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E1097" w14:textId="07716BCA" w:rsidR="00767F1B" w:rsidRDefault="00767F1B" w:rsidP="00767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7F1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67F1B">
        <w:rPr>
          <w:rFonts w:ascii="Times New Roman" w:hAnsi="Times New Roman" w:cs="Times New Roman"/>
          <w:sz w:val="28"/>
          <w:szCs w:val="28"/>
        </w:rPr>
        <w:t xml:space="preserve"> изучить и получить навыки работы описания вариантов использования и пользовательских историй.</w:t>
      </w:r>
    </w:p>
    <w:p w14:paraId="2540D9F5" w14:textId="77777777" w:rsidR="00767F1B" w:rsidRPr="00767F1B" w:rsidRDefault="00767F1B" w:rsidP="00767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151981" w14:textId="47DB0650" w:rsidR="00DF24CD" w:rsidRPr="00552179" w:rsidRDefault="00552179" w:rsidP="0055217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2179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6F10395C" w14:textId="582A34BE" w:rsidR="00DF24CD" w:rsidRDefault="00224444" w:rsidP="0055217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79">
        <w:rPr>
          <w:rFonts w:ascii="Times New Roman" w:hAnsi="Times New Roman" w:cs="Times New Roman"/>
          <w:sz w:val="28"/>
          <w:szCs w:val="28"/>
        </w:rPr>
        <w:t>Опи</w:t>
      </w:r>
      <w:r w:rsidR="00552179">
        <w:rPr>
          <w:rFonts w:ascii="Times New Roman" w:hAnsi="Times New Roman" w:cs="Times New Roman"/>
          <w:sz w:val="28"/>
          <w:szCs w:val="28"/>
        </w:rPr>
        <w:t>шем</w:t>
      </w:r>
      <w:r w:rsidRPr="00552179">
        <w:rPr>
          <w:rFonts w:ascii="Times New Roman" w:hAnsi="Times New Roman" w:cs="Times New Roman"/>
          <w:sz w:val="28"/>
          <w:szCs w:val="28"/>
        </w:rPr>
        <w:t xml:space="preserve"> пользовательские истории для системы в рамках индивидуального задания на дисциплину. </w:t>
      </w:r>
    </w:p>
    <w:p w14:paraId="66362FE4" w14:textId="5183FCA5" w:rsidR="00552179" w:rsidRPr="006918C4" w:rsidRDefault="00552179" w:rsidP="0055217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6918C4">
        <w:rPr>
          <w:rFonts w:ascii="Times New Roman" w:hAnsi="Times New Roman" w:cs="Times New Roman"/>
          <w:sz w:val="28"/>
          <w:szCs w:val="28"/>
        </w:rPr>
        <w:t>4</w:t>
      </w:r>
    </w:p>
    <w:p w14:paraId="75D7DCB8" w14:textId="7DFA4469" w:rsidR="00552179" w:rsidRPr="00552179" w:rsidRDefault="006918C4" w:rsidP="00552179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918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1F63B0" wp14:editId="420A776C">
            <wp:extent cx="5651726" cy="38163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501" cy="38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4375" w14:textId="54E8275C" w:rsidR="006918C4" w:rsidRPr="006918C4" w:rsidRDefault="006918C4" w:rsidP="006918C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8C4">
        <w:rPr>
          <w:rFonts w:ascii="Times New Roman" w:hAnsi="Times New Roman" w:cs="Times New Roman"/>
          <w:sz w:val="28"/>
          <w:szCs w:val="28"/>
        </w:rPr>
        <w:t>Как агроном, я могу создавать и редактировать графики посева для каждой овощной культуры,</w:t>
      </w:r>
      <w:r w:rsidRPr="006918C4">
        <w:rPr>
          <w:rFonts w:ascii="Times New Roman" w:hAnsi="Times New Roman" w:cs="Times New Roman"/>
          <w:sz w:val="28"/>
          <w:szCs w:val="28"/>
        </w:rPr>
        <w:t xml:space="preserve"> </w:t>
      </w:r>
      <w:r w:rsidRPr="006918C4">
        <w:rPr>
          <w:rFonts w:ascii="Times New Roman" w:hAnsi="Times New Roman" w:cs="Times New Roman"/>
          <w:sz w:val="28"/>
          <w:szCs w:val="28"/>
        </w:rPr>
        <w:t>чтобы планировать начало выращивания в соответствии с производственным циклом.</w:t>
      </w:r>
    </w:p>
    <w:p w14:paraId="693ACE5F" w14:textId="1732D7DB" w:rsidR="006918C4" w:rsidRPr="006918C4" w:rsidRDefault="006918C4" w:rsidP="006918C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8C4">
        <w:rPr>
          <w:rFonts w:ascii="Times New Roman" w:hAnsi="Times New Roman" w:cs="Times New Roman"/>
          <w:sz w:val="28"/>
          <w:szCs w:val="28"/>
        </w:rPr>
        <w:t>Как агроном, я могу составлять и изменять графики полива,</w:t>
      </w:r>
      <w:r w:rsidRPr="006918C4">
        <w:rPr>
          <w:rFonts w:ascii="Times New Roman" w:hAnsi="Times New Roman" w:cs="Times New Roman"/>
          <w:sz w:val="28"/>
          <w:szCs w:val="28"/>
        </w:rPr>
        <w:t xml:space="preserve"> </w:t>
      </w:r>
      <w:r w:rsidRPr="006918C4">
        <w:rPr>
          <w:rFonts w:ascii="Times New Roman" w:hAnsi="Times New Roman" w:cs="Times New Roman"/>
          <w:sz w:val="28"/>
          <w:szCs w:val="28"/>
        </w:rPr>
        <w:t>чтобы обеспечить своевременное орошение культур в зависимости от их потребностей.</w:t>
      </w:r>
    </w:p>
    <w:p w14:paraId="148FAC7A" w14:textId="5CCF648F" w:rsidR="006918C4" w:rsidRPr="006918C4" w:rsidRDefault="006918C4" w:rsidP="006918C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8C4">
        <w:rPr>
          <w:rFonts w:ascii="Times New Roman" w:hAnsi="Times New Roman" w:cs="Times New Roman"/>
          <w:sz w:val="28"/>
          <w:szCs w:val="28"/>
        </w:rPr>
        <w:t>Как агроном, я могу планировать и фиксировать графики внесения удобрений,</w:t>
      </w:r>
      <w:r w:rsidRPr="006918C4">
        <w:rPr>
          <w:rFonts w:ascii="Times New Roman" w:hAnsi="Times New Roman" w:cs="Times New Roman"/>
          <w:sz w:val="28"/>
          <w:szCs w:val="28"/>
        </w:rPr>
        <w:t xml:space="preserve"> </w:t>
      </w:r>
      <w:r w:rsidRPr="006918C4">
        <w:rPr>
          <w:rFonts w:ascii="Times New Roman" w:hAnsi="Times New Roman" w:cs="Times New Roman"/>
          <w:sz w:val="28"/>
          <w:szCs w:val="28"/>
        </w:rPr>
        <w:t>чтобы контролировать питание растений и повысить урожайность.</w:t>
      </w:r>
    </w:p>
    <w:p w14:paraId="1B519C2A" w14:textId="7F4A020B" w:rsidR="006918C4" w:rsidRPr="006918C4" w:rsidRDefault="006918C4" w:rsidP="006918C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8C4">
        <w:rPr>
          <w:rFonts w:ascii="Times New Roman" w:hAnsi="Times New Roman" w:cs="Times New Roman"/>
          <w:sz w:val="28"/>
          <w:szCs w:val="28"/>
        </w:rPr>
        <w:lastRenderedPageBreak/>
        <w:t>Как агроном, я могу задавать и обновлять графики сбора урожая,</w:t>
      </w:r>
      <w:r w:rsidRPr="006918C4">
        <w:rPr>
          <w:rFonts w:ascii="Times New Roman" w:hAnsi="Times New Roman" w:cs="Times New Roman"/>
          <w:sz w:val="28"/>
          <w:szCs w:val="28"/>
        </w:rPr>
        <w:t xml:space="preserve"> </w:t>
      </w:r>
      <w:r w:rsidRPr="006918C4">
        <w:rPr>
          <w:rFonts w:ascii="Times New Roman" w:hAnsi="Times New Roman" w:cs="Times New Roman"/>
          <w:sz w:val="28"/>
          <w:szCs w:val="28"/>
        </w:rPr>
        <w:t>чтобы координировать рабочие процессы и отслеживать производственные результаты.</w:t>
      </w:r>
    </w:p>
    <w:p w14:paraId="6E214E52" w14:textId="21C16E9A" w:rsidR="006918C4" w:rsidRPr="006918C4" w:rsidRDefault="006918C4" w:rsidP="006918C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8C4">
        <w:rPr>
          <w:rFonts w:ascii="Times New Roman" w:hAnsi="Times New Roman" w:cs="Times New Roman"/>
          <w:sz w:val="28"/>
          <w:szCs w:val="28"/>
        </w:rPr>
        <w:t>Как агроном, я могу вносить фактические даты выполнения посевов, поливов, удобрений и сбора урожая,</w:t>
      </w:r>
      <w:r w:rsidRPr="006918C4">
        <w:rPr>
          <w:rFonts w:ascii="Times New Roman" w:hAnsi="Times New Roman" w:cs="Times New Roman"/>
          <w:sz w:val="28"/>
          <w:szCs w:val="28"/>
        </w:rPr>
        <w:t xml:space="preserve"> </w:t>
      </w:r>
      <w:r w:rsidRPr="006918C4">
        <w:rPr>
          <w:rFonts w:ascii="Times New Roman" w:hAnsi="Times New Roman" w:cs="Times New Roman"/>
          <w:sz w:val="28"/>
          <w:szCs w:val="28"/>
        </w:rPr>
        <w:t>чтобы контролировать выполнение планов и анализировать отклонения.</w:t>
      </w:r>
    </w:p>
    <w:p w14:paraId="14BCBE2C" w14:textId="373994F1" w:rsidR="006918C4" w:rsidRPr="006918C4" w:rsidRDefault="006918C4" w:rsidP="006918C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8C4">
        <w:rPr>
          <w:rFonts w:ascii="Times New Roman" w:hAnsi="Times New Roman" w:cs="Times New Roman"/>
          <w:sz w:val="28"/>
          <w:szCs w:val="28"/>
        </w:rPr>
        <w:t>Как агроном, я могу фиксировать затраченные ресурсы (семена, воду, удобрения, рабочее время и т.п.) при выполнении работ,</w:t>
      </w:r>
      <w:r w:rsidRPr="006918C4">
        <w:rPr>
          <w:rFonts w:ascii="Times New Roman" w:hAnsi="Times New Roman" w:cs="Times New Roman"/>
          <w:sz w:val="28"/>
          <w:szCs w:val="28"/>
        </w:rPr>
        <w:t xml:space="preserve"> </w:t>
      </w:r>
      <w:r w:rsidRPr="006918C4">
        <w:rPr>
          <w:rFonts w:ascii="Times New Roman" w:hAnsi="Times New Roman" w:cs="Times New Roman"/>
          <w:sz w:val="28"/>
          <w:szCs w:val="28"/>
        </w:rPr>
        <w:t>чтобы учитывать себестоимость и эффективность использования ресурсов.</w:t>
      </w:r>
    </w:p>
    <w:p w14:paraId="3713ACC8" w14:textId="6067937D" w:rsidR="006918C4" w:rsidRPr="006918C4" w:rsidRDefault="006918C4" w:rsidP="006918C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8C4">
        <w:rPr>
          <w:rFonts w:ascii="Times New Roman" w:hAnsi="Times New Roman" w:cs="Times New Roman"/>
          <w:sz w:val="28"/>
          <w:szCs w:val="28"/>
        </w:rPr>
        <w:t>Как агроном, я могу вносить данные о количестве и качестве полученного урожая,</w:t>
      </w:r>
      <w:r w:rsidRPr="006918C4">
        <w:rPr>
          <w:rFonts w:ascii="Times New Roman" w:hAnsi="Times New Roman" w:cs="Times New Roman"/>
          <w:sz w:val="28"/>
          <w:szCs w:val="28"/>
        </w:rPr>
        <w:t xml:space="preserve"> </w:t>
      </w:r>
      <w:r w:rsidRPr="006918C4">
        <w:rPr>
          <w:rFonts w:ascii="Times New Roman" w:hAnsi="Times New Roman" w:cs="Times New Roman"/>
          <w:sz w:val="28"/>
          <w:szCs w:val="28"/>
        </w:rPr>
        <w:t>чтобы оценивать результаты выращивания и оптимизировать будущие циклы.</w:t>
      </w:r>
    </w:p>
    <w:p w14:paraId="009206AB" w14:textId="607946B3" w:rsidR="006918C4" w:rsidRPr="006918C4" w:rsidRDefault="006918C4" w:rsidP="006918C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8C4">
        <w:rPr>
          <w:rFonts w:ascii="Times New Roman" w:hAnsi="Times New Roman" w:cs="Times New Roman"/>
          <w:sz w:val="28"/>
          <w:szCs w:val="28"/>
        </w:rPr>
        <w:t>Как агроном, я могу просматривать и экспортировать отчёты по графикам, ресурсам и урожайности,</w:t>
      </w:r>
      <w:r w:rsidRPr="006918C4">
        <w:rPr>
          <w:rFonts w:ascii="Times New Roman" w:hAnsi="Times New Roman" w:cs="Times New Roman"/>
          <w:sz w:val="28"/>
          <w:szCs w:val="28"/>
        </w:rPr>
        <w:t xml:space="preserve"> </w:t>
      </w:r>
      <w:r w:rsidRPr="006918C4">
        <w:rPr>
          <w:rFonts w:ascii="Times New Roman" w:hAnsi="Times New Roman" w:cs="Times New Roman"/>
          <w:sz w:val="28"/>
          <w:szCs w:val="28"/>
        </w:rPr>
        <w:t>чтобы анализировать эффективность тепличного хозяйства.</w:t>
      </w:r>
    </w:p>
    <w:p w14:paraId="279A29A1" w14:textId="63910220" w:rsidR="006918C4" w:rsidRPr="006918C4" w:rsidRDefault="006918C4" w:rsidP="006918C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8C4">
        <w:rPr>
          <w:rFonts w:ascii="Times New Roman" w:hAnsi="Times New Roman" w:cs="Times New Roman"/>
          <w:sz w:val="28"/>
          <w:szCs w:val="28"/>
        </w:rPr>
        <w:t>Как агроном, я могу вносить изменения в графики при изменении погодных условий, сроков поставок или иных факторов,</w:t>
      </w:r>
      <w:r w:rsidRPr="006918C4">
        <w:rPr>
          <w:rFonts w:ascii="Times New Roman" w:hAnsi="Times New Roman" w:cs="Times New Roman"/>
          <w:sz w:val="28"/>
          <w:szCs w:val="28"/>
        </w:rPr>
        <w:t xml:space="preserve"> </w:t>
      </w:r>
      <w:r w:rsidRPr="006918C4">
        <w:rPr>
          <w:rFonts w:ascii="Times New Roman" w:hAnsi="Times New Roman" w:cs="Times New Roman"/>
          <w:sz w:val="28"/>
          <w:szCs w:val="28"/>
        </w:rPr>
        <w:t>чтобы оперативно адаптировать производственный процесс.</w:t>
      </w:r>
    </w:p>
    <w:p w14:paraId="320B2DCA" w14:textId="12C31E83" w:rsidR="00224444" w:rsidRPr="00552179" w:rsidRDefault="00224444" w:rsidP="005521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79">
        <w:rPr>
          <w:rFonts w:ascii="Times New Roman" w:hAnsi="Times New Roman" w:cs="Times New Roman"/>
          <w:sz w:val="28"/>
          <w:szCs w:val="28"/>
        </w:rPr>
        <w:t>2. Опи</w:t>
      </w:r>
      <w:r w:rsidR="00552179">
        <w:rPr>
          <w:rFonts w:ascii="Times New Roman" w:hAnsi="Times New Roman" w:cs="Times New Roman"/>
          <w:sz w:val="28"/>
          <w:szCs w:val="28"/>
        </w:rPr>
        <w:t>шем</w:t>
      </w:r>
      <w:r w:rsidRPr="00552179">
        <w:rPr>
          <w:rFonts w:ascii="Times New Roman" w:hAnsi="Times New Roman" w:cs="Times New Roman"/>
          <w:sz w:val="28"/>
          <w:szCs w:val="28"/>
        </w:rPr>
        <w:t xml:space="preserve"> варианты использования для системы в рамках индивидуального задания на дисциплину. </w:t>
      </w:r>
    </w:p>
    <w:p w14:paraId="2D078EE6" w14:textId="482CDD55" w:rsidR="00DB3323" w:rsidRPr="00552179" w:rsidRDefault="00DB3323" w:rsidP="005521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79">
        <w:rPr>
          <w:rFonts w:ascii="Times New Roman" w:hAnsi="Times New Roman" w:cs="Times New Roman"/>
          <w:sz w:val="28"/>
          <w:szCs w:val="28"/>
        </w:rPr>
        <w:t>Вариант использования «</w:t>
      </w:r>
      <w:r w:rsidR="00415CDC" w:rsidRPr="00415CDC">
        <w:rPr>
          <w:rFonts w:ascii="Times New Roman" w:hAnsi="Times New Roman" w:cs="Times New Roman"/>
          <w:sz w:val="28"/>
          <w:szCs w:val="28"/>
        </w:rPr>
        <w:t>Создание графика посева</w:t>
      </w:r>
      <w:r w:rsidRPr="0055217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DB3323" w:rsidRPr="00552179" w14:paraId="432306EA" w14:textId="77777777" w:rsidTr="00767F1B">
        <w:tc>
          <w:tcPr>
            <w:tcW w:w="4106" w:type="dxa"/>
          </w:tcPr>
          <w:p w14:paraId="649CD90A" w14:textId="011856A6" w:rsidR="00DB3323" w:rsidRPr="0076373A" w:rsidRDefault="00DB3323" w:rsidP="005521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Элемент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  <w:proofErr w:type="spellEnd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5239" w:type="dxa"/>
          </w:tcPr>
          <w:p w14:paraId="703F300B" w14:textId="57A2E7D8" w:rsidR="00DB3323" w:rsidRPr="0076373A" w:rsidRDefault="006918C4" w:rsidP="005521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B3323" w:rsidRPr="00552179" w14:paraId="0CB40320" w14:textId="77777777" w:rsidTr="00767F1B">
        <w:tc>
          <w:tcPr>
            <w:tcW w:w="4106" w:type="dxa"/>
          </w:tcPr>
          <w:p w14:paraId="31CD0EA8" w14:textId="49BAC32A" w:rsidR="00DB3323" w:rsidRPr="00552179" w:rsidRDefault="00DB3323" w:rsidP="005521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239" w:type="dxa"/>
          </w:tcPr>
          <w:p w14:paraId="22B82018" w14:textId="7DCF3B08" w:rsidR="00DB3323" w:rsidRPr="00552179" w:rsidRDefault="00415CDC" w:rsidP="005521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Создание графика посева</w:t>
            </w:r>
          </w:p>
        </w:tc>
      </w:tr>
      <w:tr w:rsidR="00DB3323" w:rsidRPr="00552179" w14:paraId="1CA5C6B3" w14:textId="77777777" w:rsidTr="00767F1B">
        <w:tc>
          <w:tcPr>
            <w:tcW w:w="4106" w:type="dxa"/>
          </w:tcPr>
          <w:p w14:paraId="70E8A442" w14:textId="616BB1E2" w:rsidR="00DB3323" w:rsidRPr="00552179" w:rsidRDefault="00DB3323" w:rsidP="005521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239" w:type="dxa"/>
          </w:tcPr>
          <w:p w14:paraId="23F6C51D" w14:textId="77777777" w:rsidR="00415CDC" w:rsidRPr="00415CDC" w:rsidRDefault="00415CDC" w:rsidP="00415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Планирование сроков посева культур для оптимальной загрузки теплиц</w:t>
            </w:r>
          </w:p>
          <w:p w14:paraId="27F27CAD" w14:textId="622F2B9E" w:rsidR="00DB3323" w:rsidRPr="00552179" w:rsidRDefault="00DB3323" w:rsidP="00415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3323" w:rsidRPr="00552179" w14:paraId="4961B898" w14:textId="77777777" w:rsidTr="00767F1B">
        <w:tc>
          <w:tcPr>
            <w:tcW w:w="4106" w:type="dxa"/>
          </w:tcPr>
          <w:p w14:paraId="1EC4904E" w14:textId="05563BBA" w:rsidR="00DB3323" w:rsidRPr="00552179" w:rsidRDefault="00DB3323" w:rsidP="005521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5239" w:type="dxa"/>
          </w:tcPr>
          <w:p w14:paraId="75E0BA8D" w14:textId="239CFDC1" w:rsidR="00DB3323" w:rsidRPr="00552179" w:rsidRDefault="00415CDC" w:rsidP="005521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Главный агроном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B3323" w:rsidRPr="00552179" w14:paraId="7BAB82B7" w14:textId="77777777" w:rsidTr="00767F1B">
        <w:tc>
          <w:tcPr>
            <w:tcW w:w="4106" w:type="dxa"/>
          </w:tcPr>
          <w:p w14:paraId="44F38559" w14:textId="408863B4" w:rsidR="00DB3323" w:rsidRPr="00552179" w:rsidRDefault="00DB3323" w:rsidP="005521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5239" w:type="dxa"/>
            <w:shd w:val="clear" w:color="auto" w:fill="auto"/>
          </w:tcPr>
          <w:p w14:paraId="6C77B6E7" w14:textId="77777777" w:rsidR="00415CDC" w:rsidRDefault="00415CDC" w:rsidP="00552179">
            <w:pPr>
              <w:pStyle w:val="a3"/>
              <w:numPr>
                <w:ilvl w:val="0"/>
                <w:numId w:val="7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авторизован в системе; </w:t>
            </w:r>
          </w:p>
          <w:p w14:paraId="4D4F70E9" w14:textId="5D56DAAC" w:rsidR="00DB3323" w:rsidRPr="00552179" w:rsidRDefault="00415CDC" w:rsidP="00552179">
            <w:pPr>
              <w:pStyle w:val="a3"/>
              <w:numPr>
                <w:ilvl w:val="0"/>
                <w:numId w:val="7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внесены данные о культурах и теплицах.</w:t>
            </w:r>
          </w:p>
        </w:tc>
      </w:tr>
      <w:tr w:rsidR="00DB3323" w:rsidRPr="00552179" w14:paraId="785EE89F" w14:textId="77777777" w:rsidTr="00767F1B">
        <w:tc>
          <w:tcPr>
            <w:tcW w:w="4106" w:type="dxa"/>
          </w:tcPr>
          <w:p w14:paraId="7DC2B225" w14:textId="6933A42F" w:rsidR="00DB3323" w:rsidRPr="00552179" w:rsidRDefault="00DB3323" w:rsidP="005521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Основной сценарий</w:t>
            </w:r>
          </w:p>
        </w:tc>
        <w:tc>
          <w:tcPr>
            <w:tcW w:w="5239" w:type="dxa"/>
          </w:tcPr>
          <w:p w14:paraId="6096EE17" w14:textId="3F3F5E9A" w:rsidR="00415CDC" w:rsidRPr="00415CDC" w:rsidRDefault="00415CDC" w:rsidP="00415CDC">
            <w:pPr>
              <w:pStyle w:val="a3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 xml:space="preserve"> Агроном открывает раздел «Графики посева».</w:t>
            </w:r>
          </w:p>
          <w:p w14:paraId="1938E198" w14:textId="490E2CCF" w:rsidR="00415CDC" w:rsidRPr="00415CDC" w:rsidRDefault="00415CDC" w:rsidP="00415CDC">
            <w:pPr>
              <w:pStyle w:val="a3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Выбирает культуру и теплицу.</w:t>
            </w:r>
          </w:p>
          <w:p w14:paraId="363333A6" w14:textId="26AE9E09" w:rsidR="00415CDC" w:rsidRPr="00415CDC" w:rsidRDefault="00415CDC" w:rsidP="00415CDC">
            <w:pPr>
              <w:pStyle w:val="a3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 xml:space="preserve"> Указывает даты начала и окончания посева.</w:t>
            </w:r>
          </w:p>
          <w:p w14:paraId="65514051" w14:textId="7B81D622" w:rsidR="00415CDC" w:rsidRPr="00415CDC" w:rsidRDefault="00415CDC" w:rsidP="00415CDC">
            <w:pPr>
              <w:pStyle w:val="a3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Сохраняет график.</w:t>
            </w:r>
          </w:p>
          <w:p w14:paraId="31392576" w14:textId="1FFFC2A5" w:rsidR="00DB3323" w:rsidRPr="00552179" w:rsidRDefault="00415CDC" w:rsidP="00415CDC">
            <w:pPr>
              <w:pStyle w:val="a3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 xml:space="preserve"> Система отображает график в календаре.</w:t>
            </w:r>
          </w:p>
        </w:tc>
      </w:tr>
      <w:tr w:rsidR="00DB3323" w:rsidRPr="00552179" w14:paraId="3F5AD5B9" w14:textId="77777777" w:rsidTr="00767F1B">
        <w:tc>
          <w:tcPr>
            <w:tcW w:w="4106" w:type="dxa"/>
          </w:tcPr>
          <w:p w14:paraId="6C0F03E9" w14:textId="550FEEAB" w:rsidR="00DB3323" w:rsidRPr="00552179" w:rsidRDefault="00DB3323" w:rsidP="0055217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Альтернативные сценарии</w:t>
            </w:r>
          </w:p>
        </w:tc>
        <w:tc>
          <w:tcPr>
            <w:tcW w:w="5239" w:type="dxa"/>
          </w:tcPr>
          <w:p w14:paraId="1715EE12" w14:textId="13D4AA30" w:rsidR="00DB3323" w:rsidRPr="00552179" w:rsidRDefault="00415CDC" w:rsidP="00552179">
            <w:pPr>
              <w:pStyle w:val="a3"/>
              <w:numPr>
                <w:ilvl w:val="0"/>
                <w:numId w:val="8"/>
              </w:numPr>
              <w:spacing w:line="360" w:lineRule="auto"/>
              <w:ind w:left="-49" w:firstLine="4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Некорректные данные (например, даты за пределами сезона) — система выводит предупреждение.</w:t>
            </w:r>
          </w:p>
        </w:tc>
      </w:tr>
    </w:tbl>
    <w:p w14:paraId="5A89E8AB" w14:textId="6091A5CA" w:rsidR="00997D7C" w:rsidRDefault="00997D7C" w:rsidP="005521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1BB117" w14:textId="4F7CDF93" w:rsidR="00415CDC" w:rsidRPr="00552179" w:rsidRDefault="00415CDC" w:rsidP="00415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CDC">
        <w:rPr>
          <w:rFonts w:ascii="Times New Roman" w:hAnsi="Times New Roman" w:cs="Times New Roman"/>
          <w:sz w:val="28"/>
          <w:szCs w:val="28"/>
        </w:rPr>
        <w:t>Вариант использования «Формирование графика полива»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415CDC" w:rsidRPr="00552179" w14:paraId="31399102" w14:textId="77777777" w:rsidTr="00EE22F5">
        <w:tc>
          <w:tcPr>
            <w:tcW w:w="4106" w:type="dxa"/>
          </w:tcPr>
          <w:p w14:paraId="2065A2CA" w14:textId="77777777" w:rsidR="00415CDC" w:rsidRPr="0076373A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Элемент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  <w:proofErr w:type="spellEnd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5239" w:type="dxa"/>
          </w:tcPr>
          <w:p w14:paraId="7622D45B" w14:textId="77777777" w:rsidR="00415CDC" w:rsidRPr="0076373A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415CDC" w:rsidRPr="00552179" w14:paraId="60369F77" w14:textId="77777777" w:rsidTr="00EE22F5">
        <w:tc>
          <w:tcPr>
            <w:tcW w:w="4106" w:type="dxa"/>
          </w:tcPr>
          <w:p w14:paraId="087CCD93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239" w:type="dxa"/>
          </w:tcPr>
          <w:p w14:paraId="36E73DB2" w14:textId="0319B8D1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Формирование графика полива</w:t>
            </w:r>
          </w:p>
        </w:tc>
      </w:tr>
      <w:tr w:rsidR="00415CDC" w:rsidRPr="00552179" w14:paraId="6BC2750C" w14:textId="77777777" w:rsidTr="00EE22F5">
        <w:tc>
          <w:tcPr>
            <w:tcW w:w="4106" w:type="dxa"/>
          </w:tcPr>
          <w:p w14:paraId="2A909536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239" w:type="dxa"/>
          </w:tcPr>
          <w:p w14:paraId="61E365BA" w14:textId="37857A6B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Обеспечение оптимального режима полива для каждой культуры.</w:t>
            </w:r>
          </w:p>
        </w:tc>
      </w:tr>
      <w:tr w:rsidR="00415CDC" w:rsidRPr="00552179" w14:paraId="48FAD472" w14:textId="77777777" w:rsidTr="00EE22F5">
        <w:tc>
          <w:tcPr>
            <w:tcW w:w="4106" w:type="dxa"/>
          </w:tcPr>
          <w:p w14:paraId="1E113D74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5239" w:type="dxa"/>
          </w:tcPr>
          <w:p w14:paraId="166F5ACB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Главный агроном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5CDC" w:rsidRPr="00552179" w14:paraId="57EB3A19" w14:textId="77777777" w:rsidTr="00EE22F5">
        <w:tc>
          <w:tcPr>
            <w:tcW w:w="4106" w:type="dxa"/>
          </w:tcPr>
          <w:p w14:paraId="59B4E3D1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5239" w:type="dxa"/>
            <w:shd w:val="clear" w:color="auto" w:fill="auto"/>
          </w:tcPr>
          <w:p w14:paraId="6254526E" w14:textId="3B301DD5" w:rsidR="00415CDC" w:rsidRPr="00552179" w:rsidRDefault="00415CDC" w:rsidP="00415CD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Создан график посева для выбранной культуры.</w:t>
            </w:r>
          </w:p>
        </w:tc>
      </w:tr>
      <w:tr w:rsidR="00415CDC" w:rsidRPr="00552179" w14:paraId="4508243B" w14:textId="77777777" w:rsidTr="00EE22F5">
        <w:tc>
          <w:tcPr>
            <w:tcW w:w="4106" w:type="dxa"/>
          </w:tcPr>
          <w:p w14:paraId="7620BFC0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5239" w:type="dxa"/>
          </w:tcPr>
          <w:p w14:paraId="2C599959" w14:textId="77777777" w:rsidR="00415CDC" w:rsidRPr="00415CDC" w:rsidRDefault="00415CDC" w:rsidP="00415CDC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1) Агроном открывает раздел «Полив».</w:t>
            </w:r>
          </w:p>
          <w:p w14:paraId="045CBD02" w14:textId="77777777" w:rsidR="00415CDC" w:rsidRPr="00415CDC" w:rsidRDefault="00415CDC" w:rsidP="00415CDC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2) Выбирает культуру и период.</w:t>
            </w:r>
          </w:p>
          <w:p w14:paraId="74CBA8C0" w14:textId="77777777" w:rsidR="00415CDC" w:rsidRPr="00415CDC" w:rsidRDefault="00415CDC" w:rsidP="00415CDC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3) Указывает частоту и объём полива.</w:t>
            </w:r>
          </w:p>
          <w:p w14:paraId="4415C257" w14:textId="77777777" w:rsidR="00415CDC" w:rsidRPr="00415CDC" w:rsidRDefault="00415CDC" w:rsidP="00415CDC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4) Сохраняет данные.</w:t>
            </w:r>
          </w:p>
          <w:p w14:paraId="6E94297A" w14:textId="11CD4F5C" w:rsidR="00415CDC" w:rsidRPr="00552179" w:rsidRDefault="00415CDC" w:rsidP="00415CDC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5) Система формирует календарь полива.</w:t>
            </w:r>
          </w:p>
        </w:tc>
      </w:tr>
      <w:tr w:rsidR="00415CDC" w:rsidRPr="00552179" w14:paraId="35A85FF7" w14:textId="77777777" w:rsidTr="00EE22F5">
        <w:tc>
          <w:tcPr>
            <w:tcW w:w="4106" w:type="dxa"/>
          </w:tcPr>
          <w:p w14:paraId="6462CF76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Альтернативные сценарии</w:t>
            </w:r>
          </w:p>
        </w:tc>
        <w:tc>
          <w:tcPr>
            <w:tcW w:w="5239" w:type="dxa"/>
          </w:tcPr>
          <w:p w14:paraId="3DBDCE84" w14:textId="4480CBD7" w:rsidR="00415CDC" w:rsidRPr="00415CDC" w:rsidRDefault="00415CDC" w:rsidP="00415CDC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При нехватке воды система предлагает скорректировать график.</w:t>
            </w:r>
          </w:p>
        </w:tc>
      </w:tr>
    </w:tbl>
    <w:p w14:paraId="796BE0AA" w14:textId="77777777" w:rsidR="00415CDC" w:rsidRDefault="00415CDC" w:rsidP="009342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006174" w14:textId="06782B0E" w:rsidR="00415CDC" w:rsidRPr="00552179" w:rsidRDefault="00415CDC" w:rsidP="00415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CDC">
        <w:rPr>
          <w:rFonts w:ascii="Times New Roman" w:hAnsi="Times New Roman" w:cs="Times New Roman"/>
          <w:sz w:val="28"/>
          <w:szCs w:val="28"/>
        </w:rPr>
        <w:t>Вариант использования «Формирование графика внесения удобрений»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415CDC" w:rsidRPr="00552179" w14:paraId="43594B09" w14:textId="77777777" w:rsidTr="00EE22F5">
        <w:tc>
          <w:tcPr>
            <w:tcW w:w="4106" w:type="dxa"/>
          </w:tcPr>
          <w:p w14:paraId="27A769D9" w14:textId="77777777" w:rsidR="00415CDC" w:rsidRPr="0076373A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Элемент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  <w:proofErr w:type="spellEnd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5239" w:type="dxa"/>
          </w:tcPr>
          <w:p w14:paraId="5C9460FA" w14:textId="77777777" w:rsidR="00415CDC" w:rsidRPr="0076373A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415CDC" w:rsidRPr="00552179" w14:paraId="65287E46" w14:textId="77777777" w:rsidTr="00EE22F5">
        <w:tc>
          <w:tcPr>
            <w:tcW w:w="4106" w:type="dxa"/>
          </w:tcPr>
          <w:p w14:paraId="53A0678B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239" w:type="dxa"/>
          </w:tcPr>
          <w:p w14:paraId="4BB12014" w14:textId="2A8105B3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Планирование мероприятий по удобрению для повышения урожайности.</w:t>
            </w:r>
          </w:p>
        </w:tc>
      </w:tr>
      <w:tr w:rsidR="00415CDC" w:rsidRPr="00552179" w14:paraId="67674F1E" w14:textId="77777777" w:rsidTr="00EE22F5">
        <w:tc>
          <w:tcPr>
            <w:tcW w:w="4106" w:type="dxa"/>
          </w:tcPr>
          <w:p w14:paraId="5D81298E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239" w:type="dxa"/>
          </w:tcPr>
          <w:p w14:paraId="3F241C87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Обеспечение оптимального режима полива для каждой культуры.</w:t>
            </w:r>
          </w:p>
        </w:tc>
      </w:tr>
      <w:tr w:rsidR="00415CDC" w:rsidRPr="00552179" w14:paraId="0ACB968B" w14:textId="77777777" w:rsidTr="00EE22F5">
        <w:tc>
          <w:tcPr>
            <w:tcW w:w="4106" w:type="dxa"/>
          </w:tcPr>
          <w:p w14:paraId="01531735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5239" w:type="dxa"/>
          </w:tcPr>
          <w:p w14:paraId="6BADEF8B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Главный агроном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5CDC" w:rsidRPr="00552179" w14:paraId="26CC4ED4" w14:textId="77777777" w:rsidTr="00EE22F5">
        <w:tc>
          <w:tcPr>
            <w:tcW w:w="4106" w:type="dxa"/>
          </w:tcPr>
          <w:p w14:paraId="3F5B18DB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5239" w:type="dxa"/>
            <w:shd w:val="clear" w:color="auto" w:fill="auto"/>
          </w:tcPr>
          <w:p w14:paraId="24D5528A" w14:textId="24C50BE6" w:rsidR="00415CDC" w:rsidRPr="00552179" w:rsidRDefault="00415CDC" w:rsidP="00EE22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Указаны культуры и этапы их роста.</w:t>
            </w:r>
          </w:p>
        </w:tc>
      </w:tr>
      <w:tr w:rsidR="00415CDC" w:rsidRPr="00552179" w14:paraId="22EC5F10" w14:textId="77777777" w:rsidTr="00EE22F5">
        <w:tc>
          <w:tcPr>
            <w:tcW w:w="4106" w:type="dxa"/>
          </w:tcPr>
          <w:p w14:paraId="06F8D490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5239" w:type="dxa"/>
          </w:tcPr>
          <w:p w14:paraId="7F8BCF4A" w14:textId="77777777" w:rsidR="00415CDC" w:rsidRPr="00415CDC" w:rsidRDefault="00415CDC" w:rsidP="00415CDC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1) Агроном открывает модуль «Удобрения».</w:t>
            </w:r>
          </w:p>
          <w:p w14:paraId="319C48E3" w14:textId="77777777" w:rsidR="00415CDC" w:rsidRPr="00415CDC" w:rsidRDefault="00415CDC" w:rsidP="00415CDC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2) Выбирает культуру.</w:t>
            </w:r>
          </w:p>
          <w:p w14:paraId="53A501CF" w14:textId="77777777" w:rsidR="00415CDC" w:rsidRPr="00415CDC" w:rsidRDefault="00415CDC" w:rsidP="00415CDC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3) Указывает вид, дозу и период внесения удобрений.</w:t>
            </w:r>
          </w:p>
          <w:p w14:paraId="4956D313" w14:textId="7C4337C4" w:rsidR="00415CDC" w:rsidRPr="00552179" w:rsidRDefault="00415CDC" w:rsidP="00415CDC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4) Сохраняет график.</w:t>
            </w:r>
          </w:p>
        </w:tc>
      </w:tr>
      <w:tr w:rsidR="00415CDC" w:rsidRPr="00552179" w14:paraId="74ABAAB4" w14:textId="77777777" w:rsidTr="00EE22F5">
        <w:tc>
          <w:tcPr>
            <w:tcW w:w="4106" w:type="dxa"/>
          </w:tcPr>
          <w:p w14:paraId="6107B683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Альтернативные сценарии</w:t>
            </w:r>
          </w:p>
        </w:tc>
        <w:tc>
          <w:tcPr>
            <w:tcW w:w="5239" w:type="dxa"/>
          </w:tcPr>
          <w:p w14:paraId="7FF1A749" w14:textId="0FC0BBAB" w:rsidR="00415CDC" w:rsidRPr="00415CDC" w:rsidRDefault="00415CDC" w:rsidP="00EE22F5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При несовместимости удобрений система выдаёт предупреждение.</w:t>
            </w:r>
          </w:p>
        </w:tc>
      </w:tr>
    </w:tbl>
    <w:p w14:paraId="3FE620B1" w14:textId="6FEC55DA" w:rsidR="00415CDC" w:rsidRDefault="00415CDC" w:rsidP="009342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207A3" w14:textId="3BDA72DF" w:rsidR="00415CDC" w:rsidRPr="00552179" w:rsidRDefault="00415CDC" w:rsidP="00415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CDC">
        <w:rPr>
          <w:rFonts w:ascii="Times New Roman" w:hAnsi="Times New Roman" w:cs="Times New Roman"/>
          <w:sz w:val="28"/>
          <w:szCs w:val="28"/>
        </w:rPr>
        <w:t>Вариант использования «</w:t>
      </w:r>
      <w:r w:rsidR="00F76EA5" w:rsidRPr="00F76EA5">
        <w:rPr>
          <w:rFonts w:ascii="Times New Roman" w:hAnsi="Times New Roman" w:cs="Times New Roman"/>
          <w:sz w:val="28"/>
          <w:szCs w:val="28"/>
        </w:rPr>
        <w:t>Планирование и учет сбора урожая</w:t>
      </w:r>
      <w:r w:rsidRPr="00415CDC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415CDC" w:rsidRPr="00552179" w14:paraId="2DECBE86" w14:textId="77777777" w:rsidTr="00EE22F5">
        <w:tc>
          <w:tcPr>
            <w:tcW w:w="4106" w:type="dxa"/>
          </w:tcPr>
          <w:p w14:paraId="293BB0B6" w14:textId="77777777" w:rsidR="00415CDC" w:rsidRPr="0076373A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Элемент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  <w:proofErr w:type="spellEnd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5239" w:type="dxa"/>
          </w:tcPr>
          <w:p w14:paraId="71F70E4E" w14:textId="77777777" w:rsidR="00415CDC" w:rsidRPr="0076373A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415CDC" w:rsidRPr="00552179" w14:paraId="71C166BF" w14:textId="77777777" w:rsidTr="00EE22F5">
        <w:tc>
          <w:tcPr>
            <w:tcW w:w="4106" w:type="dxa"/>
          </w:tcPr>
          <w:p w14:paraId="6E55DBA4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239" w:type="dxa"/>
          </w:tcPr>
          <w:p w14:paraId="6ED80EEC" w14:textId="01E6791F" w:rsidR="00415CDC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Планирование и учет сбора урожая</w:t>
            </w:r>
          </w:p>
        </w:tc>
      </w:tr>
      <w:tr w:rsidR="00415CDC" w:rsidRPr="00552179" w14:paraId="2A2A255D" w14:textId="77777777" w:rsidTr="00EE22F5">
        <w:tc>
          <w:tcPr>
            <w:tcW w:w="4106" w:type="dxa"/>
          </w:tcPr>
          <w:p w14:paraId="238FA6B3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239" w:type="dxa"/>
          </w:tcPr>
          <w:p w14:paraId="58FAD780" w14:textId="04C99E0C" w:rsidR="00415CDC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Координация сроков сбора урожая и анализ производственных результатов.</w:t>
            </w:r>
          </w:p>
        </w:tc>
      </w:tr>
      <w:tr w:rsidR="00415CDC" w:rsidRPr="00552179" w14:paraId="225D59C7" w14:textId="77777777" w:rsidTr="00EE22F5">
        <w:tc>
          <w:tcPr>
            <w:tcW w:w="4106" w:type="dxa"/>
          </w:tcPr>
          <w:p w14:paraId="2DE82EC9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5239" w:type="dxa"/>
          </w:tcPr>
          <w:p w14:paraId="3F57B23B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Главный агроном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5CDC" w:rsidRPr="00552179" w14:paraId="320A6FFD" w14:textId="77777777" w:rsidTr="00EE22F5">
        <w:tc>
          <w:tcPr>
            <w:tcW w:w="4106" w:type="dxa"/>
          </w:tcPr>
          <w:p w14:paraId="7249E0AF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Предварительные условия</w:t>
            </w:r>
          </w:p>
        </w:tc>
        <w:tc>
          <w:tcPr>
            <w:tcW w:w="5239" w:type="dxa"/>
            <w:shd w:val="clear" w:color="auto" w:fill="auto"/>
          </w:tcPr>
          <w:p w14:paraId="173D9F06" w14:textId="79209C36" w:rsidR="00415CDC" w:rsidRPr="00552179" w:rsidRDefault="00F76EA5" w:rsidP="00EE22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Завершены основные этапы выращивания культуры.</w:t>
            </w:r>
          </w:p>
        </w:tc>
      </w:tr>
      <w:tr w:rsidR="00415CDC" w:rsidRPr="00552179" w14:paraId="08531C73" w14:textId="77777777" w:rsidTr="00EE22F5">
        <w:tc>
          <w:tcPr>
            <w:tcW w:w="4106" w:type="dxa"/>
          </w:tcPr>
          <w:p w14:paraId="55770956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5239" w:type="dxa"/>
          </w:tcPr>
          <w:p w14:paraId="45ECCB38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1) Агроном открывает раздел «Сбор урожая».</w:t>
            </w:r>
          </w:p>
          <w:p w14:paraId="283D086C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2) Выбирает культуру и теплицу.</w:t>
            </w:r>
          </w:p>
          <w:p w14:paraId="4878F259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3) Указывает плановую дату сбора.</w:t>
            </w:r>
          </w:p>
          <w:p w14:paraId="663E8A78" w14:textId="62F61560" w:rsidR="00415CDC" w:rsidRPr="00552179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4) После выполнения — вносит фактические данные.</w:t>
            </w:r>
          </w:p>
        </w:tc>
      </w:tr>
      <w:tr w:rsidR="00415CDC" w:rsidRPr="00552179" w14:paraId="52DA8D02" w14:textId="77777777" w:rsidTr="00EE22F5">
        <w:tc>
          <w:tcPr>
            <w:tcW w:w="4106" w:type="dxa"/>
          </w:tcPr>
          <w:p w14:paraId="77772F1B" w14:textId="77777777" w:rsidR="00415CDC" w:rsidRPr="00552179" w:rsidRDefault="00415CDC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Альтернативные сценарии</w:t>
            </w:r>
          </w:p>
        </w:tc>
        <w:tc>
          <w:tcPr>
            <w:tcW w:w="5239" w:type="dxa"/>
          </w:tcPr>
          <w:p w14:paraId="32571C04" w14:textId="35C41DBC" w:rsidR="00415CDC" w:rsidRPr="00415CDC" w:rsidRDefault="00F76EA5" w:rsidP="00EE22F5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При изменении погодных условий агроном сдвигает даты сбора.</w:t>
            </w:r>
          </w:p>
        </w:tc>
      </w:tr>
    </w:tbl>
    <w:p w14:paraId="58A67804" w14:textId="77777777" w:rsidR="00415CDC" w:rsidRDefault="00415CDC" w:rsidP="009342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0CB36" w14:textId="4ED0137B" w:rsidR="00F76EA5" w:rsidRPr="00552179" w:rsidRDefault="00F76EA5" w:rsidP="00F76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CDC">
        <w:rPr>
          <w:rFonts w:ascii="Times New Roman" w:hAnsi="Times New Roman" w:cs="Times New Roman"/>
          <w:sz w:val="28"/>
          <w:szCs w:val="28"/>
        </w:rPr>
        <w:t>Вариант использования «</w:t>
      </w:r>
      <w:r w:rsidRPr="00F76EA5">
        <w:rPr>
          <w:rFonts w:ascii="Times New Roman" w:hAnsi="Times New Roman" w:cs="Times New Roman"/>
          <w:sz w:val="28"/>
          <w:szCs w:val="28"/>
        </w:rPr>
        <w:t>Внесение фактических сроков работ</w:t>
      </w:r>
      <w:r w:rsidRPr="00415CDC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F76EA5" w:rsidRPr="00552179" w14:paraId="42D04D77" w14:textId="77777777" w:rsidTr="00EE22F5">
        <w:tc>
          <w:tcPr>
            <w:tcW w:w="4106" w:type="dxa"/>
          </w:tcPr>
          <w:p w14:paraId="3A50C117" w14:textId="77777777" w:rsidR="00F76EA5" w:rsidRPr="0076373A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Элемент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  <w:proofErr w:type="spellEnd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5239" w:type="dxa"/>
          </w:tcPr>
          <w:p w14:paraId="470C6D77" w14:textId="77777777" w:rsidR="00F76EA5" w:rsidRPr="0076373A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F76EA5" w:rsidRPr="00552179" w14:paraId="08D9428E" w14:textId="77777777" w:rsidTr="00EE22F5">
        <w:tc>
          <w:tcPr>
            <w:tcW w:w="4106" w:type="dxa"/>
          </w:tcPr>
          <w:p w14:paraId="4C38A2E6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239" w:type="dxa"/>
          </w:tcPr>
          <w:p w14:paraId="33CE3523" w14:textId="521A27DD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Внесение фактических сроков работ</w:t>
            </w:r>
          </w:p>
        </w:tc>
      </w:tr>
      <w:tr w:rsidR="00F76EA5" w:rsidRPr="00552179" w14:paraId="53E8BD20" w14:textId="77777777" w:rsidTr="00EE22F5">
        <w:tc>
          <w:tcPr>
            <w:tcW w:w="4106" w:type="dxa"/>
          </w:tcPr>
          <w:p w14:paraId="11DAF5F7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239" w:type="dxa"/>
          </w:tcPr>
          <w:p w14:paraId="181AB6EF" w14:textId="0F1BA385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Сравнение плановых и фактических сроков выполнения работ.</w:t>
            </w:r>
          </w:p>
        </w:tc>
      </w:tr>
      <w:tr w:rsidR="00F76EA5" w:rsidRPr="00552179" w14:paraId="36B3B7B2" w14:textId="77777777" w:rsidTr="00EE22F5">
        <w:tc>
          <w:tcPr>
            <w:tcW w:w="4106" w:type="dxa"/>
          </w:tcPr>
          <w:p w14:paraId="22AC4759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5239" w:type="dxa"/>
          </w:tcPr>
          <w:p w14:paraId="4639E930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Главный агроном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76EA5" w:rsidRPr="00552179" w14:paraId="2E6F2910" w14:textId="77777777" w:rsidTr="00EE22F5">
        <w:tc>
          <w:tcPr>
            <w:tcW w:w="4106" w:type="dxa"/>
          </w:tcPr>
          <w:p w14:paraId="279AF8AA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5239" w:type="dxa"/>
            <w:shd w:val="clear" w:color="auto" w:fill="auto"/>
          </w:tcPr>
          <w:p w14:paraId="7F4252CB" w14:textId="35677757" w:rsidR="00F76EA5" w:rsidRPr="00552179" w:rsidRDefault="00F76EA5" w:rsidP="00EE22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Существуют утверждённые графики посева, полива и удобрений.</w:t>
            </w:r>
          </w:p>
        </w:tc>
      </w:tr>
      <w:tr w:rsidR="00F76EA5" w:rsidRPr="00552179" w14:paraId="58D185B8" w14:textId="77777777" w:rsidTr="00EE22F5">
        <w:tc>
          <w:tcPr>
            <w:tcW w:w="4106" w:type="dxa"/>
          </w:tcPr>
          <w:p w14:paraId="79871344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5239" w:type="dxa"/>
          </w:tcPr>
          <w:p w14:paraId="56EB9124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1) Агроном открывает график.</w:t>
            </w:r>
          </w:p>
          <w:p w14:paraId="262BFB0E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2) Выбирает конкретную задачу.</w:t>
            </w:r>
          </w:p>
          <w:p w14:paraId="004B0DEC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3) Вводит фактическую дату выполнения.</w:t>
            </w:r>
          </w:p>
          <w:p w14:paraId="22921237" w14:textId="5A61D54C" w:rsidR="00F76EA5" w:rsidRPr="00552179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4) Сохраняет изменения.</w:t>
            </w:r>
          </w:p>
        </w:tc>
      </w:tr>
      <w:tr w:rsidR="00F76EA5" w:rsidRPr="00552179" w14:paraId="3BFDF8D1" w14:textId="77777777" w:rsidTr="00EE22F5">
        <w:tc>
          <w:tcPr>
            <w:tcW w:w="4106" w:type="dxa"/>
          </w:tcPr>
          <w:p w14:paraId="7903D774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Альтернативные сценарии</w:t>
            </w:r>
          </w:p>
        </w:tc>
        <w:tc>
          <w:tcPr>
            <w:tcW w:w="5239" w:type="dxa"/>
          </w:tcPr>
          <w:p w14:paraId="236D87C3" w14:textId="40A8C8CB" w:rsidR="00F76EA5" w:rsidRPr="00415CDC" w:rsidRDefault="00F76EA5" w:rsidP="00EE22F5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При несоответствии сроков система уведомляет о отклонении от плана.</w:t>
            </w:r>
          </w:p>
        </w:tc>
      </w:tr>
    </w:tbl>
    <w:p w14:paraId="328ECB68" w14:textId="2F2C3E49" w:rsidR="00F76EA5" w:rsidRDefault="00F76EA5" w:rsidP="009342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4E61F" w14:textId="3D291D03" w:rsidR="00F76EA5" w:rsidRPr="00552179" w:rsidRDefault="00F76EA5" w:rsidP="00F76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CDC">
        <w:rPr>
          <w:rFonts w:ascii="Times New Roman" w:hAnsi="Times New Roman" w:cs="Times New Roman"/>
          <w:sz w:val="28"/>
          <w:szCs w:val="28"/>
        </w:rPr>
        <w:t>Вариант использования «</w:t>
      </w:r>
      <w:r w:rsidRPr="00F76EA5">
        <w:rPr>
          <w:rFonts w:ascii="Times New Roman" w:hAnsi="Times New Roman" w:cs="Times New Roman"/>
          <w:sz w:val="28"/>
          <w:szCs w:val="28"/>
        </w:rPr>
        <w:t>Учет ресурсов</w:t>
      </w:r>
      <w:r w:rsidRPr="00415CDC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F76EA5" w:rsidRPr="00552179" w14:paraId="4ED919B0" w14:textId="77777777" w:rsidTr="00EE22F5">
        <w:tc>
          <w:tcPr>
            <w:tcW w:w="4106" w:type="dxa"/>
          </w:tcPr>
          <w:p w14:paraId="015D1DF7" w14:textId="77777777" w:rsidR="00F76EA5" w:rsidRPr="0076373A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Элемент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  <w:proofErr w:type="spellEnd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5239" w:type="dxa"/>
          </w:tcPr>
          <w:p w14:paraId="6C533304" w14:textId="77777777" w:rsidR="00F76EA5" w:rsidRPr="0076373A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F76EA5" w:rsidRPr="00552179" w14:paraId="7008AF55" w14:textId="77777777" w:rsidTr="00EE22F5">
        <w:tc>
          <w:tcPr>
            <w:tcW w:w="4106" w:type="dxa"/>
          </w:tcPr>
          <w:p w14:paraId="79BB5644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</w:t>
            </w:r>
          </w:p>
        </w:tc>
        <w:tc>
          <w:tcPr>
            <w:tcW w:w="5239" w:type="dxa"/>
          </w:tcPr>
          <w:p w14:paraId="22E96D09" w14:textId="290259CF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Учет ресурсов</w:t>
            </w:r>
          </w:p>
        </w:tc>
      </w:tr>
      <w:tr w:rsidR="00F76EA5" w:rsidRPr="00552179" w14:paraId="7E708A06" w14:textId="77777777" w:rsidTr="00EE22F5">
        <w:tc>
          <w:tcPr>
            <w:tcW w:w="4106" w:type="dxa"/>
          </w:tcPr>
          <w:p w14:paraId="183B5182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239" w:type="dxa"/>
          </w:tcPr>
          <w:p w14:paraId="36B2A4FF" w14:textId="2EC912A9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Контроль затрат на выращивание культур.</w:t>
            </w:r>
          </w:p>
        </w:tc>
      </w:tr>
      <w:tr w:rsidR="00F76EA5" w:rsidRPr="00552179" w14:paraId="0B360A48" w14:textId="77777777" w:rsidTr="00EE22F5">
        <w:tc>
          <w:tcPr>
            <w:tcW w:w="4106" w:type="dxa"/>
          </w:tcPr>
          <w:p w14:paraId="3E6BFBA5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5239" w:type="dxa"/>
          </w:tcPr>
          <w:p w14:paraId="4FA1BF55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Главный агроном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76EA5" w:rsidRPr="00552179" w14:paraId="04DC1902" w14:textId="77777777" w:rsidTr="00EE22F5">
        <w:tc>
          <w:tcPr>
            <w:tcW w:w="4106" w:type="dxa"/>
          </w:tcPr>
          <w:p w14:paraId="33351CF0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5239" w:type="dxa"/>
            <w:shd w:val="clear" w:color="auto" w:fill="auto"/>
          </w:tcPr>
          <w:p w14:paraId="17A3E02F" w14:textId="587286A2" w:rsidR="00F76EA5" w:rsidRPr="00552179" w:rsidRDefault="00F76EA5" w:rsidP="00EE22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Зарегистрированы виды ресурсов (семена, вода, удобрения, труд и т.д.).</w:t>
            </w:r>
          </w:p>
        </w:tc>
      </w:tr>
      <w:tr w:rsidR="00F76EA5" w:rsidRPr="00552179" w14:paraId="25660896" w14:textId="77777777" w:rsidTr="00EE22F5">
        <w:tc>
          <w:tcPr>
            <w:tcW w:w="4106" w:type="dxa"/>
          </w:tcPr>
          <w:p w14:paraId="0AB82278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5239" w:type="dxa"/>
          </w:tcPr>
          <w:p w14:paraId="5DE55CA0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1) Агроном открывает раздел «Ресурсы».</w:t>
            </w:r>
          </w:p>
          <w:p w14:paraId="431F57A4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2) Выбирает вид работы.</w:t>
            </w:r>
          </w:p>
          <w:p w14:paraId="24720F8A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3) Указывает количество использованных ресурсов.</w:t>
            </w:r>
          </w:p>
          <w:p w14:paraId="26DA7277" w14:textId="46CAD642" w:rsidR="00F76EA5" w:rsidRPr="00552179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4) Сохраняет данные.</w:t>
            </w:r>
          </w:p>
        </w:tc>
      </w:tr>
      <w:tr w:rsidR="00F76EA5" w:rsidRPr="00552179" w14:paraId="0102DC59" w14:textId="77777777" w:rsidTr="00EE22F5">
        <w:tc>
          <w:tcPr>
            <w:tcW w:w="4106" w:type="dxa"/>
          </w:tcPr>
          <w:p w14:paraId="566435A9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Альтернативные сценарии</w:t>
            </w:r>
          </w:p>
        </w:tc>
        <w:tc>
          <w:tcPr>
            <w:tcW w:w="5239" w:type="dxa"/>
          </w:tcPr>
          <w:p w14:paraId="5D6B860F" w14:textId="11111777" w:rsidR="00F76EA5" w:rsidRPr="00415CDC" w:rsidRDefault="00F76EA5" w:rsidP="00EE22F5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При превышении допустимых норм система уведомляет пользователя.</w:t>
            </w:r>
          </w:p>
        </w:tc>
      </w:tr>
    </w:tbl>
    <w:p w14:paraId="4F5E40B3" w14:textId="7E9547F8" w:rsidR="00F76EA5" w:rsidRDefault="00F76EA5" w:rsidP="009342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CAF7F" w14:textId="0E38FF5B" w:rsidR="00F76EA5" w:rsidRPr="00552179" w:rsidRDefault="00F76EA5" w:rsidP="00F76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CDC">
        <w:rPr>
          <w:rFonts w:ascii="Times New Roman" w:hAnsi="Times New Roman" w:cs="Times New Roman"/>
          <w:sz w:val="28"/>
          <w:szCs w:val="28"/>
        </w:rPr>
        <w:t>Вариант использования «</w:t>
      </w:r>
      <w:r w:rsidRPr="00F76EA5">
        <w:rPr>
          <w:rFonts w:ascii="Times New Roman" w:hAnsi="Times New Roman" w:cs="Times New Roman"/>
          <w:sz w:val="28"/>
          <w:szCs w:val="28"/>
        </w:rPr>
        <w:t>Ввод данных об урожайности</w:t>
      </w:r>
      <w:r w:rsidRPr="00415CDC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F76EA5" w:rsidRPr="00552179" w14:paraId="18A5D889" w14:textId="77777777" w:rsidTr="00EE22F5">
        <w:tc>
          <w:tcPr>
            <w:tcW w:w="4106" w:type="dxa"/>
          </w:tcPr>
          <w:p w14:paraId="61E598DD" w14:textId="77777777" w:rsidR="00F76EA5" w:rsidRPr="0076373A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Элемент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  <w:proofErr w:type="spellEnd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5239" w:type="dxa"/>
          </w:tcPr>
          <w:p w14:paraId="40264EB2" w14:textId="77777777" w:rsidR="00F76EA5" w:rsidRPr="0076373A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F76EA5" w:rsidRPr="00552179" w14:paraId="0135B761" w14:textId="77777777" w:rsidTr="00EE22F5">
        <w:tc>
          <w:tcPr>
            <w:tcW w:w="4106" w:type="dxa"/>
          </w:tcPr>
          <w:p w14:paraId="2D70B964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239" w:type="dxa"/>
          </w:tcPr>
          <w:p w14:paraId="5884FEF4" w14:textId="425A3AFC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Ввод данных об урожайности</w:t>
            </w:r>
          </w:p>
        </w:tc>
      </w:tr>
      <w:tr w:rsidR="00F76EA5" w:rsidRPr="00552179" w14:paraId="36E7A428" w14:textId="77777777" w:rsidTr="00EE22F5">
        <w:tc>
          <w:tcPr>
            <w:tcW w:w="4106" w:type="dxa"/>
          </w:tcPr>
          <w:p w14:paraId="04C8A476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239" w:type="dxa"/>
          </w:tcPr>
          <w:p w14:paraId="2059FA64" w14:textId="3B4776FE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Анализ эффективности тепличного производства.</w:t>
            </w:r>
          </w:p>
        </w:tc>
      </w:tr>
      <w:tr w:rsidR="00F76EA5" w:rsidRPr="00552179" w14:paraId="1632D0D0" w14:textId="77777777" w:rsidTr="00EE22F5">
        <w:tc>
          <w:tcPr>
            <w:tcW w:w="4106" w:type="dxa"/>
          </w:tcPr>
          <w:p w14:paraId="6F915434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5239" w:type="dxa"/>
          </w:tcPr>
          <w:p w14:paraId="355843EE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Главный агроном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76EA5" w:rsidRPr="00552179" w14:paraId="0F3ACFB8" w14:textId="77777777" w:rsidTr="00EE22F5">
        <w:tc>
          <w:tcPr>
            <w:tcW w:w="4106" w:type="dxa"/>
          </w:tcPr>
          <w:p w14:paraId="36817CC0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5239" w:type="dxa"/>
            <w:shd w:val="clear" w:color="auto" w:fill="auto"/>
          </w:tcPr>
          <w:p w14:paraId="209BACA4" w14:textId="3A3920AB" w:rsidR="00F76EA5" w:rsidRPr="00552179" w:rsidRDefault="00F76EA5" w:rsidP="00EE22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Сбор урожая завершён.</w:t>
            </w:r>
          </w:p>
        </w:tc>
      </w:tr>
      <w:tr w:rsidR="00F76EA5" w:rsidRPr="00552179" w14:paraId="26044EB8" w14:textId="77777777" w:rsidTr="00EE22F5">
        <w:tc>
          <w:tcPr>
            <w:tcW w:w="4106" w:type="dxa"/>
          </w:tcPr>
          <w:p w14:paraId="5E3F8BE6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5239" w:type="dxa"/>
          </w:tcPr>
          <w:p w14:paraId="1FB33824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1) Агроном открывает раздел «Урожайность».</w:t>
            </w:r>
          </w:p>
          <w:p w14:paraId="397D8B9B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2) Указывает культуру и теплицу.</w:t>
            </w:r>
          </w:p>
          <w:p w14:paraId="20617A93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3) Вводит количество, массу и качество продукции.</w:t>
            </w:r>
          </w:p>
          <w:p w14:paraId="0B06FC28" w14:textId="56A814E5" w:rsidR="00F76EA5" w:rsidRPr="00552179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4) Сохраняет данные.</w:t>
            </w:r>
          </w:p>
        </w:tc>
      </w:tr>
      <w:tr w:rsidR="00F76EA5" w:rsidRPr="00552179" w14:paraId="77D3DEDA" w14:textId="77777777" w:rsidTr="00EE22F5">
        <w:tc>
          <w:tcPr>
            <w:tcW w:w="4106" w:type="dxa"/>
          </w:tcPr>
          <w:p w14:paraId="0E4CA790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Альтернативные сценарии</w:t>
            </w:r>
          </w:p>
        </w:tc>
        <w:tc>
          <w:tcPr>
            <w:tcW w:w="5239" w:type="dxa"/>
          </w:tcPr>
          <w:p w14:paraId="2DC4F410" w14:textId="121BAD69" w:rsidR="00F76EA5" w:rsidRPr="00415CDC" w:rsidRDefault="00F76EA5" w:rsidP="00EE22F5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При неполных данных система сохраняет черновик.</w:t>
            </w:r>
          </w:p>
        </w:tc>
      </w:tr>
    </w:tbl>
    <w:p w14:paraId="3FF6E6AF" w14:textId="13F3312B" w:rsidR="00F76EA5" w:rsidRDefault="00F76EA5" w:rsidP="009342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6E37B" w14:textId="1C14F489" w:rsidR="00F76EA5" w:rsidRPr="00552179" w:rsidRDefault="00F76EA5" w:rsidP="00F76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CDC">
        <w:rPr>
          <w:rFonts w:ascii="Times New Roman" w:hAnsi="Times New Roman" w:cs="Times New Roman"/>
          <w:sz w:val="28"/>
          <w:szCs w:val="28"/>
        </w:rPr>
        <w:lastRenderedPageBreak/>
        <w:t>Вариант использования «</w:t>
      </w:r>
      <w:r w:rsidRPr="00F76EA5">
        <w:rPr>
          <w:rFonts w:ascii="Times New Roman" w:hAnsi="Times New Roman" w:cs="Times New Roman"/>
          <w:sz w:val="28"/>
          <w:szCs w:val="28"/>
        </w:rPr>
        <w:t>Анализ эффективности и формирование отчётов</w:t>
      </w:r>
      <w:r w:rsidRPr="00415CDC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F76EA5" w:rsidRPr="00552179" w14:paraId="5A47464F" w14:textId="77777777" w:rsidTr="00EE22F5">
        <w:tc>
          <w:tcPr>
            <w:tcW w:w="4106" w:type="dxa"/>
          </w:tcPr>
          <w:p w14:paraId="33718BF9" w14:textId="77777777" w:rsidR="00F76EA5" w:rsidRPr="0076373A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Элемент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  <w:proofErr w:type="spellEnd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5239" w:type="dxa"/>
          </w:tcPr>
          <w:p w14:paraId="2613A254" w14:textId="77777777" w:rsidR="00F76EA5" w:rsidRPr="0076373A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3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F76EA5" w:rsidRPr="00552179" w14:paraId="2690DC81" w14:textId="77777777" w:rsidTr="00EE22F5">
        <w:tc>
          <w:tcPr>
            <w:tcW w:w="4106" w:type="dxa"/>
          </w:tcPr>
          <w:p w14:paraId="7B611DB6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239" w:type="dxa"/>
          </w:tcPr>
          <w:p w14:paraId="57BDC73A" w14:textId="65ED451E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Анализ эффективности и формирование отчётов</w:t>
            </w:r>
          </w:p>
        </w:tc>
      </w:tr>
      <w:tr w:rsidR="00F76EA5" w:rsidRPr="00552179" w14:paraId="1B6602FF" w14:textId="77777777" w:rsidTr="00EE22F5">
        <w:tc>
          <w:tcPr>
            <w:tcW w:w="4106" w:type="dxa"/>
          </w:tcPr>
          <w:p w14:paraId="1E6811F0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239" w:type="dxa"/>
          </w:tcPr>
          <w:p w14:paraId="1984EC32" w14:textId="226DEF9A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Получение аналитики по ресурсам, урожайности и соблюдению графиков.</w:t>
            </w:r>
          </w:p>
        </w:tc>
      </w:tr>
      <w:tr w:rsidR="00F76EA5" w:rsidRPr="00552179" w14:paraId="3AF44998" w14:textId="77777777" w:rsidTr="00EE22F5">
        <w:tc>
          <w:tcPr>
            <w:tcW w:w="4106" w:type="dxa"/>
          </w:tcPr>
          <w:p w14:paraId="338DB965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5239" w:type="dxa"/>
          </w:tcPr>
          <w:p w14:paraId="5F0E197A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5CDC">
              <w:rPr>
                <w:rFonts w:ascii="Times New Roman" w:hAnsi="Times New Roman" w:cs="Times New Roman"/>
                <w:sz w:val="28"/>
                <w:szCs w:val="28"/>
              </w:rPr>
              <w:t>Главный агроном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76EA5" w:rsidRPr="00552179" w14:paraId="562A6948" w14:textId="77777777" w:rsidTr="00EE22F5">
        <w:tc>
          <w:tcPr>
            <w:tcW w:w="4106" w:type="dxa"/>
          </w:tcPr>
          <w:p w14:paraId="48B811C1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5239" w:type="dxa"/>
            <w:shd w:val="clear" w:color="auto" w:fill="auto"/>
          </w:tcPr>
          <w:p w14:paraId="588DE22B" w14:textId="08C479B4" w:rsidR="00F76EA5" w:rsidRPr="00552179" w:rsidRDefault="00F76EA5" w:rsidP="00EE22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В системе есть внесённые данные по культурам и работам.</w:t>
            </w:r>
          </w:p>
        </w:tc>
      </w:tr>
      <w:tr w:rsidR="00F76EA5" w:rsidRPr="00552179" w14:paraId="4BDCD863" w14:textId="77777777" w:rsidTr="00EE22F5">
        <w:tc>
          <w:tcPr>
            <w:tcW w:w="4106" w:type="dxa"/>
          </w:tcPr>
          <w:p w14:paraId="3415CAF2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5239" w:type="dxa"/>
          </w:tcPr>
          <w:p w14:paraId="29AB991D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1) Агроном открывает раздел «Отчёты».</w:t>
            </w:r>
          </w:p>
          <w:p w14:paraId="371DB6E4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2) Выбирает период и параметры анализа.</w:t>
            </w:r>
          </w:p>
          <w:p w14:paraId="09FE1C01" w14:textId="77777777" w:rsidR="00F76EA5" w:rsidRPr="00F76EA5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3) Система формирует таблицы и графики.</w:t>
            </w:r>
          </w:p>
          <w:p w14:paraId="1DB1DFA1" w14:textId="7484F74D" w:rsidR="00F76EA5" w:rsidRPr="00552179" w:rsidRDefault="00F76EA5" w:rsidP="00F76EA5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4) Пользователь просматривает или экспортирует отчёт.</w:t>
            </w:r>
          </w:p>
        </w:tc>
      </w:tr>
      <w:tr w:rsidR="00F76EA5" w:rsidRPr="00552179" w14:paraId="59AD5A47" w14:textId="77777777" w:rsidTr="00EE22F5">
        <w:tc>
          <w:tcPr>
            <w:tcW w:w="4106" w:type="dxa"/>
          </w:tcPr>
          <w:p w14:paraId="726630F1" w14:textId="77777777" w:rsidR="00F76EA5" w:rsidRPr="00552179" w:rsidRDefault="00F76EA5" w:rsidP="00EE22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2179">
              <w:rPr>
                <w:rFonts w:ascii="Times New Roman" w:hAnsi="Times New Roman" w:cs="Times New Roman"/>
                <w:sz w:val="28"/>
                <w:szCs w:val="28"/>
              </w:rPr>
              <w:t>Альтернативные сценарии</w:t>
            </w:r>
          </w:p>
        </w:tc>
        <w:tc>
          <w:tcPr>
            <w:tcW w:w="5239" w:type="dxa"/>
          </w:tcPr>
          <w:p w14:paraId="55708BBB" w14:textId="6916B9CB" w:rsidR="00F76EA5" w:rsidRPr="00415CDC" w:rsidRDefault="00F76EA5" w:rsidP="00EE22F5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EA5">
              <w:rPr>
                <w:rFonts w:ascii="Times New Roman" w:hAnsi="Times New Roman" w:cs="Times New Roman"/>
                <w:sz w:val="28"/>
                <w:szCs w:val="28"/>
              </w:rPr>
              <w:t>Отчёт может быть сформирован за выбранный период или по отдельной культуре.</w:t>
            </w:r>
          </w:p>
        </w:tc>
      </w:tr>
    </w:tbl>
    <w:p w14:paraId="73B1FF95" w14:textId="77777777" w:rsidR="00F76EA5" w:rsidRDefault="00F76EA5" w:rsidP="009342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2C805" w14:textId="3FB58A7E" w:rsidR="00997D7C" w:rsidRPr="00552179" w:rsidRDefault="00767F1B" w:rsidP="009342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767F1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67F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ходе данной лабораторной работы мы </w:t>
      </w:r>
      <w:r w:rsidRPr="00767F1B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767F1B">
        <w:rPr>
          <w:rFonts w:ascii="Times New Roman" w:hAnsi="Times New Roman" w:cs="Times New Roman"/>
          <w:sz w:val="28"/>
          <w:szCs w:val="28"/>
        </w:rPr>
        <w:t xml:space="preserve"> и получи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767F1B">
        <w:rPr>
          <w:rFonts w:ascii="Times New Roman" w:hAnsi="Times New Roman" w:cs="Times New Roman"/>
          <w:sz w:val="28"/>
          <w:szCs w:val="28"/>
        </w:rPr>
        <w:t xml:space="preserve"> навыки работы описания вариантов использования и пользовательских историй.</w:t>
      </w:r>
    </w:p>
    <w:p w14:paraId="03070BE2" w14:textId="75A97F1A" w:rsidR="00DF24CD" w:rsidRPr="00767F1B" w:rsidRDefault="00552179" w:rsidP="0093425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7F1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ADEAA9A" w14:textId="31B53210" w:rsidR="00DF24CD" w:rsidRPr="00767F1B" w:rsidRDefault="00DF24CD" w:rsidP="00767F1B">
      <w:pPr>
        <w:pStyle w:val="a3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7F1B">
        <w:rPr>
          <w:rFonts w:ascii="Times New Roman" w:hAnsi="Times New Roman" w:cs="Times New Roman"/>
          <w:sz w:val="28"/>
          <w:szCs w:val="28"/>
        </w:rPr>
        <w:t xml:space="preserve">Для чего используются варианты использования и пользовательские истории? </w:t>
      </w:r>
    </w:p>
    <w:p w14:paraId="66F650FC" w14:textId="642413E3" w:rsidR="00997D7C" w:rsidRPr="00552179" w:rsidRDefault="00997D7C" w:rsidP="00767F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52179">
        <w:rPr>
          <w:rFonts w:ascii="Times New Roman" w:hAnsi="Times New Roman" w:cs="Times New Roman"/>
          <w:sz w:val="28"/>
          <w:szCs w:val="28"/>
        </w:rPr>
        <w:t>Пользовательские истории и варианты использования используются для выявления требований к поведению системы и их фиксации.</w:t>
      </w:r>
    </w:p>
    <w:p w14:paraId="29D35C35" w14:textId="6688ED30" w:rsidR="00DF24CD" w:rsidRPr="00552179" w:rsidRDefault="00DF24CD" w:rsidP="00767F1B">
      <w:pPr>
        <w:pStyle w:val="a3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52179">
        <w:rPr>
          <w:rFonts w:ascii="Times New Roman" w:hAnsi="Times New Roman" w:cs="Times New Roman"/>
          <w:sz w:val="28"/>
          <w:szCs w:val="28"/>
        </w:rPr>
        <w:lastRenderedPageBreak/>
        <w:t xml:space="preserve">Какие обстоятельства затрудняют применение пользовательских историй? </w:t>
      </w:r>
    </w:p>
    <w:p w14:paraId="64245CB0" w14:textId="2514E84A" w:rsidR="00997D7C" w:rsidRPr="00552179" w:rsidRDefault="00997D7C" w:rsidP="00767F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52179">
        <w:rPr>
          <w:rFonts w:ascii="Times New Roman" w:hAnsi="Times New Roman" w:cs="Times New Roman"/>
          <w:sz w:val="28"/>
          <w:szCs w:val="28"/>
        </w:rPr>
        <w:t>Применение пользовательских историй затрудняют следующие обстоятельства: они требуют близкого контакта с клиентом на протяжении всего проекта, могут плохо масштабироваться на больших проектах, полагаются на компетентность разработчиков и без определенных приемочных испытаний являются открытыми для различных интерпретаций.</w:t>
      </w:r>
    </w:p>
    <w:p w14:paraId="58C1867A" w14:textId="5E1D16DB" w:rsidR="00DF24CD" w:rsidRPr="00767F1B" w:rsidRDefault="00DF24CD" w:rsidP="00767F1B">
      <w:pPr>
        <w:pStyle w:val="a3"/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67F1B">
        <w:rPr>
          <w:rFonts w:ascii="Times New Roman" w:hAnsi="Times New Roman" w:cs="Times New Roman"/>
          <w:sz w:val="28"/>
          <w:szCs w:val="28"/>
        </w:rPr>
        <w:t>Какой уровень детализации традиционно применяется при описании ВИ?</w:t>
      </w:r>
    </w:p>
    <w:p w14:paraId="2ABE46D2" w14:textId="67AF9159" w:rsidR="00997D7C" w:rsidRPr="00552179" w:rsidRDefault="00997D7C" w:rsidP="00767F1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52179">
        <w:rPr>
          <w:rFonts w:ascii="Times New Roman" w:hAnsi="Times New Roman" w:cs="Times New Roman"/>
          <w:sz w:val="28"/>
          <w:szCs w:val="28"/>
        </w:rPr>
        <w:t>Традиционно применяется детализированный уровень описания ВИ, который представляет собой формальный документ, основанный на подробном шаблоне с различными разделами.</w:t>
      </w:r>
    </w:p>
    <w:sectPr w:rsidR="00997D7C" w:rsidRPr="00552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627E6"/>
    <w:multiLevelType w:val="hybridMultilevel"/>
    <w:tmpl w:val="A6B2686E"/>
    <w:lvl w:ilvl="0" w:tplc="AA86502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4E4C2F"/>
    <w:multiLevelType w:val="hybridMultilevel"/>
    <w:tmpl w:val="A4DE55E0"/>
    <w:lvl w:ilvl="0" w:tplc="590449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886323"/>
    <w:multiLevelType w:val="hybridMultilevel"/>
    <w:tmpl w:val="22628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10BFE"/>
    <w:multiLevelType w:val="hybridMultilevel"/>
    <w:tmpl w:val="6040F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D626A"/>
    <w:multiLevelType w:val="hybridMultilevel"/>
    <w:tmpl w:val="90CEB2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063B1"/>
    <w:multiLevelType w:val="hybridMultilevel"/>
    <w:tmpl w:val="73167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FC24F8"/>
    <w:multiLevelType w:val="hybridMultilevel"/>
    <w:tmpl w:val="D862A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E6508"/>
    <w:multiLevelType w:val="hybridMultilevel"/>
    <w:tmpl w:val="3FBA29B2"/>
    <w:lvl w:ilvl="0" w:tplc="B6349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AD5142A"/>
    <w:multiLevelType w:val="hybridMultilevel"/>
    <w:tmpl w:val="A47EFE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A5942"/>
    <w:multiLevelType w:val="hybridMultilevel"/>
    <w:tmpl w:val="49B6299A"/>
    <w:lvl w:ilvl="0" w:tplc="7B701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1BD6E5A"/>
    <w:multiLevelType w:val="hybridMultilevel"/>
    <w:tmpl w:val="914C8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74835"/>
    <w:multiLevelType w:val="hybridMultilevel"/>
    <w:tmpl w:val="507C17B4"/>
    <w:lvl w:ilvl="0" w:tplc="AE2C806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540518"/>
    <w:multiLevelType w:val="hybridMultilevel"/>
    <w:tmpl w:val="569E61E4"/>
    <w:lvl w:ilvl="0" w:tplc="982428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3"/>
  </w:num>
  <w:num w:numId="8">
    <w:abstractNumId w:val="10"/>
  </w:num>
  <w:num w:numId="9">
    <w:abstractNumId w:val="4"/>
  </w:num>
  <w:num w:numId="10">
    <w:abstractNumId w:val="5"/>
  </w:num>
  <w:num w:numId="11">
    <w:abstractNumId w:val="8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D7"/>
    <w:rsid w:val="000B7B3C"/>
    <w:rsid w:val="000F1E09"/>
    <w:rsid w:val="001B170A"/>
    <w:rsid w:val="001E2069"/>
    <w:rsid w:val="002172D7"/>
    <w:rsid w:val="00224444"/>
    <w:rsid w:val="0030252E"/>
    <w:rsid w:val="00402DA5"/>
    <w:rsid w:val="00415CDC"/>
    <w:rsid w:val="00495895"/>
    <w:rsid w:val="0050788C"/>
    <w:rsid w:val="00552179"/>
    <w:rsid w:val="005B4FA4"/>
    <w:rsid w:val="006918C4"/>
    <w:rsid w:val="006F2634"/>
    <w:rsid w:val="0076373A"/>
    <w:rsid w:val="00767F1B"/>
    <w:rsid w:val="00822A7F"/>
    <w:rsid w:val="008A18A9"/>
    <w:rsid w:val="008B44E3"/>
    <w:rsid w:val="008E1235"/>
    <w:rsid w:val="00934253"/>
    <w:rsid w:val="00997D7C"/>
    <w:rsid w:val="00C845B3"/>
    <w:rsid w:val="00CF64D5"/>
    <w:rsid w:val="00D9445F"/>
    <w:rsid w:val="00DB3323"/>
    <w:rsid w:val="00DE3EE8"/>
    <w:rsid w:val="00DE4BCE"/>
    <w:rsid w:val="00DF24CD"/>
    <w:rsid w:val="00E17786"/>
    <w:rsid w:val="00E30436"/>
    <w:rsid w:val="00E350E5"/>
    <w:rsid w:val="00F31EE0"/>
    <w:rsid w:val="00F7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4C27"/>
  <w15:chartTrackingRefBased/>
  <w15:docId w15:val="{75C75C21-DCE2-4F15-831C-9BE3FDF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6E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45F"/>
    <w:pPr>
      <w:ind w:left="720"/>
      <w:contextualSpacing/>
    </w:pPr>
  </w:style>
  <w:style w:type="table" w:styleId="a4">
    <w:name w:val="Table Grid"/>
    <w:basedOn w:val="a1"/>
    <w:uiPriority w:val="39"/>
    <w:rsid w:val="00DB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1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Финик Финикович</dc:creator>
  <cp:keywords/>
  <dc:description/>
  <cp:lastModifiedBy>areg dzharayan</cp:lastModifiedBy>
  <cp:revision>2</cp:revision>
  <dcterms:created xsi:type="dcterms:W3CDTF">2025-11-10T18:30:00Z</dcterms:created>
  <dcterms:modified xsi:type="dcterms:W3CDTF">2025-11-10T18:30:00Z</dcterms:modified>
</cp:coreProperties>
</file>