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3F0315" w:rsidRDefault="001F09C9">
      <w:pPr>
        <w:pStyle w:val="Heading3"/>
        <w:pBdr>
          <w:top w:val="nil"/>
          <w:bottom w:val="nil"/>
        </w:pBdr>
        <w:spacing w:line="288" w:lineRule="auto"/>
        <w:rPr>
          <w:rFonts w:ascii="Calibri" w:cs="Calibri" w:eastAsia="Calibri" w:hAnsi="Calibri"/>
          <w:smallCaps w:val="0"/>
          <w:spacing w:val="0"/>
          <w:sz w:val="40"/>
          <w:szCs w:val="40"/>
        </w:rPr>
      </w:pPr>
      <w:r>
        <w:rPr>
          <w:rFonts w:ascii="Calibri" w:cs="Calibri" w:eastAsia="Calibri" w:hAnsi="Calibri"/>
          <w:smallCaps w:val="0"/>
          <w:spacing w:val="0"/>
          <w:sz w:val="40"/>
          <w:szCs w:val="40"/>
        </w:rPr>
        <w:t xml:space="preserve">Hanna </w:t>
      </w:r>
      <w:proofErr w:type="spellStart"/>
      <w:r>
        <w:rPr>
          <w:rFonts w:ascii="Calibri" w:cs="Calibri" w:eastAsia="Calibri" w:hAnsi="Calibri"/>
          <w:smallCaps w:val="0"/>
          <w:spacing w:val="0"/>
          <w:sz w:val="40"/>
          <w:szCs w:val="40"/>
        </w:rPr>
        <w:t>Rako</w:t>
      </w:r>
      <w:proofErr w:type="spellEnd"/>
      <w:r>
        <w:rPr>
          <w:rFonts w:ascii="Calibri" w:cs="Calibri" w:eastAsia="Calibri" w:hAnsi="Calibri"/>
          <w:smallCaps w:val="0"/>
          <w:spacing w:val="0"/>
          <w:sz w:val="40"/>
          <w:szCs w:val="40"/>
          <w:lang w:val="en-US"/>
        </w:rPr>
        <w:t>w</w:t>
      </w:r>
      <w:r>
        <w:rPr>
          <w:rFonts w:ascii="Calibri" w:cs="Calibri" w:eastAsia="Calibri" w:hAnsi="Calibri"/>
          <w:smallCaps w:val="0"/>
          <w:spacing w:val="0"/>
          <w:sz w:val="40"/>
          <w:szCs w:val="40"/>
          <w:lang w:val="fr-FR"/>
        </w:rPr>
        <w:t>ski, MSN, APRN, FNP-BC, NP-C</w:t>
      </w:r>
    </w:p>
    <w:p w:rsidR="003F0315" w:rsidRDefault="001F09C9">
      <w:pPr>
        <w:pStyle w:val="Body"/>
        <w:pBdr>
          <w:top w:color="000000" w:space="0" w:sz="4" w:val="single"/>
        </w:pBdr>
        <w:spacing w:after="0" w:line="288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3648 N Trainer Rd, Rockford, IL 61114 | (815)-540-2343 │ rakowskihanna@yahoo.com| </w:t>
      </w:r>
      <w:r w:rsidR="00CA567D" w:rsidRPr="00DD4F3A">
        <w:rPr>
          <w:sz w:val="21"/>
          <w:szCs w:val="21"/>
        </w:rPr>
        <w:t>www.linkedin.com/in/hanna-rakowski-39a9801b</w:t>
      </w:r>
    </w:p>
    <w:p w:rsidR="003F0315" w:rsidRDefault="003F0315">
      <w:pPr>
        <w:pStyle w:val="Body"/>
        <w:spacing w:after="0" w:line="288" w:lineRule="auto"/>
        <w:jc w:val="center"/>
        <w:rPr>
          <w:sz w:val="20"/>
          <w:szCs w:val="20"/>
        </w:rPr>
      </w:pPr>
    </w:p>
    <w:p w:rsidR="003F0315" w:rsidRDefault="001F09C9">
      <w:pPr>
        <w:pStyle w:val="Heading5"/>
        <w:tabs>
          <w:tab w:pos="8820" w:val="right"/>
        </w:tabs>
        <w:spacing w:line="288" w:lineRule="auto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</w:rPr>
        <w:t>Family Nurse Practitioner (FNP)</w:t>
      </w:r>
    </w:p>
    <w:p w:rsidR="003F0315" w:rsidRDefault="001F09C9">
      <w:pPr>
        <w:pStyle w:val="Body"/>
        <w:spacing w:after="0" w:before="80" w:line="288" w:lineRule="auto"/>
        <w:jc w:val="center"/>
        <w:rPr>
          <w:sz w:val="21"/>
          <w:szCs w:val="21"/>
        </w:rPr>
      </w:pPr>
      <w:r>
        <w:rPr>
          <w:sz w:val="21"/>
          <w:szCs w:val="21"/>
          <w:lang w:val="en-US"/>
        </w:rPr>
        <w:t>Highly skilled and dedicated professional with extensive experience delivering quality, evidence-based patient care within dynamic and high-pressure clinical/hospital environments. Skilled in performing a wide range of nursing functions, including assessing patient</w:t>
      </w:r>
      <w:r>
        <w:rPr>
          <w:sz w:val="21"/>
          <w:szCs w:val="21"/>
        </w:rPr>
        <w:t>’</w:t>
      </w:r>
      <w:r>
        <w:rPr>
          <w:sz w:val="21"/>
          <w:szCs w:val="21"/>
          <w:lang w:val="en-US"/>
        </w:rPr>
        <w:t>s conditions, developing treatment plans, administering urgent treatments, maintaining integrity of patient clients, and responding to medical emergencies. Excellent communication skills, combined with a solid commitment to establish strong working relationships with multi-disciplinary health care providers to guide and care for patients.</w:t>
      </w:r>
    </w:p>
    <w:p w:rsidR="003F0315" w:rsidRDefault="001F09C9">
      <w:pPr>
        <w:pStyle w:val="Heading"/>
        <w:pBdr>
          <w:top w:color="000000" w:space="0" w:sz="4" w:val="single"/>
          <w:bottom w:color="000000" w:space="0" w:sz="4" w:val="single"/>
        </w:pBdr>
        <w:spacing w:after="120" w:before="360" w:line="288" w:lineRule="auto"/>
        <w:rPr>
          <w:rFonts w:ascii="Calibri" w:cs="Calibri" w:eastAsia="Calibri" w:hAnsi="Calibri"/>
          <w:caps/>
          <w:spacing w:val="4"/>
          <w:sz w:val="24"/>
          <w:szCs w:val="24"/>
        </w:rPr>
      </w:pPr>
      <w:r>
        <w:rPr>
          <w:rFonts w:ascii="Calibri" w:cs="Calibri" w:eastAsia="Calibri" w:hAnsi="Calibri"/>
          <w:caps/>
          <w:spacing w:val="4"/>
          <w:sz w:val="24"/>
          <w:szCs w:val="24"/>
        </w:rPr>
        <w:t>Areas of Expertise</w:t>
      </w:r>
    </w:p>
    <w:tbl>
      <w:tblPr>
        <w:tblW w:type="dxa" w:w="10101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shd w:color="auto" w:fill="CED7E7" w:val="clear"/>
        <w:tblLayout w:type="fixed"/>
        <w:tblLook w:firstColumn="1" w:firstRow="1" w:lastColumn="0" w:lastRow="0" w:noHBand="0" w:noVBand="1" w:val="04A0"/>
      </w:tblPr>
      <w:tblGrid>
        <w:gridCol w:w="3367"/>
        <w:gridCol w:w="3368"/>
        <w:gridCol w:w="3366"/>
      </w:tblGrid>
      <w:tr w:rsidR="003F0315" w:rsidTr="00CA567D">
        <w:trPr>
          <w:trHeight w:val="368"/>
          <w:jc w:val="center"/>
        </w:trPr>
        <w:tc>
          <w:tcPr>
            <w:tcW w:type="dxa" w:w="3367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80"/>
              <w:left w:type="dxa" w:w="80"/>
              <w:bottom w:type="dxa" w:w="80"/>
              <w:right w:type="dxa" w:w="80"/>
            </w:tcMar>
          </w:tcPr>
          <w:p w:rsidR="003F0315" w:rsidRDefault="001F09C9">
            <w:pPr>
              <w:pStyle w:val="MediumGrid1-Accent21"/>
              <w:numPr>
                <w:ilvl w:val="0"/>
                <w:numId w:val="1"/>
              </w:numPr>
              <w:spacing w:after="0" w:before="40" w:line="288" w:lineRule="auto"/>
              <w:rPr>
                <w:rFonts w:ascii="Calibri" w:cs="Calibri" w:eastAsia="Calibri" w:hAnsi="Calibri"/>
                <w:sz w:val="21"/>
                <w:szCs w:val="21"/>
              </w:rPr>
            </w:pPr>
            <w:r>
              <w:rPr>
                <w:rFonts w:ascii="Calibri" w:cs="Calibri" w:eastAsia="Calibri" w:hAnsi="Calibri"/>
                <w:sz w:val="21"/>
                <w:szCs w:val="21"/>
              </w:rPr>
              <w:t>Healthcare Management</w:t>
            </w:r>
          </w:p>
          <w:p w:rsidR="003F0315" w:rsidRDefault="001F09C9">
            <w:pPr>
              <w:pStyle w:val="MediumGrid1-Accent21"/>
              <w:numPr>
                <w:ilvl w:val="0"/>
                <w:numId w:val="1"/>
              </w:numPr>
              <w:spacing w:after="0" w:before="40" w:line="288" w:lineRule="auto"/>
              <w:rPr>
                <w:rFonts w:ascii="Calibri" w:cs="Calibri" w:eastAsia="Calibri" w:hAnsi="Calibri"/>
                <w:sz w:val="21"/>
                <w:szCs w:val="21"/>
              </w:rPr>
            </w:pPr>
            <w:r>
              <w:rPr>
                <w:rFonts w:ascii="Calibri" w:cs="Calibri" w:eastAsia="Calibri" w:hAnsi="Calibri"/>
                <w:sz w:val="21"/>
                <w:szCs w:val="21"/>
              </w:rPr>
              <w:t>Med-</w:t>
            </w:r>
            <w:r w:rsidR="00CA567D">
              <w:rPr>
                <w:rFonts w:ascii="Calibri" w:cs="Calibri" w:eastAsia="Calibri" w:hAnsi="Calibri"/>
                <w:sz w:val="21"/>
                <w:szCs w:val="21"/>
              </w:rPr>
              <w:t>Surge</w:t>
            </w:r>
            <w:r>
              <w:rPr>
                <w:rFonts w:ascii="Calibri" w:cs="Calibri" w:eastAsia="Calibri" w:hAnsi="Calibri"/>
                <w:sz w:val="21"/>
                <w:szCs w:val="21"/>
              </w:rPr>
              <w:t xml:space="preserve"> &amp; </w:t>
            </w:r>
            <w:r w:rsidR="00F31E6E">
              <w:rPr>
                <w:rFonts w:ascii="Calibri" w:cs="Calibri" w:eastAsia="Calibri" w:hAnsi="Calibri"/>
                <w:sz w:val="21"/>
                <w:szCs w:val="21"/>
              </w:rPr>
              <w:t>Urgent Care</w:t>
            </w:r>
          </w:p>
          <w:p w:rsidR="003F0315" w:rsidRDefault="001F09C9">
            <w:pPr>
              <w:pStyle w:val="MediumGrid1-Accent21"/>
              <w:numPr>
                <w:ilvl w:val="0"/>
                <w:numId w:val="1"/>
              </w:numPr>
              <w:spacing w:after="0" w:before="40" w:line="288" w:lineRule="auto"/>
              <w:rPr>
                <w:rFonts w:ascii="Calibri" w:cs="Calibri" w:eastAsia="Calibri" w:hAnsi="Calibri"/>
                <w:sz w:val="21"/>
                <w:szCs w:val="21"/>
              </w:rPr>
            </w:pPr>
            <w:r>
              <w:rPr>
                <w:rFonts w:ascii="Calibri" w:cs="Calibri" w:eastAsia="Calibri" w:hAnsi="Calibri"/>
                <w:sz w:val="21"/>
                <w:szCs w:val="21"/>
              </w:rPr>
              <w:t>Medication Administration</w:t>
            </w:r>
          </w:p>
        </w:tc>
        <w:tc>
          <w:tcPr>
            <w:tcW w:type="dxa" w:w="336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80"/>
              <w:left w:type="dxa" w:w="80"/>
              <w:bottom w:type="dxa" w:w="80"/>
              <w:right w:type="dxa" w:w="80"/>
            </w:tcMar>
          </w:tcPr>
          <w:p w:rsidR="003F0315" w:rsidRDefault="001F09C9">
            <w:pPr>
              <w:pStyle w:val="MediumGrid1-Accent21"/>
              <w:numPr>
                <w:ilvl w:val="0"/>
                <w:numId w:val="2"/>
              </w:numPr>
              <w:spacing w:after="0" w:before="40" w:line="288" w:lineRule="auto"/>
              <w:rPr>
                <w:rFonts w:ascii="Calibri" w:cs="Calibri" w:eastAsia="Calibri" w:hAnsi="Calibri"/>
                <w:sz w:val="21"/>
                <w:szCs w:val="21"/>
              </w:rPr>
            </w:pPr>
            <w:r>
              <w:rPr>
                <w:rFonts w:ascii="Calibri" w:cs="Calibri" w:eastAsia="Calibri" w:hAnsi="Calibri"/>
                <w:sz w:val="21"/>
                <w:szCs w:val="21"/>
              </w:rPr>
              <w:t>Patient Needs Assessment</w:t>
            </w:r>
          </w:p>
          <w:p w:rsidR="003F0315" w:rsidRDefault="001F09C9">
            <w:pPr>
              <w:pStyle w:val="MediumGrid1-Accent21"/>
              <w:numPr>
                <w:ilvl w:val="0"/>
                <w:numId w:val="2"/>
              </w:numPr>
              <w:spacing w:after="0" w:before="40" w:line="288" w:lineRule="auto"/>
              <w:rPr>
                <w:rFonts w:ascii="Calibri" w:cs="Calibri" w:eastAsia="Calibri" w:hAnsi="Calibri"/>
                <w:sz w:val="21"/>
                <w:szCs w:val="21"/>
              </w:rPr>
            </w:pPr>
            <w:r>
              <w:rPr>
                <w:rFonts w:ascii="Calibri" w:cs="Calibri" w:eastAsia="Calibri" w:hAnsi="Calibri"/>
                <w:sz w:val="21"/>
                <w:szCs w:val="21"/>
              </w:rPr>
              <w:t>Clinical Training &amp; Education</w:t>
            </w:r>
          </w:p>
          <w:p w:rsidR="003F0315" w:rsidRDefault="001F09C9">
            <w:pPr>
              <w:pStyle w:val="MediumGrid1-Accent21"/>
              <w:numPr>
                <w:ilvl w:val="0"/>
                <w:numId w:val="2"/>
              </w:numPr>
              <w:spacing w:after="0" w:before="40" w:line="288" w:lineRule="auto"/>
              <w:rPr>
                <w:rFonts w:ascii="Calibri" w:cs="Calibri" w:eastAsia="Calibri" w:hAnsi="Calibri"/>
                <w:sz w:val="21"/>
                <w:szCs w:val="21"/>
              </w:rPr>
            </w:pPr>
            <w:r>
              <w:rPr>
                <w:rFonts w:ascii="Calibri" w:cs="Calibri" w:eastAsia="Calibri" w:hAnsi="Calibri"/>
                <w:sz w:val="21"/>
                <w:szCs w:val="21"/>
              </w:rPr>
              <w:t>Teamwork &amp; Collaboration</w:t>
            </w:r>
          </w:p>
        </w:tc>
        <w:tc>
          <w:tcPr>
            <w:tcW w:type="dxa" w:w="336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80"/>
              <w:left w:type="dxa" w:w="80"/>
              <w:bottom w:type="dxa" w:w="80"/>
              <w:right w:type="dxa" w:w="80"/>
            </w:tcMar>
          </w:tcPr>
          <w:p w:rsidR="003F0315" w:rsidRDefault="001F09C9">
            <w:pPr>
              <w:pStyle w:val="MediumGrid1-Accent21"/>
              <w:numPr>
                <w:ilvl w:val="0"/>
                <w:numId w:val="3"/>
              </w:numPr>
              <w:spacing w:after="0" w:before="40" w:line="288" w:lineRule="auto"/>
              <w:rPr>
                <w:rFonts w:ascii="Calibri" w:cs="Calibri" w:eastAsia="Calibri" w:hAnsi="Calibri"/>
                <w:sz w:val="21"/>
                <w:szCs w:val="21"/>
              </w:rPr>
            </w:pPr>
            <w:r>
              <w:rPr>
                <w:rFonts w:ascii="Calibri" w:cs="Calibri" w:eastAsia="Calibri" w:hAnsi="Calibri"/>
                <w:sz w:val="21"/>
                <w:szCs w:val="21"/>
              </w:rPr>
              <w:t>Relationship Building</w:t>
            </w:r>
          </w:p>
          <w:p w:rsidR="003F0315" w:rsidRDefault="001F09C9">
            <w:pPr>
              <w:pStyle w:val="MediumGrid1-Accent21"/>
              <w:numPr>
                <w:ilvl w:val="0"/>
                <w:numId w:val="3"/>
              </w:numPr>
              <w:spacing w:after="0" w:before="40" w:line="288" w:lineRule="auto"/>
              <w:rPr>
                <w:rFonts w:ascii="Calibri" w:cs="Calibri" w:eastAsia="Calibri" w:hAnsi="Calibri"/>
                <w:sz w:val="21"/>
                <w:szCs w:val="21"/>
              </w:rPr>
            </w:pPr>
            <w:r>
              <w:rPr>
                <w:rFonts w:ascii="Calibri" w:cs="Calibri" w:eastAsia="Calibri" w:hAnsi="Calibri"/>
                <w:sz w:val="21"/>
                <w:szCs w:val="21"/>
              </w:rPr>
              <w:t>Excellent Observational Skills</w:t>
            </w:r>
          </w:p>
          <w:p w:rsidP="00025317" w:rsidR="003F0315" w:rsidRDefault="00025317">
            <w:pPr>
              <w:pStyle w:val="MediumGrid1-Accent21"/>
              <w:numPr>
                <w:ilvl w:val="0"/>
                <w:numId w:val="3"/>
              </w:numPr>
              <w:spacing w:after="0" w:before="40" w:line="288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RPr="00025317">
              <w:rPr>
                <w:rFonts w:ascii="Calibri" w:cs="Calibri" w:eastAsia="Calibri" w:hAnsi="Calibri"/>
                <w:sz w:val="21"/>
                <w:szCs w:val="21"/>
              </w:rPr>
              <w:t>Outpatient Surgical Procedures</w:t>
            </w:r>
          </w:p>
        </w:tc>
      </w:tr>
    </w:tbl>
    <w:p w:rsidR="003F0315" w:rsidRDefault="001F09C9">
      <w:pPr>
        <w:pStyle w:val="Heading"/>
        <w:pBdr>
          <w:top w:color="000000" w:space="0" w:sz="4" w:val="single"/>
          <w:bottom w:color="000000" w:space="0" w:sz="4" w:val="single"/>
        </w:pBdr>
        <w:spacing w:after="180" w:before="360" w:line="288" w:lineRule="auto"/>
        <w:rPr>
          <w:rFonts w:ascii="Calibri" w:cs="Calibri" w:eastAsia="Calibri" w:hAnsi="Calibri"/>
          <w:caps/>
          <w:spacing w:val="4"/>
          <w:sz w:val="24"/>
          <w:szCs w:val="24"/>
        </w:rPr>
      </w:pPr>
      <w:r>
        <w:rPr>
          <w:rFonts w:ascii="Calibri" w:cs="Calibri" w:eastAsia="Calibri" w:hAnsi="Calibri"/>
          <w:caps/>
          <w:spacing w:val="4"/>
          <w:sz w:val="24"/>
          <w:szCs w:val="24"/>
        </w:rPr>
        <w:t>Professional Experience</w:t>
      </w:r>
    </w:p>
    <w:p w:rsidP="00025317" w:rsidR="003F0315" w:rsidRDefault="001F09C9">
      <w:pPr>
        <w:pStyle w:val="BodyTextIndent"/>
        <w:tabs>
          <w:tab w:pos="10512" w:val="right"/>
        </w:tabs>
        <w:spacing w:after="0" w:line="288" w:lineRule="auto"/>
        <w:ind w:left="0"/>
        <w:rPr>
          <w:sz w:val="21"/>
          <w:szCs w:val="21"/>
        </w:rPr>
      </w:pPr>
      <w:r w:rsidRPr="00CA567D">
        <w:rPr>
          <w:sz w:val="21"/>
          <w:szCs w:val="21"/>
        </w:rPr>
        <w:t>Physicians Immediate Care, Rockford, Illinois</w:t>
      </w:r>
      <w:r>
        <w:rPr>
          <w:sz w:val="21"/>
          <w:szCs w:val="21"/>
        </w:rPr>
        <w:tab/>
        <w:t>1/2017 to Present</w:t>
      </w:r>
    </w:p>
    <w:p w:rsidR="003F0315" w:rsidRDefault="00025317">
      <w:pPr>
        <w:pStyle w:val="BodyTextIndent"/>
        <w:tabs>
          <w:tab w:pos="9350" w:val="right"/>
        </w:tabs>
        <w:spacing w:after="0" w:line="288" w:lineRule="auto"/>
        <w:ind w:left="0"/>
        <w:rPr>
          <w:sz w:val="21"/>
          <w:szCs w:val="21"/>
        </w:rPr>
      </w:pPr>
      <w:r w:rsidRPr="00025317">
        <w:rPr>
          <w:b/>
          <w:bCs/>
          <w:caps/>
          <w:sz w:val="21"/>
          <w:szCs w:val="21"/>
        </w:rPr>
        <w:t>medical Provider</w:t>
      </w:r>
    </w:p>
    <w:p w:rsidR="003F0315" w:rsidRDefault="001F09C9">
      <w:pPr>
        <w:pStyle w:val="BodyTextIndent"/>
        <w:tabs>
          <w:tab w:pos="9350" w:val="right"/>
        </w:tabs>
        <w:spacing w:after="0" w:before="80" w:line="288" w:lineRule="auto"/>
        <w:ind w:left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Provide full-spectrum </w:t>
      </w:r>
      <w:r w:rsidR="005A6FFC">
        <w:rPr>
          <w:sz w:val="21"/>
          <w:szCs w:val="21"/>
        </w:rPr>
        <w:t>medical</w:t>
      </w:r>
      <w:r>
        <w:rPr>
          <w:sz w:val="21"/>
          <w:szCs w:val="21"/>
        </w:rPr>
        <w:t xml:space="preserve"> services, from physical assessments to </w:t>
      </w:r>
      <w:r w:rsidR="005A6FFC">
        <w:rPr>
          <w:sz w:val="21"/>
          <w:szCs w:val="21"/>
        </w:rPr>
        <w:t xml:space="preserve">order </w:t>
      </w:r>
      <w:r>
        <w:rPr>
          <w:sz w:val="21"/>
          <w:szCs w:val="21"/>
        </w:rPr>
        <w:t>medication, ensuring strict compliance with all governing regulations. Build positive and continuous improvement environment to encourage the team’s profession growth.</w:t>
      </w:r>
    </w:p>
    <w:p w:rsidR="003F0315" w:rsidRDefault="001F09C9">
      <w:pPr>
        <w:pStyle w:val="Body"/>
        <w:numPr>
          <w:ilvl w:val="0"/>
          <w:numId w:val="5"/>
        </w:numPr>
        <w:spacing w:after="0" w:before="40" w:line="288" w:lineRule="auto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Cared for patients of diverse cultural and socioeconomic backgrounds in collaboration with a talented team of technicians, nurses, physicians, and other healthcare professionals. </w:t>
      </w:r>
    </w:p>
    <w:p w:rsidP="007F6A7A" w:rsidR="007F6A7A" w:rsidRDefault="001F09C9" w:rsidRPr="007F6A7A">
      <w:pPr>
        <w:pStyle w:val="Body"/>
        <w:numPr>
          <w:ilvl w:val="0"/>
          <w:numId w:val="5"/>
        </w:numPr>
        <w:spacing w:after="0" w:before="40" w:line="288" w:lineRule="auto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Implemented treatment plans, coordinated health interventions, and maintained detailed documentation within an electronic medical record system.</w:t>
      </w:r>
    </w:p>
    <w:p w:rsidP="007F6A7A" w:rsidR="007F6A7A" w:rsidRDefault="007F6A7A">
      <w:pPr>
        <w:pStyle w:val="Body"/>
        <w:tabs>
          <w:tab w:pos="9350" w:val="right"/>
        </w:tabs>
        <w:spacing w:after="0" w:before="40" w:line="288" w:lineRule="auto"/>
        <w:jc w:val="both"/>
        <w:rPr>
          <w:sz w:val="21"/>
          <w:szCs w:val="21"/>
          <w:lang w:val="en-US"/>
        </w:rPr>
      </w:pPr>
    </w:p>
    <w:p w:rsidP="00025317" w:rsidR="007F6A7A" w:rsidRDefault="00294E5C">
      <w:pPr>
        <w:pStyle w:val="BodyTextIndent"/>
        <w:tabs>
          <w:tab w:pos="10440" w:val="right"/>
        </w:tabs>
        <w:spacing w:after="0" w:line="288" w:lineRule="auto"/>
        <w:ind w:left="0"/>
        <w:rPr>
          <w:sz w:val="21"/>
          <w:szCs w:val="21"/>
        </w:rPr>
      </w:pPr>
      <w:r w:rsidRPr="00294E5C">
        <w:rPr>
          <w:sz w:val="21"/>
          <w:szCs w:val="21"/>
          <w:highlight w:val="yellow"/>
        </w:rPr>
        <w:t>Company Name</w:t>
      </w:r>
      <w:r w:rsidR="007F6A7A">
        <w:rPr>
          <w:sz w:val="21"/>
          <w:szCs w:val="21"/>
        </w:rPr>
        <w:tab/>
      </w:r>
      <w:r>
        <w:rPr>
          <w:sz w:val="21"/>
          <w:szCs w:val="21"/>
        </w:rPr>
        <w:t>2015</w:t>
      </w:r>
      <w:r w:rsidR="007F6A7A">
        <w:rPr>
          <w:sz w:val="21"/>
          <w:szCs w:val="21"/>
        </w:rPr>
        <w:t xml:space="preserve"> to </w:t>
      </w:r>
      <w:r>
        <w:rPr>
          <w:sz w:val="21"/>
          <w:szCs w:val="21"/>
        </w:rPr>
        <w:t>2017</w:t>
      </w:r>
    </w:p>
    <w:p w:rsidP="007F6A7A" w:rsidR="007F6A7A" w:rsidRDefault="00294E5C">
      <w:pPr>
        <w:pStyle w:val="Body"/>
        <w:tabs>
          <w:tab w:pos="9350" w:val="right"/>
        </w:tabs>
        <w:spacing w:after="0" w:before="40" w:line="288" w:lineRule="auto"/>
        <w:jc w:val="both"/>
        <w:rPr>
          <w:b/>
          <w:bCs/>
          <w:caps/>
          <w:sz w:val="21"/>
          <w:szCs w:val="21"/>
          <w:highlight w:val="yellow"/>
        </w:rPr>
      </w:pPr>
      <w:r w:rsidRPr="00294E5C">
        <w:rPr>
          <w:b/>
          <w:bCs/>
          <w:caps/>
          <w:sz w:val="21"/>
          <w:szCs w:val="21"/>
          <w:highlight w:val="yellow"/>
        </w:rPr>
        <w:t>Job Title</w:t>
      </w:r>
    </w:p>
    <w:p w:rsidP="007F6A7A" w:rsidR="007F6A7A" w:rsidRDefault="00294E5C" w:rsidRPr="00D61719">
      <w:pPr>
        <w:pStyle w:val="Body"/>
        <w:tabs>
          <w:tab w:pos="9350" w:val="right"/>
        </w:tabs>
        <w:spacing w:after="0" w:before="40" w:line="288" w:lineRule="auto"/>
        <w:jc w:val="both"/>
        <w:rPr>
          <w:sz w:val="21"/>
          <w:szCs w:val="21"/>
          <w:lang w:val="en-US"/>
          <w14:textOutline w14:algn="ctr" w14:cap="rnd" w14:cmpd="sng" w14:w="0">
            <w14:noFill/>
            <w14:prstDash w14:val="solid"/>
            <w14:bevel/>
          </w14:textOutline>
        </w:rPr>
      </w:pPr>
      <w:r w:rsidRPr="00294E5C">
        <w:rPr>
          <w:sz w:val="21"/>
          <w:szCs w:val="21"/>
          <w:lang w:val="en-US"/>
          <w14:textOutline w14:algn="ctr" w14:cap="rnd" w14:cmpd="sng" w14:w="0">
            <w14:noFill/>
            <w14:prstDash w14:val="solid"/>
            <w14:bevel/>
          </w14:textOutline>
        </w:rPr>
        <w:t>Maintained</w:t>
      </w:r>
      <w:r>
        <w:rPr>
          <w:sz w:val="21"/>
          <w:szCs w:val="21"/>
          <w:lang w:val="en-US"/>
          <w14:textOutline w14:algn="ctr" w14:cap="rnd" w14:cmpd="sng" w14:w="0">
            <w14:noFill/>
            <w14:prstDash w14:val="solid"/>
            <w14:bevel/>
          </w14:textOutline>
        </w:rPr>
        <w:t xml:space="preserve"> effective coordination with </w:t>
      </w:r>
      <w:r w:rsidRPr="00294E5C">
        <w:rPr>
          <w:sz w:val="21"/>
          <w:szCs w:val="21"/>
          <w:lang w:val="en-US"/>
          <w14:textOutline w14:algn="ctr" w14:cap="rnd" w14:cmpd="sng" w14:w="0">
            <w14:noFill/>
            <w14:prstDash w14:val="solid"/>
            <w14:bevel/>
          </w14:textOutline>
        </w:rPr>
        <w:t>MD to diagnose and manage chronic and acute illness, prescribe medications,</w:t>
      </w:r>
      <w:r w:rsidR="00D61719">
        <w:rPr>
          <w:sz w:val="21"/>
          <w:szCs w:val="21"/>
          <w:lang w:val="en-US"/>
          <w14:textOutline w14:algn="ctr" w14:cap="rnd" w14:cmpd="sng" w14:w="0">
            <w14:noFill/>
            <w14:prstDash w14:val="solid"/>
            <w14:bevel/>
          </w14:textOutline>
        </w:rPr>
        <w:t xml:space="preserve"> and</w:t>
      </w:r>
      <w:r w:rsidRPr="00294E5C">
        <w:rPr>
          <w:sz w:val="21"/>
          <w:szCs w:val="21"/>
          <w:lang w:val="en-US"/>
          <w14:textOutline w14:algn="ctr" w14:cap="rnd" w14:cmpd="sng" w14:w="0">
            <w14:noFill/>
            <w14:prstDash w14:val="solid"/>
            <w14:bevel/>
          </w14:textOutline>
        </w:rPr>
        <w:t xml:space="preserve"> orde</w:t>
      </w:r>
      <w:r>
        <w:rPr>
          <w:sz w:val="21"/>
          <w:szCs w:val="21"/>
          <w:lang w:val="en-US"/>
          <w14:textOutline w14:algn="ctr" w14:cap="rnd" w14:cmpd="sng" w14:w="0">
            <w14:noFill/>
            <w14:prstDash w14:val="solid"/>
            <w14:bevel/>
          </w14:textOutline>
        </w:rPr>
        <w:t>r</w:t>
      </w:r>
      <w:r w:rsidR="00D61719">
        <w:rPr>
          <w:sz w:val="21"/>
          <w:szCs w:val="21"/>
          <w:lang w:val="en-US"/>
          <w14:textOutline w14:algn="ctr" w14:cap="rnd" w14:cmpd="sng" w14:w="0">
            <w14:noFill/>
            <w14:prstDash w14:val="solid"/>
            <w14:bevel/>
          </w14:textOutline>
        </w:rPr>
        <w:t xml:space="preserve">. Interpreted </w:t>
      </w:r>
      <w:r w:rsidR="00D61719" w:rsidRPr="00D61719">
        <w:rPr>
          <w:sz w:val="21"/>
          <w:szCs w:val="21"/>
          <w:lang w:val="en-US"/>
          <w14:textOutline w14:algn="ctr" w14:cap="rnd" w14:cmpd="sng" w14:w="0">
            <w14:noFill/>
            <w14:prstDash w14:val="solid"/>
            <w14:bevel/>
          </w14:textOutline>
        </w:rPr>
        <w:t>tests such as X-ray and labs, and manage</w:t>
      </w:r>
      <w:r w:rsidR="00D61719">
        <w:rPr>
          <w:sz w:val="21"/>
          <w:szCs w:val="21"/>
          <w:lang w:val="en-US"/>
          <w14:textOutline w14:algn="ctr" w14:cap="rnd" w14:cmpd="sng" w14:w="0">
            <w14:noFill/>
            <w14:prstDash w14:val="solid"/>
            <w14:bevel/>
          </w14:textOutline>
        </w:rPr>
        <w:t>d</w:t>
      </w:r>
      <w:r w:rsidR="00D61719" w:rsidRPr="00D61719">
        <w:rPr>
          <w:sz w:val="21"/>
          <w:szCs w:val="21"/>
          <w:lang w:val="en-US"/>
          <w14:textOutline w14:algn="ctr" w14:cap="rnd" w14:cmpd="sng" w14:w="0">
            <w14:noFill/>
            <w14:prstDash w14:val="solid"/>
            <w14:bevel/>
          </w14:textOutline>
        </w:rPr>
        <w:t xml:space="preserve"> patient's overall care</w:t>
      </w:r>
      <w:r w:rsidR="00D61719">
        <w:rPr>
          <w:sz w:val="21"/>
          <w:szCs w:val="21"/>
          <w:lang w:val="en-US"/>
          <w14:textOutline w14:algn="ctr" w14:cap="rnd" w14:cmpd="sng" w14:w="0">
            <w14:noFill/>
            <w14:prstDash w14:val="solid"/>
            <w14:bevel/>
          </w14:textOutline>
        </w:rPr>
        <w:t>.</w:t>
      </w:r>
    </w:p>
    <w:p w:rsidR="003F0315" w:rsidRDefault="001F09C9">
      <w:pPr>
        <w:pStyle w:val="BodyTextIndent"/>
        <w:tabs>
          <w:tab w:pos="9916" w:val="right"/>
        </w:tabs>
        <w:spacing w:after="0" w:before="240" w:line="288" w:lineRule="auto"/>
        <w:ind w:left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Inpatient Float Pool RN including Cardio-Pulmonary, CCU/ICU, and Medical Surgical Units: </w:t>
      </w:r>
      <w:r w:rsidRPr="00CA567D">
        <w:rPr>
          <w:sz w:val="21"/>
          <w:szCs w:val="21"/>
        </w:rPr>
        <w:t>Rockford, Illinois</w:t>
      </w:r>
      <w:r w:rsidR="00025317">
        <w:rPr>
          <w:sz w:val="21"/>
          <w:szCs w:val="21"/>
        </w:rPr>
        <w:tab/>
        <w:t xml:space="preserve">12/2011 </w:t>
      </w:r>
      <w:r>
        <w:rPr>
          <w:sz w:val="21"/>
          <w:szCs w:val="21"/>
        </w:rPr>
        <w:t>to 1/2015</w:t>
      </w:r>
    </w:p>
    <w:p w:rsidR="003F0315" w:rsidRDefault="001F09C9">
      <w:pPr>
        <w:pStyle w:val="BodyTextIndent"/>
        <w:tabs>
          <w:tab w:pos="9350" w:val="right"/>
        </w:tabs>
        <w:spacing w:after="0" w:line="288" w:lineRule="auto"/>
        <w:ind w:left="0"/>
        <w:jc w:val="both"/>
        <w:rPr>
          <w:sz w:val="21"/>
          <w:szCs w:val="21"/>
        </w:rPr>
      </w:pPr>
      <w:r>
        <w:rPr>
          <w:b/>
          <w:bCs/>
          <w:caps/>
          <w:sz w:val="21"/>
          <w:szCs w:val="21"/>
        </w:rPr>
        <w:t>Nurse (RN) / Staff RN</w:t>
      </w:r>
    </w:p>
    <w:p w:rsidP="00D61719" w:rsidR="003F0315" w:rsidRDefault="001F09C9">
      <w:pPr>
        <w:pStyle w:val="BodyTextIndent"/>
        <w:tabs>
          <w:tab w:pos="9350" w:val="right"/>
        </w:tabs>
        <w:spacing w:after="0" w:before="80" w:line="288" w:lineRule="auto"/>
        <w:ind w:left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Provided nursing care for patients admitted for hospital, including a wide variety of disorders. Rendered exceptional services to patients, including performing assessment, analysis, diagnosis, and treatment planning/execution to ensure speedy recovery. Maintained effective interaction </w:t>
      </w:r>
      <w:r w:rsidR="00DD4F3A">
        <w:rPr>
          <w:sz w:val="21"/>
          <w:szCs w:val="21"/>
        </w:rPr>
        <w:t>with ill patients and families.</w:t>
      </w:r>
    </w:p>
    <w:p w:rsidR="00DD4F3A" w:rsidRDefault="001F09C9">
      <w:pPr>
        <w:pStyle w:val="Body"/>
        <w:numPr>
          <w:ilvl w:val="0"/>
          <w:numId w:val="5"/>
        </w:numPr>
        <w:spacing w:after="0" w:before="40" w:line="288" w:lineRule="auto"/>
        <w:jc w:val="both"/>
        <w:rPr>
          <w:sz w:val="21"/>
          <w:szCs w:val="21"/>
          <w:lang w:val="en-US"/>
        </w:rPr>
      </w:pPr>
      <w:bookmarkStart w:id="0" w:name="_GoBack"/>
      <w:r>
        <w:rPr>
          <w:sz w:val="21"/>
          <w:szCs w:val="21"/>
          <w:lang w:val="en-US"/>
        </w:rPr>
        <w:lastRenderedPageBreak/>
        <w:t xml:space="preserve">Developed plan of care utilizing evidence based practice, assessed individual patient needs, administered medications and treatments, monitored </w:t>
      </w:r>
      <w:r w:rsidR="00B73BB6">
        <w:rPr>
          <w:sz w:val="21"/>
          <w:szCs w:val="21"/>
          <w:lang w:val="en-US"/>
        </w:rPr>
        <w:t>patients,</w:t>
      </w:r>
      <w:r>
        <w:rPr>
          <w:sz w:val="21"/>
          <w:szCs w:val="21"/>
          <w:lang w:val="en-US"/>
        </w:rPr>
        <w:t xml:space="preserve"> a</w:t>
      </w:r>
      <w:r w:rsidR="00DD4F3A">
        <w:rPr>
          <w:sz w:val="21"/>
          <w:szCs w:val="21"/>
          <w:lang w:val="en-US"/>
        </w:rPr>
        <w:t>nd managed changing situations</w:t>
      </w:r>
      <w:r w:rsidR="00B73BB6">
        <w:rPr>
          <w:sz w:val="21"/>
          <w:szCs w:val="21"/>
          <w:lang w:val="en-US"/>
        </w:rPr>
        <w:t>.</w:t>
      </w:r>
    </w:p>
    <w:p w:rsidR="003F0315" w:rsidRDefault="00DD4F3A">
      <w:pPr>
        <w:pStyle w:val="Body"/>
        <w:numPr>
          <w:ilvl w:val="0"/>
          <w:numId w:val="5"/>
        </w:numPr>
        <w:spacing w:after="0" w:before="40" w:line="288" w:lineRule="auto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Successfully </w:t>
      </w:r>
      <w:r w:rsidR="001F09C9">
        <w:rPr>
          <w:sz w:val="21"/>
          <w:szCs w:val="21"/>
          <w:lang w:val="en-US"/>
        </w:rPr>
        <w:t xml:space="preserve">educated patients, </w:t>
      </w:r>
      <w:r>
        <w:rPr>
          <w:sz w:val="21"/>
          <w:szCs w:val="21"/>
          <w:lang w:val="en-US"/>
        </w:rPr>
        <w:t>arranged for a long-</w:t>
      </w:r>
      <w:r w:rsidR="001F09C9">
        <w:rPr>
          <w:sz w:val="21"/>
          <w:szCs w:val="21"/>
          <w:lang w:val="en-US"/>
        </w:rPr>
        <w:t>term plan of care for home or discharge, taught and mentored peers, and volunteered in activities to meet unit needs or improve processes.</w:t>
      </w:r>
    </w:p>
    <w:bookmarkEnd w:id="0"/>
    <w:p w:rsidR="003F0315" w:rsidRDefault="001F09C9">
      <w:pPr>
        <w:pStyle w:val="BodyTextIndent"/>
        <w:tabs>
          <w:tab w:pos="9350" w:val="right"/>
        </w:tabs>
        <w:spacing w:after="0" w:before="240" w:line="288" w:lineRule="auto"/>
        <w:ind w:left="0"/>
        <w:jc w:val="center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Additional experience as </w:t>
      </w:r>
      <w:r>
        <w:rPr>
          <w:b/>
          <w:bCs/>
          <w:i/>
          <w:iCs/>
          <w:sz w:val="21"/>
          <w:szCs w:val="21"/>
        </w:rPr>
        <w:t>Surgery Staff RN in Inpatient and outpatient Surgery, Inpatient Nurse Intern, Certified Nurse Assistant (CNA)</w:t>
      </w:r>
    </w:p>
    <w:p w:rsidR="003F0315" w:rsidRDefault="001F09C9">
      <w:pPr>
        <w:pStyle w:val="Heading"/>
        <w:pBdr>
          <w:top w:color="000000" w:space="0" w:sz="4" w:val="single"/>
          <w:bottom w:color="000000" w:space="0" w:sz="4" w:val="single"/>
        </w:pBdr>
        <w:spacing w:after="180" w:before="360" w:line="288" w:lineRule="auto"/>
        <w:rPr>
          <w:rFonts w:ascii="Calibri" w:cs="Calibri" w:eastAsia="Calibri" w:hAnsi="Calibri"/>
          <w:caps/>
          <w:spacing w:val="4"/>
          <w:sz w:val="24"/>
          <w:szCs w:val="24"/>
        </w:rPr>
      </w:pPr>
      <w:r>
        <w:rPr>
          <w:rFonts w:ascii="Calibri" w:cs="Calibri" w:eastAsia="Calibri" w:hAnsi="Calibri"/>
          <w:caps/>
          <w:spacing w:val="4"/>
          <w:sz w:val="24"/>
          <w:szCs w:val="24"/>
        </w:rPr>
        <w:t>Education &amp; Certificates</w:t>
      </w:r>
    </w:p>
    <w:p w:rsidR="003F0315" w:rsidRDefault="001F09C9">
      <w:pPr>
        <w:pStyle w:val="PlainText"/>
        <w:spacing w:before="80" w:line="288" w:lineRule="auto"/>
        <w:jc w:val="center"/>
        <w:rPr>
          <w:rFonts w:ascii="Calibri" w:cs="Calibri" w:eastAsia="Calibri" w:hAnsi="Calibri"/>
          <w:sz w:val="21"/>
          <w:szCs w:val="21"/>
        </w:rPr>
      </w:pPr>
      <w:r>
        <w:rPr>
          <w:rFonts w:ascii="Calibri" w:cs="Calibri" w:eastAsia="Calibri" w:hAnsi="Calibri"/>
          <w:b/>
          <w:bCs/>
          <w:sz w:val="21"/>
          <w:szCs w:val="21"/>
        </w:rPr>
        <w:t xml:space="preserve">Masters of Science in Nursing, Family Nurse Practitioner | </w:t>
      </w:r>
      <w:r>
        <w:rPr>
          <w:rFonts w:ascii="Calibri" w:cs="Calibri" w:eastAsia="Calibri" w:hAnsi="Calibri"/>
          <w:sz w:val="21"/>
          <w:szCs w:val="21"/>
        </w:rPr>
        <w:t>Walden University</w:t>
      </w:r>
    </w:p>
    <w:p w:rsidR="003F0315" w:rsidRDefault="001F09C9">
      <w:pPr>
        <w:pStyle w:val="Body"/>
        <w:spacing w:after="0" w:before="120" w:line="288" w:lineRule="auto"/>
        <w:jc w:val="center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Bachelors of Science in Nursing | </w:t>
      </w:r>
      <w:r>
        <w:rPr>
          <w:sz w:val="21"/>
          <w:szCs w:val="21"/>
          <w:lang w:val="en-US"/>
        </w:rPr>
        <w:t>OSF St. Anthony College of Nursing</w:t>
      </w:r>
    </w:p>
    <w:p w:rsidR="003F0315" w:rsidRDefault="001F09C9">
      <w:pPr>
        <w:pStyle w:val="PlainText"/>
        <w:spacing w:before="120" w:line="288" w:lineRule="auto"/>
        <w:jc w:val="center"/>
        <w:rPr>
          <w:rFonts w:ascii="Calibri" w:cs="Calibri" w:eastAsia="Calibri" w:hAnsi="Calibri"/>
          <w:sz w:val="21"/>
          <w:szCs w:val="21"/>
        </w:rPr>
      </w:pPr>
      <w:r>
        <w:rPr>
          <w:rFonts w:ascii="Calibri" w:cs="Calibri" w:eastAsia="Calibri" w:hAnsi="Calibri"/>
          <w:sz w:val="21"/>
          <w:szCs w:val="21"/>
        </w:rPr>
        <w:t xml:space="preserve">Registered Professional Nurse in Illinois </w:t>
      </w:r>
    </w:p>
    <w:p w:rsidR="003F0315" w:rsidRDefault="001F09C9">
      <w:pPr>
        <w:pStyle w:val="PlainText"/>
        <w:spacing w:before="120" w:line="288" w:lineRule="auto"/>
        <w:jc w:val="center"/>
        <w:rPr>
          <w:rFonts w:ascii="Calibri" w:cs="Calibri" w:eastAsia="Calibri" w:hAnsi="Calibri"/>
          <w:sz w:val="21"/>
          <w:szCs w:val="21"/>
        </w:rPr>
      </w:pPr>
      <w:r>
        <w:rPr>
          <w:rFonts w:ascii="Calibri" w:cs="Calibri" w:eastAsia="Calibri" w:hAnsi="Calibri"/>
          <w:sz w:val="21"/>
          <w:szCs w:val="21"/>
        </w:rPr>
        <w:t>Basic Life Support Certification</w:t>
      </w:r>
    </w:p>
    <w:p w:rsidR="003F0315" w:rsidRDefault="001F09C9">
      <w:pPr>
        <w:pStyle w:val="PlainText"/>
        <w:spacing w:before="120" w:line="288" w:lineRule="auto"/>
        <w:jc w:val="center"/>
        <w:rPr>
          <w:rFonts w:ascii="Calibri" w:cs="Calibri" w:eastAsia="Calibri" w:hAnsi="Calibri"/>
          <w:sz w:val="21"/>
          <w:szCs w:val="21"/>
        </w:rPr>
      </w:pPr>
      <w:r>
        <w:rPr>
          <w:rFonts w:ascii="Calibri" w:cs="Calibri" w:eastAsia="Calibri" w:hAnsi="Calibri"/>
          <w:sz w:val="21"/>
          <w:szCs w:val="21"/>
        </w:rPr>
        <w:t>Registered Full Practice Authority Advanced Practice Nurse (APRN)/professional license in Illinois as an Registered Full Practice Authority APRN Control Substance license -ANCC board certified as a FNP, -AANP board certified as a FNP</w:t>
      </w:r>
    </w:p>
    <w:p w:rsidR="003F0315" w:rsidRDefault="001F09C9">
      <w:pPr>
        <w:pStyle w:val="PlainText"/>
        <w:spacing w:before="120" w:line="288" w:lineRule="auto"/>
        <w:jc w:val="center"/>
        <w:rPr>
          <w:rFonts w:ascii="Calibri" w:cs="Calibri" w:eastAsia="Calibri" w:hAnsi="Calibri"/>
          <w:sz w:val="21"/>
          <w:szCs w:val="21"/>
        </w:rPr>
      </w:pPr>
      <w:r>
        <w:rPr>
          <w:rFonts w:ascii="Calibri" w:cs="Calibri" w:eastAsia="Calibri" w:hAnsi="Calibri"/>
          <w:sz w:val="21"/>
          <w:szCs w:val="21"/>
        </w:rPr>
        <w:t>Membership Member of the Illinois Society for Advanced Practice Nursing, American Association of Nurse Practitioners, and American Nurses Association</w:t>
      </w:r>
    </w:p>
    <w:p w:rsidR="003F0315" w:rsidRDefault="001F09C9">
      <w:pPr>
        <w:pStyle w:val="PlainText"/>
        <w:spacing w:before="120" w:line="288" w:lineRule="auto"/>
        <w:jc w:val="center"/>
      </w:pPr>
      <w:r>
        <w:rPr>
          <w:rFonts w:ascii="Calibri" w:cs="Calibri" w:eastAsia="Calibri" w:hAnsi="Calibri"/>
          <w:sz w:val="21"/>
          <w:szCs w:val="21"/>
        </w:rPr>
        <w:t>Charities/Volunteer donate blood to the local Rock River Valley; donating to charities such as the American Heart Association, Alzheimer’s Association, Salvation Army, Rock River Valley Food pantry, United Way, church, and school fundraisers</w:t>
      </w:r>
    </w:p>
    <w:sectPr w:rsidR="003F0315" w:rsidSect="00D61719">
      <w:footerReference r:id="rId7" w:type="first"/>
      <w:pgSz w:h="15840" w:w="12240"/>
      <w:pgMar w:bottom="864" w:footer="720" w:gutter="0" w:header="720" w:left="864" w:right="864" w:top="864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550" w:rsidRDefault="007B5550">
      <w:r>
        <w:separator/>
      </w:r>
    </w:p>
  </w:endnote>
  <w:endnote w:type="continuationSeparator" w:id="0">
    <w:p w:rsidR="007B5550" w:rsidRDefault="007B5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0315" w:rsidRDefault="001F09C9">
    <w:pPr>
      <w:pStyle w:val="Footer"/>
      <w:jc w:val="right"/>
    </w:pPr>
    <w:r>
      <w:rPr>
        <w:i/>
        <w:iCs/>
        <w:sz w:val="18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7B5550" w:rsidRDefault="007B5550">
      <w:r>
        <w:separator/>
      </w:r>
    </w:p>
  </w:footnote>
  <w:footnote w:id="0" w:type="continuationSeparator">
    <w:p w:rsidR="007B5550" w:rsidRDefault="007B5550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7E87F58"/>
    <w:multiLevelType w:val="hybridMultilevel"/>
    <w:tmpl w:val="2252039C"/>
    <w:numStyleLink w:val="ImportedStyle2"/>
  </w:abstractNum>
  <w:abstractNum w15:restartNumberingAfterBreak="0" w:abstractNumId="1">
    <w:nsid w:val="0CA705F4"/>
    <w:multiLevelType w:val="hybridMultilevel"/>
    <w:tmpl w:val="2252039C"/>
    <w:styleLink w:val="ImportedStyle2"/>
    <w:lvl w:ilvl="0" w:tplc="C7628E6C">
      <w:start w:val="1"/>
      <w:numFmt w:val="bullet"/>
      <w:lvlText w:val="·"/>
      <w:lvlJc w:val="left"/>
      <w:pPr>
        <w:tabs>
          <w:tab w:pos="9350" w:val="right"/>
        </w:tabs>
        <w:ind w:hanging="360" w:left="54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05C3700">
      <w:start w:val="1"/>
      <w:numFmt w:val="bullet"/>
      <w:lvlText w:val="o"/>
      <w:lvlJc w:val="left"/>
      <w:pPr>
        <w:tabs>
          <w:tab w:pos="9350" w:val="right"/>
        </w:tabs>
        <w:ind w:hanging="360" w:left="126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E7038F2">
      <w:start w:val="1"/>
      <w:numFmt w:val="bullet"/>
      <w:lvlText w:val="▪"/>
      <w:lvlJc w:val="left"/>
      <w:pPr>
        <w:tabs>
          <w:tab w:pos="9350" w:val="right"/>
        </w:tabs>
        <w:ind w:hanging="360" w:left="198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1D426DC">
      <w:start w:val="1"/>
      <w:numFmt w:val="bullet"/>
      <w:lvlText w:val="·"/>
      <w:lvlJc w:val="left"/>
      <w:pPr>
        <w:tabs>
          <w:tab w:pos="9350" w:val="right"/>
        </w:tabs>
        <w:ind w:hanging="360" w:left="270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284B638">
      <w:start w:val="1"/>
      <w:numFmt w:val="bullet"/>
      <w:lvlText w:val="o"/>
      <w:lvlJc w:val="left"/>
      <w:pPr>
        <w:tabs>
          <w:tab w:pos="9350" w:val="right"/>
        </w:tabs>
        <w:ind w:hanging="360" w:left="342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99ECC56">
      <w:start w:val="1"/>
      <w:numFmt w:val="bullet"/>
      <w:lvlText w:val="▪"/>
      <w:lvlJc w:val="left"/>
      <w:pPr>
        <w:tabs>
          <w:tab w:pos="9350" w:val="right"/>
        </w:tabs>
        <w:ind w:hanging="360" w:left="414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5CC8744">
      <w:start w:val="1"/>
      <w:numFmt w:val="bullet"/>
      <w:lvlText w:val="·"/>
      <w:lvlJc w:val="left"/>
      <w:pPr>
        <w:tabs>
          <w:tab w:pos="9350" w:val="right"/>
        </w:tabs>
        <w:ind w:hanging="360" w:left="48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54A08C6">
      <w:start w:val="1"/>
      <w:numFmt w:val="bullet"/>
      <w:lvlText w:val="o"/>
      <w:lvlJc w:val="left"/>
      <w:pPr>
        <w:tabs>
          <w:tab w:pos="9350" w:val="right"/>
        </w:tabs>
        <w:ind w:hanging="360" w:left="558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32E20F4">
      <w:start w:val="1"/>
      <w:numFmt w:val="bullet"/>
      <w:lvlText w:val="▪"/>
      <w:lvlJc w:val="left"/>
      <w:pPr>
        <w:tabs>
          <w:tab w:pos="9350" w:val="right"/>
        </w:tabs>
        <w:ind w:hanging="360" w:left="630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15:restartNumberingAfterBreak="0" w:abstractNumId="2">
    <w:nsid w:val="46014B26"/>
    <w:multiLevelType w:val="hybridMultilevel"/>
    <w:tmpl w:val="4FF04294"/>
    <w:lvl w:ilvl="0" w:tplc="872C341C">
      <w:start w:val="1"/>
      <w:numFmt w:val="bullet"/>
      <w:lvlText w:val="▪"/>
      <w:lvlJc w:val="left"/>
      <w:pPr>
        <w:tabs>
          <w:tab w:pos="234" w:val="left"/>
        </w:tabs>
        <w:ind w:hanging="230" w:left="23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0E28B82">
      <w:start w:val="1"/>
      <w:numFmt w:val="bullet"/>
      <w:lvlText w:val="o"/>
      <w:lvlJc w:val="left"/>
      <w:pPr>
        <w:tabs>
          <w:tab w:pos="234" w:val="left"/>
        </w:tabs>
        <w:ind w:hanging="230" w:left="950"/>
      </w:pPr>
      <w:rPr>
        <w:rFonts w:ascii="Wingdings" w:cs="Wingdings" w:eastAsia="Wingdings" w:hAnsi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972C362">
      <w:start w:val="1"/>
      <w:numFmt w:val="bullet"/>
      <w:lvlText w:val="▪"/>
      <w:lvlJc w:val="left"/>
      <w:pPr>
        <w:tabs>
          <w:tab w:pos="234" w:val="left"/>
        </w:tabs>
        <w:ind w:hanging="230" w:left="167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5F24066">
      <w:start w:val="1"/>
      <w:numFmt w:val="bullet"/>
      <w:lvlText w:val="•"/>
      <w:lvlJc w:val="left"/>
      <w:pPr>
        <w:tabs>
          <w:tab w:pos="234" w:val="left"/>
        </w:tabs>
        <w:ind w:hanging="230" w:left="239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D21D70">
      <w:start w:val="1"/>
      <w:numFmt w:val="bullet"/>
      <w:lvlText w:val="o"/>
      <w:lvlJc w:val="left"/>
      <w:pPr>
        <w:tabs>
          <w:tab w:pos="234" w:val="left"/>
        </w:tabs>
        <w:ind w:hanging="230" w:left="3110"/>
      </w:pPr>
      <w:rPr>
        <w:rFonts w:ascii="Wingdings" w:cs="Wingdings" w:eastAsia="Wingdings" w:hAnsi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BCE8D5A">
      <w:start w:val="1"/>
      <w:numFmt w:val="bullet"/>
      <w:lvlText w:val="▪"/>
      <w:lvlJc w:val="left"/>
      <w:pPr>
        <w:tabs>
          <w:tab w:pos="234" w:val="left"/>
        </w:tabs>
        <w:ind w:hanging="230" w:left="383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6463A80">
      <w:start w:val="1"/>
      <w:numFmt w:val="bullet"/>
      <w:lvlText w:val="•"/>
      <w:lvlJc w:val="left"/>
      <w:pPr>
        <w:tabs>
          <w:tab w:pos="234" w:val="left"/>
        </w:tabs>
        <w:ind w:hanging="230" w:left="455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09CD460">
      <w:start w:val="1"/>
      <w:numFmt w:val="bullet"/>
      <w:lvlText w:val="o"/>
      <w:lvlJc w:val="left"/>
      <w:pPr>
        <w:tabs>
          <w:tab w:pos="234" w:val="left"/>
        </w:tabs>
        <w:ind w:hanging="230" w:left="5270"/>
      </w:pPr>
      <w:rPr>
        <w:rFonts w:ascii="Wingdings" w:cs="Wingdings" w:eastAsia="Wingdings" w:hAnsi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E461674">
      <w:start w:val="1"/>
      <w:numFmt w:val="bullet"/>
      <w:lvlText w:val="▪"/>
      <w:lvlJc w:val="left"/>
      <w:pPr>
        <w:tabs>
          <w:tab w:pos="234" w:val="left"/>
        </w:tabs>
        <w:ind w:hanging="230" w:left="599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15:restartNumberingAfterBreak="0" w:abstractNumId="3">
    <w:nsid w:val="567A5223"/>
    <w:multiLevelType w:val="hybridMultilevel"/>
    <w:tmpl w:val="B3E60902"/>
    <w:lvl w:ilvl="0" w:tplc="DF8CA7A0">
      <w:start w:val="1"/>
      <w:numFmt w:val="bullet"/>
      <w:lvlText w:val="▪"/>
      <w:lvlJc w:val="left"/>
      <w:pPr>
        <w:tabs>
          <w:tab w:pos="234" w:val="left"/>
        </w:tabs>
        <w:ind w:hanging="230" w:left="23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F62B694">
      <w:start w:val="1"/>
      <w:numFmt w:val="bullet"/>
      <w:lvlText w:val="o"/>
      <w:lvlJc w:val="left"/>
      <w:pPr>
        <w:tabs>
          <w:tab w:pos="234" w:val="left"/>
        </w:tabs>
        <w:ind w:hanging="230" w:left="950"/>
      </w:pPr>
      <w:rPr>
        <w:rFonts w:ascii="Wingdings" w:cs="Wingdings" w:eastAsia="Wingdings" w:hAnsi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5AA7C00">
      <w:start w:val="1"/>
      <w:numFmt w:val="bullet"/>
      <w:lvlText w:val="▪"/>
      <w:lvlJc w:val="left"/>
      <w:pPr>
        <w:tabs>
          <w:tab w:pos="234" w:val="left"/>
        </w:tabs>
        <w:ind w:hanging="230" w:left="167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C62D756">
      <w:start w:val="1"/>
      <w:numFmt w:val="bullet"/>
      <w:lvlText w:val="•"/>
      <w:lvlJc w:val="left"/>
      <w:pPr>
        <w:tabs>
          <w:tab w:pos="234" w:val="left"/>
        </w:tabs>
        <w:ind w:hanging="230" w:left="239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CCC38D6">
      <w:start w:val="1"/>
      <w:numFmt w:val="bullet"/>
      <w:lvlText w:val="o"/>
      <w:lvlJc w:val="left"/>
      <w:pPr>
        <w:tabs>
          <w:tab w:pos="234" w:val="left"/>
        </w:tabs>
        <w:ind w:hanging="230" w:left="3110"/>
      </w:pPr>
      <w:rPr>
        <w:rFonts w:ascii="Wingdings" w:cs="Wingdings" w:eastAsia="Wingdings" w:hAnsi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6FE684C">
      <w:start w:val="1"/>
      <w:numFmt w:val="bullet"/>
      <w:lvlText w:val="▪"/>
      <w:lvlJc w:val="left"/>
      <w:pPr>
        <w:tabs>
          <w:tab w:pos="234" w:val="left"/>
        </w:tabs>
        <w:ind w:hanging="230" w:left="383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9C0AE84">
      <w:start w:val="1"/>
      <w:numFmt w:val="bullet"/>
      <w:lvlText w:val="•"/>
      <w:lvlJc w:val="left"/>
      <w:pPr>
        <w:tabs>
          <w:tab w:pos="234" w:val="left"/>
        </w:tabs>
        <w:ind w:hanging="230" w:left="455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446C1CE">
      <w:start w:val="1"/>
      <w:numFmt w:val="bullet"/>
      <w:lvlText w:val="o"/>
      <w:lvlJc w:val="left"/>
      <w:pPr>
        <w:tabs>
          <w:tab w:pos="234" w:val="left"/>
        </w:tabs>
        <w:ind w:hanging="230" w:left="5270"/>
      </w:pPr>
      <w:rPr>
        <w:rFonts w:ascii="Wingdings" w:cs="Wingdings" w:eastAsia="Wingdings" w:hAnsi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E86FCE8">
      <w:start w:val="1"/>
      <w:numFmt w:val="bullet"/>
      <w:lvlText w:val="▪"/>
      <w:lvlJc w:val="left"/>
      <w:pPr>
        <w:tabs>
          <w:tab w:pos="234" w:val="left"/>
        </w:tabs>
        <w:ind w:hanging="230" w:left="599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15:restartNumberingAfterBreak="0" w:abstractNumId="4">
    <w:nsid w:val="59717E80"/>
    <w:multiLevelType w:val="hybridMultilevel"/>
    <w:tmpl w:val="84DAFD74"/>
    <w:lvl w:ilvl="0" w:tplc="054EDFCA">
      <w:start w:val="1"/>
      <w:numFmt w:val="bullet"/>
      <w:lvlText w:val="▪"/>
      <w:lvlJc w:val="left"/>
      <w:pPr>
        <w:tabs>
          <w:tab w:pos="234" w:val="left"/>
        </w:tabs>
        <w:ind w:hanging="230" w:left="23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9ACC41E">
      <w:start w:val="1"/>
      <w:numFmt w:val="bullet"/>
      <w:lvlText w:val="o"/>
      <w:lvlJc w:val="left"/>
      <w:pPr>
        <w:tabs>
          <w:tab w:pos="234" w:val="left"/>
        </w:tabs>
        <w:ind w:hanging="230" w:left="950"/>
      </w:pPr>
      <w:rPr>
        <w:rFonts w:ascii="Wingdings" w:cs="Wingdings" w:eastAsia="Wingdings" w:hAnsi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3F821AA">
      <w:start w:val="1"/>
      <w:numFmt w:val="bullet"/>
      <w:lvlText w:val="▪"/>
      <w:lvlJc w:val="left"/>
      <w:pPr>
        <w:tabs>
          <w:tab w:pos="234" w:val="left"/>
        </w:tabs>
        <w:ind w:hanging="230" w:left="167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B46BBC4">
      <w:start w:val="1"/>
      <w:numFmt w:val="bullet"/>
      <w:lvlText w:val="•"/>
      <w:lvlJc w:val="left"/>
      <w:pPr>
        <w:tabs>
          <w:tab w:pos="234" w:val="left"/>
        </w:tabs>
        <w:ind w:hanging="230" w:left="239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DB8718E">
      <w:start w:val="1"/>
      <w:numFmt w:val="bullet"/>
      <w:lvlText w:val="o"/>
      <w:lvlJc w:val="left"/>
      <w:pPr>
        <w:tabs>
          <w:tab w:pos="234" w:val="left"/>
        </w:tabs>
        <w:ind w:hanging="230" w:left="3110"/>
      </w:pPr>
      <w:rPr>
        <w:rFonts w:ascii="Wingdings" w:cs="Wingdings" w:eastAsia="Wingdings" w:hAnsi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00C39E4">
      <w:start w:val="1"/>
      <w:numFmt w:val="bullet"/>
      <w:lvlText w:val="▪"/>
      <w:lvlJc w:val="left"/>
      <w:pPr>
        <w:tabs>
          <w:tab w:pos="234" w:val="left"/>
        </w:tabs>
        <w:ind w:hanging="230" w:left="383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2F2BA9E">
      <w:start w:val="1"/>
      <w:numFmt w:val="bullet"/>
      <w:lvlText w:val="•"/>
      <w:lvlJc w:val="left"/>
      <w:pPr>
        <w:tabs>
          <w:tab w:pos="234" w:val="left"/>
        </w:tabs>
        <w:ind w:hanging="230" w:left="455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92A7952">
      <w:start w:val="1"/>
      <w:numFmt w:val="bullet"/>
      <w:lvlText w:val="o"/>
      <w:lvlJc w:val="left"/>
      <w:pPr>
        <w:tabs>
          <w:tab w:pos="234" w:val="left"/>
        </w:tabs>
        <w:ind w:hanging="230" w:left="5270"/>
      </w:pPr>
      <w:rPr>
        <w:rFonts w:ascii="Wingdings" w:cs="Wingdings" w:eastAsia="Wingdings" w:hAnsi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8DAFBAC">
      <w:start w:val="1"/>
      <w:numFmt w:val="bullet"/>
      <w:lvlText w:val="▪"/>
      <w:lvlJc w:val="left"/>
      <w:pPr>
        <w:tabs>
          <w:tab w:pos="234" w:val="left"/>
        </w:tabs>
        <w:ind w:hanging="230" w:left="599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30"/>
  <w:displayBackgroundShape/>
  <w:proofState w:grammar="clean"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G0NDM0sTAyMzIxs7RU0lEKTi0uzszPAykwrAUAEmZNgywAAAA="/>
  </w:docVars>
  <w:rsids>
    <w:rsidRoot w:val="003F0315"/>
    <w:rsid w:val="00025317"/>
    <w:rsid w:val="001546C1"/>
    <w:rsid w:val="001F09C9"/>
    <w:rsid w:val="00294E5C"/>
    <w:rsid w:val="003F0315"/>
    <w:rsid w:val="005A6FFC"/>
    <w:rsid w:val="006417EA"/>
    <w:rsid w:val="007B5550"/>
    <w:rsid w:val="007F6A7A"/>
    <w:rsid w:val="00B73BB6"/>
    <w:rsid w:val="00CA567D"/>
    <w:rsid w:val="00D61719"/>
    <w:rsid w:val="00DD4F3A"/>
    <w:rsid w:val="00F3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docId w15:val="{11650038-F4DD-43F6-8632-0B1C0DB0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Arial Unicode MS" w:hAnsi="Times New Roman"/>
        <w:bdr w:val="nil"/>
        <w:lang w:bidi="ar-SA" w:eastAsia="en-GB" w:val="en-GB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rPr>
      <w:sz w:val="24"/>
      <w:szCs w:val="24"/>
      <w:lang w:eastAsia="en-US" w:val="en-US"/>
    </w:rPr>
  </w:style>
  <w:style w:styleId="Heading3" w:type="paragraph">
    <w:name w:val="heading 3"/>
    <w:next w:val="Body"/>
    <w:pPr>
      <w:keepNext/>
      <w:pBdr>
        <w:top w:color="000000" w:space="0" w:sz="12" w:val="single"/>
        <w:bottom w:color="000000" w:space="0" w:sz="12" w:val="single"/>
      </w:pBdr>
      <w:jc w:val="center"/>
      <w:outlineLvl w:val="2"/>
    </w:pPr>
    <w:rPr>
      <w:rFonts w:ascii="Book Antiqua" w:cs="Arial Unicode MS" w:hAnsi="Book Antiqua"/>
      <w:b/>
      <w:bCs/>
      <w:smallCaps/>
      <w:color w:val="000000"/>
      <w:spacing w:val="20"/>
      <w:sz w:val="32"/>
      <w:szCs w:val="32"/>
      <w:u w:color="000000"/>
      <w14:textOutline w14:algn="ctr" w14:cap="flat" w14:cmpd="sng" w14:w="0">
        <w14:noFill/>
        <w14:prstDash w14:val="solid"/>
        <w14:bevel/>
      </w14:textOutline>
    </w:rPr>
  </w:style>
  <w:style w:styleId="Heading5" w:type="paragraph">
    <w:name w:val="heading 5"/>
    <w:next w:val="Body"/>
    <w:pPr>
      <w:keepNext/>
      <w:jc w:val="center"/>
      <w:outlineLvl w:val="4"/>
    </w:pPr>
    <w:rPr>
      <w:rFonts w:ascii="Californian FB" w:cs="Californian FB" w:eastAsia="Californian FB" w:hAnsi="Californian FB"/>
      <w:b/>
      <w:bCs/>
      <w:color w:val="000000"/>
      <w:sz w:val="28"/>
      <w:szCs w:val="28"/>
      <w:u w:color="000000"/>
      <w:lang w:val="en-US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rPr>
      <w:u w:val="single"/>
    </w:rPr>
  </w:style>
  <w:style w:customStyle="1" w:styleId="HeaderFooter" w:type="paragraph">
    <w:name w:val="Header &amp; Footer"/>
    <w:pPr>
      <w:tabs>
        <w:tab w:pos="9020" w:val="right"/>
      </w:tabs>
    </w:pPr>
    <w:rPr>
      <w:rFonts w:ascii="Helvetica Neue" w:cs="Arial Unicode MS" w:hAnsi="Helvetica Neue"/>
      <w:color w:val="000000"/>
      <w:sz w:val="24"/>
      <w:szCs w:val="24"/>
      <w14:textOutline w14:algn="ctr" w14:cap="flat" w14:cmpd="sng" w14:w="0">
        <w14:noFill/>
        <w14:prstDash w14:val="solid"/>
        <w14:bevel/>
      </w14:textOutline>
    </w:rPr>
  </w:style>
  <w:style w:styleId="Footer" w:type="paragraph">
    <w:name w:val="footer"/>
    <w:pPr>
      <w:tabs>
        <w:tab w:pos="4680" w:val="center"/>
        <w:tab w:pos="9360" w:val="right"/>
      </w:tabs>
    </w:pPr>
    <w:rPr>
      <w:rFonts w:ascii="Calibri" w:cs="Calibri" w:eastAsia="Calibri" w:hAnsi="Calibri"/>
      <w:color w:val="000000"/>
      <w:sz w:val="22"/>
      <w:szCs w:val="22"/>
      <w:u w:color="000000"/>
      <w:lang w:val="en-US"/>
    </w:rPr>
  </w:style>
  <w:style w:customStyle="1" w:styleId="Body" w:type="paragraph">
    <w:name w:val="Body"/>
    <w:pPr>
      <w:spacing w:after="200" w:line="276" w:lineRule="auto"/>
    </w:pPr>
    <w:rPr>
      <w:rFonts w:ascii="Calibri" w:cs="Calibri" w:eastAsia="Calibri" w:hAnsi="Calibri"/>
      <w:color w:val="000000"/>
      <w:sz w:val="22"/>
      <w:szCs w:val="22"/>
      <w:u w:color="000000"/>
      <w14:textOutline w14:algn="ctr" w14:cap="flat" w14:cmpd="sng" w14:w="0">
        <w14:noFill/>
        <w14:prstDash w14:val="solid"/>
        <w14:bevel/>
      </w14:textOutline>
    </w:rPr>
  </w:style>
  <w:style w:customStyle="1" w:styleId="Heading" w:type="paragraph">
    <w:name w:val="Heading"/>
    <w:next w:val="Body"/>
    <w:pPr>
      <w:keepNext/>
      <w:pBdr>
        <w:top w:color="000000" w:space="0" w:sz="12" w:val="single"/>
        <w:bottom w:color="000000" w:space="0" w:sz="12" w:val="single"/>
      </w:pBdr>
      <w:jc w:val="center"/>
      <w:outlineLvl w:val="0"/>
    </w:pPr>
    <w:rPr>
      <w:rFonts w:ascii="Book Antiqua" w:cs="Arial Unicode MS" w:hAnsi="Book Antiqua"/>
      <w:b/>
      <w:bCs/>
      <w:smallCaps/>
      <w:color w:val="000000"/>
      <w:spacing w:val="30"/>
      <w:u w:color="000000"/>
      <w:lang w:val="en-US"/>
      <w14:textOutline w14:algn="ctr" w14:cap="flat" w14:cmpd="sng" w14:w="0">
        <w14:noFill/>
        <w14:prstDash w14:val="solid"/>
        <w14:bevel/>
      </w14:textOutline>
    </w:rPr>
  </w:style>
  <w:style w:customStyle="1" w:styleId="MediumGrid1-Accent21" w:type="paragraph">
    <w:name w:val="Medium Grid 1 - Accent 21"/>
    <w:pPr>
      <w:spacing w:after="200" w:line="276" w:lineRule="auto"/>
      <w:ind w:left="720"/>
      <w:jc w:val="both"/>
    </w:pPr>
    <w:rPr>
      <w:rFonts w:ascii="Cambria" w:cs="Cambria" w:eastAsia="Cambria" w:hAnsi="Cambria"/>
      <w:color w:val="000000"/>
      <w:u w:color="000000"/>
      <w:lang w:val="en-US"/>
    </w:rPr>
  </w:style>
  <w:style w:styleId="BodyTextIndent" w:type="paragraph">
    <w:name w:val="Body Text Indent"/>
    <w:pPr>
      <w:spacing w:after="120" w:line="276" w:lineRule="auto"/>
      <w:ind w:left="360"/>
    </w:pPr>
    <w:rPr>
      <w:rFonts w:ascii="Calibri" w:cs="Calibri" w:eastAsia="Calibri" w:hAnsi="Calibri"/>
      <w:color w:val="000000"/>
      <w:sz w:val="22"/>
      <w:szCs w:val="22"/>
      <w:u w:color="000000"/>
      <w:lang w:val="en-US"/>
    </w:rPr>
  </w:style>
  <w:style w:customStyle="1" w:styleId="ImportedStyle2" w:type="numbering">
    <w:name w:val="Imported Style 2"/>
    <w:pPr>
      <w:numPr>
        <w:numId w:val="4"/>
      </w:numPr>
    </w:pPr>
  </w:style>
  <w:style w:customStyle="1" w:styleId="Default" w:type="paragraph">
    <w:name w:val="Default"/>
    <w:rPr>
      <w:rFonts w:ascii="Helvetica Neue" w:cs="Helvetica Neue" w:eastAsia="Helvetica Neue" w:hAnsi="Helvetica Neue"/>
      <w:color w:val="000000"/>
      <w:sz w:val="22"/>
      <w:szCs w:val="22"/>
      <w14:textOutline w14:algn="ctr" w14:cap="flat" w14:cmpd="sng" w14:w="0">
        <w14:noFill/>
        <w14:prstDash w14:val="solid"/>
        <w14:bevel/>
      </w14:textOutline>
    </w:rPr>
  </w:style>
  <w:style w:styleId="PlainText" w:type="paragraph">
    <w:name w:val="Plain Text"/>
    <w:rPr>
      <w:rFonts w:ascii="Courier New" w:cs="Arial Unicode MS" w:hAnsi="Courier New"/>
      <w:color w:val="000000"/>
      <w:u w:color="000000"/>
      <w:lang w:val="en-US"/>
    </w:rPr>
  </w:style>
  <w:style w:styleId="CommentText" w:type="paragraph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Pr>
      <w:lang w:eastAsia="en-US" w:val="en-US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CA567D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CA567D"/>
    <w:rPr>
      <w:rFonts w:ascii="Segoe UI" w:cs="Segoe UI" w:hAnsi="Segoe UI"/>
      <w:sz w:val="18"/>
      <w:szCs w:val="18"/>
      <w:lang w:eastAsia="en-US" w:val="en-US"/>
    </w:rPr>
  </w:style>
  <w:style w:styleId="Header" w:type="paragraph">
    <w:name w:val="header"/>
    <w:basedOn w:val="Normal"/>
    <w:link w:val="HeaderChar"/>
    <w:uiPriority w:val="99"/>
    <w:unhideWhenUsed/>
    <w:rsid w:val="00D61719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D61719"/>
    <w:rPr>
      <w:sz w:val="24"/>
      <w:szCs w:val="24"/>
      <w:lang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oter1.xml" Type="http://schemas.openxmlformats.org/officeDocument/2006/relationships/foot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3258</Characters>
  <Application>Microsoft Office Word</Application>
  <DocSecurity>0</DocSecurity>
  <Lines>27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Hanna Rakoski, MSN, APRN, FNP-BC, NP-C's Resume</vt:lpstr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2020-09-19T13:54:00Z</dcterms:created>
  <dc:creator>Hanna Rakoski, MSN, APRN, FNP-BC, NP-C</dc:creator>
  <cp:lastModifiedBy>Hanna Rakoski, MSN, APRN, FNP-BC, NP-C</cp:lastModifiedBy>
  <dcterms:modified xsi:type="dcterms:W3CDTF">2020-09-19T13:54:00Z</dcterms:modified>
  <cp:revision>3</cp:revision>
  <dc:title>Hanna Rakoski, MSN, APRN, FNP-BC, NP-C's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tal_id" pid="2">
    <vt:lpwstr>5b54fdf182c93f68377201a97dce89b2</vt:lpwstr>
  </property>
  <property fmtid="{D5CDD505-2E9C-101B-9397-08002B2CF9AE}" name="app_source" pid="3">
    <vt:lpwstr>rezbiz</vt:lpwstr>
  </property>
  <property fmtid="{D5CDD505-2E9C-101B-9397-08002B2CF9AE}" name="app_id" pid="4">
    <vt:lpwstr>783251</vt:lpwstr>
  </property>
</Properties>
</file>