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52529A4E" w14:textId="270FF003" w:rsidR="003D0ACB" w:rsidRDefault="00F76814" w:rsidRPr="0066397F">
      <w:pPr>
        <w:spacing w:after="40"/>
        <w:jc w:val="center"/>
        <w:rPr>
          <w:rFonts w:asciiTheme="majorHAnsi" w:cs="Arial" w:hAnsiTheme="majorHAnsi"/>
          <w:b/>
          <w:sz w:val="40"/>
        </w:rPr>
      </w:pPr>
      <w:bookmarkStart w:id="0" w:name="_GoBack"/>
      <w:bookmarkEnd w:id="0"/>
      <w:proofErr w:type="spellStart"/>
      <w:r w:rsidRPr="0066397F">
        <w:rPr>
          <w:rFonts w:asciiTheme="majorHAnsi" w:cs="Arial" w:hAnsiTheme="majorHAnsi"/>
          <w:b/>
          <w:sz w:val="40"/>
        </w:rPr>
        <w:t>Kanavwa</w:t>
      </w:r>
      <w:proofErr w:type="spellEnd"/>
      <w:r w:rsidRPr="0066397F">
        <w:rPr>
          <w:rFonts w:asciiTheme="majorHAnsi" w:cs="Arial" w:hAnsiTheme="majorHAnsi"/>
          <w:b/>
          <w:sz w:val="40"/>
        </w:rPr>
        <w:t xml:space="preserve"> Niccole Hayes</w:t>
      </w:r>
    </w:p>
    <w:p w14:paraId="45F674AF" w14:textId="28E9B717" w:rsidP="003D0ACB" w:rsidR="003D0ACB" w:rsidRDefault="00F76814" w:rsidRPr="0066397F">
      <w:pPr>
        <w:jc w:val="center"/>
        <w:rPr>
          <w:rFonts w:asciiTheme="minorHAnsi" w:cs="Arial" w:hAnsiTheme="minorHAnsi"/>
          <w:sz w:val="20"/>
          <w:szCs w:val="20"/>
        </w:rPr>
      </w:pPr>
      <w:r w:rsidRPr="0066397F">
        <w:rPr>
          <w:rFonts w:asciiTheme="minorHAnsi" w:cs="Arial" w:hAnsiTheme="minorHAnsi"/>
          <w:sz w:val="20"/>
          <w:szCs w:val="20"/>
        </w:rPr>
        <w:t>Memphis, TN 38104</w:t>
      </w:r>
    </w:p>
    <w:p w14:paraId="1AE728F4" w14:textId="09D9C1B9" w:rsidP="00BF06C4" w:rsidR="003D0ACB" w:rsidRDefault="00F76814" w:rsidRPr="0066397F">
      <w:pPr>
        <w:spacing w:after="240"/>
        <w:jc w:val="center"/>
        <w:rPr>
          <w:rFonts w:asciiTheme="minorHAnsi" w:cs="Arial" w:hAnsiTheme="minorHAnsi"/>
          <w:sz w:val="20"/>
          <w:szCs w:val="20"/>
        </w:rPr>
      </w:pPr>
      <w:r w:rsidRPr="0066397F">
        <w:rPr>
          <w:rFonts w:asciiTheme="minorHAnsi" w:cs="Arial" w:hAnsiTheme="minorHAnsi"/>
          <w:sz w:val="20"/>
          <w:szCs w:val="20"/>
        </w:rPr>
        <w:t>knmahone@liberty.edu</w:t>
      </w:r>
      <w:r w:rsidR="003D0ACB" w:rsidRPr="0066397F">
        <w:rPr>
          <w:rFonts w:asciiTheme="minorHAnsi" w:cs="Arial" w:hAnsiTheme="minorHAnsi"/>
          <w:sz w:val="20"/>
          <w:szCs w:val="20"/>
        </w:rPr>
        <w:t xml:space="preserve"> </w:t>
      </w:r>
      <w:r w:rsidR="003D0ACB" w:rsidRPr="0066397F">
        <w:rPr>
          <w:rFonts w:asciiTheme="minorHAnsi" w:cs="Arial" w:hAnsiTheme="minorHAnsi"/>
          <w:sz w:val="20"/>
          <w:szCs w:val="20"/>
        </w:rPr>
        <w:sym w:char="F0B7" w:font="Symbol"/>
      </w:r>
      <w:r w:rsidR="003D0ACB" w:rsidRPr="0066397F">
        <w:rPr>
          <w:rFonts w:asciiTheme="minorHAnsi" w:cs="Arial" w:hAnsiTheme="minorHAnsi"/>
          <w:sz w:val="20"/>
          <w:szCs w:val="20"/>
        </w:rPr>
        <w:t xml:space="preserve"> </w:t>
      </w:r>
      <w:r w:rsidRPr="0066397F">
        <w:rPr>
          <w:rFonts w:asciiTheme="minorHAnsi" w:cs="Arial" w:hAnsiTheme="minorHAnsi"/>
          <w:sz w:val="20"/>
          <w:szCs w:val="20"/>
        </w:rPr>
        <w:t>(404) 916-0797</w:t>
      </w:r>
    </w:p>
    <w:p w14:paraId="311AE824" w14:textId="77777777" w:rsidP="00AD0BC1" w:rsidR="005833FE" w:rsidRDefault="005833FE" w:rsidRPr="0066397F">
      <w:pPr>
        <w:pBdr>
          <w:top w:color="333333" w:space="10" w:sz="8" w:val="single"/>
        </w:pBdr>
        <w:spacing w:after="120" w:before="240"/>
        <w:rPr>
          <w:rFonts w:asciiTheme="majorHAnsi" w:cs="Arial" w:hAnsiTheme="majorHAnsi"/>
          <w:b/>
          <w:sz w:val="28"/>
          <w:szCs w:val="26"/>
        </w:rPr>
      </w:pPr>
      <w:r w:rsidRPr="0066397F">
        <w:rPr>
          <w:rFonts w:asciiTheme="majorHAnsi" w:cs="Arial" w:hAnsiTheme="majorHAnsi"/>
          <w:b/>
          <w:sz w:val="28"/>
          <w:szCs w:val="26"/>
        </w:rPr>
        <w:t>Summary</w:t>
      </w:r>
    </w:p>
    <w:p w14:paraId="796284D1" w14:textId="0C2B033D" w:rsidP="005267C0" w:rsidR="005267C0" w:rsidRDefault="001B345D" w:rsidRPr="008E375C">
      <w:pPr>
        <w:spacing w:before="60"/>
        <w:jc w:val="both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 xml:space="preserve">Highly dedicated professional, currently pursuing PhD in Education from Capella University with excellent educational credentials/expertise in crisis intervention and management. Repeated success in case management, social services, special education, rehabilitation treatment planning, and individual/group counseling. </w:t>
      </w:r>
      <w:r w:rsidR="00F97693" w:rsidRPr="008E375C">
        <w:rPr>
          <w:rFonts w:asciiTheme="minorHAnsi" w:cs="Arial" w:hAnsiTheme="minorHAnsi"/>
          <w:sz w:val="20"/>
          <w:szCs w:val="20"/>
        </w:rPr>
        <w:t xml:space="preserve">Adept at building support networks with diverse healthcare providers and businesses to </w:t>
      </w:r>
      <w:r w:rsidR="00625E1E" w:rsidRPr="008E375C">
        <w:rPr>
          <w:rFonts w:asciiTheme="minorHAnsi" w:cs="Arial" w:hAnsiTheme="minorHAnsi"/>
          <w:sz w:val="20"/>
          <w:szCs w:val="20"/>
        </w:rPr>
        <w:t>promote health equity in communities</w:t>
      </w:r>
      <w:r w:rsidR="00F97693" w:rsidRPr="008E375C">
        <w:rPr>
          <w:rFonts w:asciiTheme="minorHAnsi" w:cs="Arial" w:hAnsiTheme="minorHAnsi"/>
          <w:sz w:val="20"/>
          <w:szCs w:val="20"/>
        </w:rPr>
        <w:t>.</w:t>
      </w:r>
      <w:r w:rsidR="00363109" w:rsidRPr="008E375C">
        <w:rPr>
          <w:rFonts w:asciiTheme="minorHAnsi" w:cs="Arial" w:hAnsiTheme="minorHAnsi"/>
          <w:sz w:val="20"/>
          <w:szCs w:val="20"/>
        </w:rPr>
        <w:t xml:space="preserve"> Well prepared to excel in a challenging role as </w:t>
      </w:r>
      <w:r w:rsidR="00363109" w:rsidRPr="008E375C">
        <w:rPr>
          <w:rFonts w:asciiTheme="minorHAnsi" w:cs="Arial" w:hAnsiTheme="minorHAnsi"/>
          <w:b/>
          <w:sz w:val="20"/>
          <w:szCs w:val="20"/>
        </w:rPr>
        <w:t>School Counselor</w:t>
      </w:r>
      <w:r w:rsidR="00363109" w:rsidRPr="008E375C">
        <w:rPr>
          <w:rFonts w:asciiTheme="minorHAnsi" w:cs="Arial" w:hAnsiTheme="minorHAnsi"/>
          <w:sz w:val="20"/>
          <w:szCs w:val="20"/>
        </w:rPr>
        <w:t xml:space="preserve"> to add value in the growth of organization.</w:t>
      </w:r>
    </w:p>
    <w:p w14:paraId="27D1A98A" w14:textId="5780184D" w:rsidP="00AD0BC1" w:rsidR="003D0ACB" w:rsidRDefault="00F76814" w:rsidRPr="0066397F">
      <w:pPr>
        <w:pBdr>
          <w:top w:color="333333" w:space="10" w:sz="8" w:val="single"/>
        </w:pBdr>
        <w:spacing w:after="120" w:before="240"/>
        <w:rPr>
          <w:rFonts w:asciiTheme="majorHAnsi" w:cs="Arial" w:hAnsiTheme="majorHAnsi"/>
          <w:b/>
          <w:sz w:val="28"/>
          <w:szCs w:val="26"/>
        </w:rPr>
      </w:pPr>
      <w:r w:rsidRPr="0066397F">
        <w:rPr>
          <w:rFonts w:asciiTheme="majorHAnsi" w:cs="Arial" w:hAnsiTheme="majorHAnsi"/>
          <w:b/>
          <w:sz w:val="28"/>
          <w:szCs w:val="26"/>
        </w:rPr>
        <w:t>Education</w:t>
      </w:r>
    </w:p>
    <w:p w14:paraId="3161D419" w14:textId="102F899A" w:rsidP="00B72685" w:rsidR="003D0ACB" w:rsidRDefault="00F76814" w:rsidRPr="008E375C">
      <w:pPr>
        <w:spacing w:before="20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b/>
          <w:sz w:val="20"/>
          <w:szCs w:val="20"/>
        </w:rPr>
        <w:t>Doctor of Education, Performance Improvement Leadership - Dean's List</w:t>
      </w:r>
      <w:r w:rsidR="003D0ACB" w:rsidRPr="008E375C">
        <w:rPr>
          <w:rFonts w:asciiTheme="minorHAnsi" w:cs="Arial" w:hAnsiTheme="minorHAnsi"/>
          <w:b/>
          <w:sz w:val="20"/>
          <w:szCs w:val="20"/>
        </w:rPr>
        <w:t xml:space="preserve"> </w:t>
      </w:r>
      <w:r w:rsidR="003D0ACB" w:rsidRPr="008E375C">
        <w:rPr>
          <w:rFonts w:asciiTheme="minorHAnsi" w:cs="Arial" w:hAnsiTheme="minorHAnsi"/>
          <w:sz w:val="20"/>
          <w:szCs w:val="20"/>
        </w:rPr>
        <w:t>(</w:t>
      </w:r>
      <w:r w:rsidRPr="008E375C">
        <w:rPr>
          <w:rFonts w:asciiTheme="minorHAnsi" w:cs="Arial" w:hAnsiTheme="minorHAnsi"/>
          <w:sz w:val="20"/>
          <w:szCs w:val="20"/>
        </w:rPr>
        <w:t>Expected in 2022</w:t>
      </w:r>
      <w:r w:rsidR="003D0ACB" w:rsidRPr="008E375C">
        <w:rPr>
          <w:rFonts w:asciiTheme="minorHAnsi" w:cs="Arial" w:hAnsiTheme="minorHAnsi"/>
          <w:sz w:val="20"/>
          <w:szCs w:val="20"/>
        </w:rPr>
        <w:t>)</w:t>
      </w:r>
    </w:p>
    <w:p w14:paraId="11128911" w14:textId="1FE7F553" w:rsidP="003D0ACB" w:rsidR="003D0ACB" w:rsidRDefault="00F76814" w:rsidRPr="008E375C">
      <w:pPr>
        <w:ind w:left="18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 xml:space="preserve">Capella University </w:t>
      </w:r>
      <w:r w:rsidR="003D0ACB" w:rsidRPr="008E375C">
        <w:rPr>
          <w:rFonts w:asciiTheme="minorHAnsi" w:cs="Arial" w:hAnsiTheme="minorHAnsi"/>
          <w:sz w:val="20"/>
          <w:szCs w:val="20"/>
        </w:rPr>
        <w:t xml:space="preserve">– </w:t>
      </w:r>
      <w:r w:rsidRPr="008E375C">
        <w:rPr>
          <w:rFonts w:asciiTheme="minorHAnsi" w:cs="Arial" w:hAnsiTheme="minorHAnsi"/>
          <w:sz w:val="20"/>
          <w:szCs w:val="20"/>
        </w:rPr>
        <w:t>Minneapolis, MN</w:t>
      </w:r>
    </w:p>
    <w:p w14:paraId="7384E4F5" w14:textId="28450D00" w:rsidP="008E375C" w:rsidR="00F76814" w:rsidRDefault="00F76814" w:rsidRPr="008E375C">
      <w:pPr>
        <w:spacing w:before="6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b/>
          <w:sz w:val="20"/>
          <w:szCs w:val="20"/>
        </w:rPr>
        <w:t xml:space="preserve">Master of Arts, Marriage and Family Therapy, Minored in Human Services - Dean's List </w:t>
      </w:r>
      <w:r w:rsidRPr="008E375C">
        <w:rPr>
          <w:rFonts w:asciiTheme="minorHAnsi" w:cs="Arial" w:hAnsiTheme="minorHAnsi"/>
          <w:sz w:val="20"/>
          <w:szCs w:val="20"/>
        </w:rPr>
        <w:t>(2013)</w:t>
      </w:r>
    </w:p>
    <w:p w14:paraId="4C506E49" w14:textId="203A152F" w:rsidP="008E375C" w:rsidR="00F76814" w:rsidRDefault="00F76814" w:rsidRPr="008E375C">
      <w:pPr>
        <w:spacing w:before="60"/>
        <w:ind w:left="18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>Liberty University – Lynchburg, VA</w:t>
      </w:r>
    </w:p>
    <w:p w14:paraId="44A3B3EC" w14:textId="3ABB5193" w:rsidP="008E375C" w:rsidR="00F76814" w:rsidRDefault="00F76814" w:rsidRPr="008E375C">
      <w:pPr>
        <w:spacing w:before="6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b/>
          <w:sz w:val="20"/>
          <w:szCs w:val="20"/>
        </w:rPr>
        <w:t xml:space="preserve">Bachelor of Arts, Business Administration and Management - Dean's List </w:t>
      </w:r>
      <w:r w:rsidRPr="008E375C">
        <w:rPr>
          <w:rFonts w:asciiTheme="minorHAnsi" w:cs="Arial" w:hAnsiTheme="minorHAnsi"/>
          <w:sz w:val="20"/>
          <w:szCs w:val="20"/>
        </w:rPr>
        <w:t>(2011)</w:t>
      </w:r>
    </w:p>
    <w:p w14:paraId="1359B517" w14:textId="30377124" w:rsidP="00F76814" w:rsidR="00F76814" w:rsidRDefault="00F76814" w:rsidRPr="008E375C">
      <w:pPr>
        <w:ind w:left="18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>Shorter University – Rome, GA</w:t>
      </w:r>
    </w:p>
    <w:p w14:paraId="79614947" w14:textId="77777777" w:rsidP="00AD0BC1" w:rsidR="003D0ACB" w:rsidRDefault="003D0ACB" w:rsidRPr="0066397F">
      <w:pPr>
        <w:pBdr>
          <w:top w:color="333333" w:space="10" w:sz="8" w:val="single"/>
        </w:pBdr>
        <w:spacing w:after="120" w:before="240"/>
        <w:rPr>
          <w:rFonts w:asciiTheme="majorHAnsi" w:cs="Arial" w:hAnsiTheme="majorHAnsi"/>
          <w:b/>
          <w:sz w:val="28"/>
          <w:szCs w:val="26"/>
        </w:rPr>
      </w:pPr>
      <w:r w:rsidRPr="0066397F">
        <w:rPr>
          <w:rFonts w:asciiTheme="majorHAnsi" w:cs="Arial" w:hAnsiTheme="majorHAnsi"/>
          <w:b/>
          <w:sz w:val="28"/>
          <w:szCs w:val="26"/>
        </w:rPr>
        <w:t>Experience Highlights</w:t>
      </w:r>
    </w:p>
    <w:p w14:paraId="2445325D" w14:textId="07EA1A49" w:rsidP="00446BEF" w:rsidR="003D0ACB" w:rsidRDefault="00F76814" w:rsidRPr="008E375C">
      <w:pPr>
        <w:spacing w:before="24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>Veterans Health Administration</w:t>
      </w:r>
      <w:r w:rsidR="003D0ACB" w:rsidRPr="008E375C">
        <w:rPr>
          <w:rFonts w:asciiTheme="minorHAnsi" w:cs="Arial" w:hAnsiTheme="minorHAnsi"/>
          <w:sz w:val="20"/>
          <w:szCs w:val="20"/>
        </w:rPr>
        <w:t xml:space="preserve">, </w:t>
      </w:r>
      <w:r w:rsidRPr="008E375C">
        <w:rPr>
          <w:rFonts w:asciiTheme="minorHAnsi" w:cs="Arial" w:hAnsiTheme="minorHAnsi"/>
          <w:sz w:val="20"/>
          <w:szCs w:val="20"/>
        </w:rPr>
        <w:t>Memphis, TN</w:t>
      </w:r>
    </w:p>
    <w:p w14:paraId="0DA9E025" w14:textId="4E5AC965" w:rsidP="003D0ACB" w:rsidR="003D0ACB" w:rsidRDefault="00EA2946" w:rsidRPr="008E375C">
      <w:pPr>
        <w:spacing w:before="60"/>
        <w:rPr>
          <w:rFonts w:asciiTheme="minorHAnsi" w:cs="Arial" w:hAnsiTheme="minorHAnsi"/>
          <w:b/>
          <w:sz w:val="20"/>
          <w:szCs w:val="20"/>
        </w:rPr>
      </w:pPr>
      <w:r w:rsidRPr="008E375C">
        <w:rPr>
          <w:rFonts w:asciiTheme="minorHAnsi" w:cs="Arial" w:hAnsiTheme="minorHAnsi"/>
          <w:b/>
          <w:sz w:val="20"/>
          <w:szCs w:val="20"/>
        </w:rPr>
        <w:t>Vocational Rehabilitation &amp; Supported Employment Counselor</w:t>
      </w:r>
      <w:r w:rsidR="006405FA" w:rsidRPr="008E375C">
        <w:rPr>
          <w:rFonts w:asciiTheme="minorHAnsi" w:cs="Arial" w:hAnsiTheme="minorHAnsi"/>
          <w:sz w:val="20"/>
          <w:szCs w:val="20"/>
        </w:rPr>
        <w:t xml:space="preserve">, </w:t>
      </w:r>
      <w:r w:rsidR="00F76814" w:rsidRPr="008E375C">
        <w:rPr>
          <w:rFonts w:asciiTheme="minorHAnsi" w:cs="Arial" w:hAnsiTheme="minorHAnsi"/>
          <w:sz w:val="20"/>
          <w:szCs w:val="20"/>
        </w:rPr>
        <w:t>07/2015 to 08/2020</w:t>
      </w:r>
    </w:p>
    <w:p w14:paraId="251C5108" w14:textId="1BE9D6AF" w:rsidP="008C4997" w:rsidR="00D6583E" w:rsidRDefault="00257B76" w:rsidRPr="008E375C">
      <w:pPr>
        <w:spacing w:before="60"/>
        <w:jc w:val="both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 xml:space="preserve">Rendered excellent support and counseling services to individuals with </w:t>
      </w:r>
      <w:r w:rsidR="00F76814" w:rsidRPr="008E375C">
        <w:rPr>
          <w:rFonts w:asciiTheme="minorHAnsi" w:cs="Arial" w:hAnsiTheme="minorHAnsi"/>
          <w:sz w:val="20"/>
          <w:szCs w:val="20"/>
        </w:rPr>
        <w:t>disabilit</w:t>
      </w:r>
      <w:r w:rsidR="00D6583E" w:rsidRPr="008E375C">
        <w:rPr>
          <w:rFonts w:asciiTheme="minorHAnsi" w:cs="Arial" w:hAnsiTheme="minorHAnsi"/>
          <w:sz w:val="20"/>
          <w:szCs w:val="20"/>
        </w:rPr>
        <w:t>ies</w:t>
      </w:r>
      <w:r w:rsidRPr="008E375C">
        <w:rPr>
          <w:rFonts w:asciiTheme="minorHAnsi" w:cs="Arial" w:hAnsiTheme="minorHAnsi"/>
          <w:sz w:val="20"/>
          <w:szCs w:val="20"/>
        </w:rPr>
        <w:t xml:space="preserve">, including </w:t>
      </w:r>
      <w:r w:rsidR="00D6583E" w:rsidRPr="008E375C">
        <w:rPr>
          <w:rFonts w:asciiTheme="minorHAnsi" w:cs="Arial" w:hAnsiTheme="minorHAnsi"/>
          <w:sz w:val="20"/>
          <w:szCs w:val="20"/>
        </w:rPr>
        <w:t xml:space="preserve">developing </w:t>
      </w:r>
      <w:r w:rsidRPr="008E375C">
        <w:rPr>
          <w:rFonts w:asciiTheme="minorHAnsi" w:cs="Arial" w:hAnsiTheme="minorHAnsi"/>
          <w:sz w:val="20"/>
          <w:szCs w:val="20"/>
        </w:rPr>
        <w:t>treatment</w:t>
      </w:r>
      <w:r w:rsidR="00456BC9" w:rsidRPr="008E375C">
        <w:rPr>
          <w:rFonts w:asciiTheme="minorHAnsi" w:cs="Arial" w:hAnsiTheme="minorHAnsi"/>
          <w:sz w:val="20"/>
          <w:szCs w:val="20"/>
        </w:rPr>
        <w:t>/ patientcare</w:t>
      </w:r>
      <w:r w:rsidR="00D6583E" w:rsidRPr="008E375C">
        <w:rPr>
          <w:rFonts w:asciiTheme="minorHAnsi" w:cs="Arial" w:hAnsiTheme="minorHAnsi"/>
          <w:sz w:val="20"/>
          <w:szCs w:val="20"/>
        </w:rPr>
        <w:t xml:space="preserve"> plans</w:t>
      </w:r>
      <w:r w:rsidRPr="008E375C">
        <w:rPr>
          <w:rFonts w:asciiTheme="minorHAnsi" w:cs="Arial" w:hAnsiTheme="minorHAnsi"/>
          <w:sz w:val="20"/>
          <w:szCs w:val="20"/>
        </w:rPr>
        <w:t xml:space="preserve"> to achieve career goals</w:t>
      </w:r>
      <w:r w:rsidR="00D6583E" w:rsidRPr="008E375C">
        <w:rPr>
          <w:rFonts w:asciiTheme="minorHAnsi" w:cs="Arial" w:hAnsiTheme="minorHAnsi"/>
          <w:sz w:val="20"/>
          <w:szCs w:val="20"/>
        </w:rPr>
        <w:t>.</w:t>
      </w:r>
      <w:r w:rsidR="00456BC9" w:rsidRPr="008E375C">
        <w:rPr>
          <w:rFonts w:asciiTheme="minorHAnsi" w:cs="Arial" w:hAnsiTheme="minorHAnsi"/>
          <w:sz w:val="20"/>
          <w:szCs w:val="20"/>
        </w:rPr>
        <w:t xml:space="preserve"> Effectively utilized </w:t>
      </w:r>
      <w:r w:rsidR="00F76814" w:rsidRPr="008E375C">
        <w:rPr>
          <w:rFonts w:asciiTheme="minorHAnsi" w:cs="Arial" w:hAnsiTheme="minorHAnsi"/>
          <w:sz w:val="20"/>
          <w:szCs w:val="20"/>
        </w:rPr>
        <w:t>community res</w:t>
      </w:r>
      <w:r w:rsidR="00456BC9" w:rsidRPr="008E375C">
        <w:rPr>
          <w:rFonts w:asciiTheme="minorHAnsi" w:cs="Arial" w:hAnsiTheme="minorHAnsi"/>
          <w:sz w:val="20"/>
          <w:szCs w:val="20"/>
        </w:rPr>
        <w:t xml:space="preserve">ources to secure job </w:t>
      </w:r>
      <w:r w:rsidR="00D6583E" w:rsidRPr="008E375C">
        <w:rPr>
          <w:rFonts w:asciiTheme="minorHAnsi" w:cs="Arial" w:hAnsiTheme="minorHAnsi"/>
          <w:sz w:val="20"/>
          <w:szCs w:val="20"/>
        </w:rPr>
        <w:t>referrals.</w:t>
      </w:r>
      <w:r w:rsidR="00456BC9" w:rsidRPr="008E375C">
        <w:rPr>
          <w:rFonts w:asciiTheme="minorHAnsi" w:cs="Arial" w:hAnsiTheme="minorHAnsi"/>
          <w:sz w:val="20"/>
          <w:szCs w:val="20"/>
        </w:rPr>
        <w:t xml:space="preserve"> </w:t>
      </w:r>
      <w:r w:rsidR="00F36F7A" w:rsidRPr="008E375C">
        <w:rPr>
          <w:rFonts w:asciiTheme="minorHAnsi" w:cs="Arial" w:hAnsiTheme="minorHAnsi"/>
          <w:sz w:val="20"/>
          <w:szCs w:val="20"/>
        </w:rPr>
        <w:t>Le</w:t>
      </w:r>
      <w:r w:rsidR="00FC1112" w:rsidRPr="008E375C">
        <w:rPr>
          <w:rFonts w:asciiTheme="minorHAnsi" w:cs="Arial" w:hAnsiTheme="minorHAnsi"/>
          <w:sz w:val="20"/>
          <w:szCs w:val="20"/>
        </w:rPr>
        <w:t xml:space="preserve">d career development workshops on mock </w:t>
      </w:r>
      <w:r w:rsidR="00456BC9" w:rsidRPr="008E375C">
        <w:rPr>
          <w:rFonts w:asciiTheme="minorHAnsi" w:cs="Arial" w:hAnsiTheme="minorHAnsi"/>
          <w:sz w:val="20"/>
          <w:szCs w:val="20"/>
        </w:rPr>
        <w:t>interviewing, resume writing, and etiquette skills.</w:t>
      </w:r>
      <w:r w:rsidR="00F36F7A" w:rsidRPr="008E375C">
        <w:rPr>
          <w:rFonts w:asciiTheme="minorHAnsi" w:cs="Arial" w:hAnsiTheme="minorHAnsi"/>
          <w:sz w:val="20"/>
          <w:szCs w:val="20"/>
        </w:rPr>
        <w:t xml:space="preserve"> Maintained current understanding of state and federal policies such as EEO and ADA. Built and strengthened strong partnerships with numerous healthcare administrators, medical director, and nursing supervisors.</w:t>
      </w:r>
    </w:p>
    <w:p w14:paraId="57B22F2F" w14:textId="69BD28AE" w:rsidP="008E375C" w:rsidR="00443CAB" w:rsidRDefault="00292232" w:rsidRPr="008E375C">
      <w:pPr>
        <w:numPr>
          <w:ilvl w:val="0"/>
          <w:numId w:val="7"/>
        </w:numPr>
        <w:spacing w:before="60"/>
        <w:jc w:val="both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>Credited with</w:t>
      </w:r>
      <w:r w:rsidR="00443CAB" w:rsidRPr="008E375C">
        <w:rPr>
          <w:rFonts w:asciiTheme="minorHAnsi" w:cs="Arial" w:hAnsiTheme="minorHAnsi"/>
          <w:sz w:val="20"/>
          <w:szCs w:val="20"/>
        </w:rPr>
        <w:t xml:space="preserve"> managing </w:t>
      </w:r>
      <w:r w:rsidR="00EF4020" w:rsidRPr="008E375C">
        <w:rPr>
          <w:rFonts w:asciiTheme="minorHAnsi" w:cs="Arial" w:hAnsiTheme="minorHAnsi"/>
          <w:sz w:val="20"/>
          <w:szCs w:val="20"/>
        </w:rPr>
        <w:t>caseload of more than 30-35 clients</w:t>
      </w:r>
      <w:r w:rsidR="00443CAB" w:rsidRPr="008E375C">
        <w:rPr>
          <w:rFonts w:asciiTheme="minorHAnsi" w:cs="Arial" w:hAnsiTheme="minorHAnsi"/>
          <w:sz w:val="20"/>
          <w:szCs w:val="20"/>
        </w:rPr>
        <w:t>; provided solution-orientated care to</w:t>
      </w:r>
      <w:r w:rsidRPr="008E375C">
        <w:rPr>
          <w:rFonts w:asciiTheme="minorHAnsi" w:cs="Arial" w:hAnsiTheme="minorHAnsi"/>
          <w:sz w:val="20"/>
          <w:szCs w:val="20"/>
        </w:rPr>
        <w:t xml:space="preserve"> 15-20 patients p/</w:t>
      </w:r>
      <w:r w:rsidR="00443CAB" w:rsidRPr="008E375C">
        <w:rPr>
          <w:rFonts w:asciiTheme="minorHAnsi" w:cs="Arial" w:hAnsiTheme="minorHAnsi"/>
          <w:sz w:val="20"/>
          <w:szCs w:val="20"/>
        </w:rPr>
        <w:t>week.</w:t>
      </w:r>
    </w:p>
    <w:p w14:paraId="4AC3A149" w14:textId="2579263D" w:rsidP="008E375C" w:rsidR="00EA2946" w:rsidRDefault="00EA2946" w:rsidRPr="008E375C">
      <w:pPr>
        <w:numPr>
          <w:ilvl w:val="0"/>
          <w:numId w:val="7"/>
        </w:numPr>
        <w:spacing w:before="60"/>
        <w:jc w:val="both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>Recognized for improving project success rates by 41% with coaching, one-one training, and problem resolution.</w:t>
      </w:r>
    </w:p>
    <w:p w14:paraId="286AAAB7" w14:textId="3FF38912" w:rsidP="00F76814" w:rsidR="003D0ACB" w:rsidRDefault="00F36F7A" w:rsidRPr="008E375C">
      <w:pPr>
        <w:spacing w:before="24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b/>
          <w:sz w:val="20"/>
          <w:szCs w:val="20"/>
        </w:rPr>
        <w:t xml:space="preserve">Senior </w:t>
      </w:r>
      <w:r w:rsidR="00F76814" w:rsidRPr="008E375C">
        <w:rPr>
          <w:rFonts w:asciiTheme="minorHAnsi" w:cs="Arial" w:hAnsiTheme="minorHAnsi"/>
          <w:b/>
          <w:sz w:val="20"/>
          <w:szCs w:val="20"/>
        </w:rPr>
        <w:t xml:space="preserve">Certified Peer Support Specialist, </w:t>
      </w:r>
      <w:r w:rsidRPr="008E375C">
        <w:rPr>
          <w:rFonts w:asciiTheme="minorHAnsi" w:cs="Arial" w:hAnsiTheme="minorHAnsi"/>
          <w:sz w:val="20"/>
          <w:szCs w:val="20"/>
        </w:rPr>
        <w:t>12/2013 to 01</w:t>
      </w:r>
      <w:r w:rsidR="00F76814" w:rsidRPr="008E375C">
        <w:rPr>
          <w:rFonts w:asciiTheme="minorHAnsi" w:cs="Arial" w:hAnsiTheme="minorHAnsi"/>
          <w:sz w:val="20"/>
          <w:szCs w:val="20"/>
        </w:rPr>
        <w:t>/2015</w:t>
      </w:r>
    </w:p>
    <w:p w14:paraId="752D25E5" w14:textId="087AACE5" w:rsidP="00BD448B" w:rsidR="00D6583E" w:rsidRDefault="002A0D66" w:rsidRPr="008E375C">
      <w:pPr>
        <w:spacing w:before="60"/>
        <w:jc w:val="both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>Engaged with over 35 family members to establish</w:t>
      </w:r>
      <w:r w:rsidR="001759D3" w:rsidRPr="008E375C">
        <w:rPr>
          <w:rFonts w:asciiTheme="minorHAnsi" w:cs="Arial" w:hAnsiTheme="minorHAnsi"/>
          <w:sz w:val="20"/>
          <w:szCs w:val="20"/>
        </w:rPr>
        <w:t xml:space="preserve"> </w:t>
      </w:r>
      <w:r w:rsidR="00F76814" w:rsidRPr="008E375C">
        <w:rPr>
          <w:rFonts w:asciiTheme="minorHAnsi" w:cs="Arial" w:hAnsiTheme="minorHAnsi"/>
          <w:sz w:val="20"/>
          <w:szCs w:val="20"/>
        </w:rPr>
        <w:t xml:space="preserve">support networks </w:t>
      </w:r>
      <w:r w:rsidR="00D6583E" w:rsidRPr="008E375C">
        <w:rPr>
          <w:rFonts w:asciiTheme="minorHAnsi" w:cs="Arial" w:hAnsiTheme="minorHAnsi"/>
          <w:sz w:val="20"/>
          <w:szCs w:val="20"/>
        </w:rPr>
        <w:t>and multifaceted</w:t>
      </w:r>
      <w:r w:rsidR="00F76814" w:rsidRPr="008E375C">
        <w:rPr>
          <w:rFonts w:asciiTheme="minorHAnsi" w:cs="Arial" w:hAnsiTheme="minorHAnsi"/>
          <w:sz w:val="20"/>
          <w:szCs w:val="20"/>
        </w:rPr>
        <w:t xml:space="preserve"> coping tec</w:t>
      </w:r>
      <w:r w:rsidR="00D6583E" w:rsidRPr="008E375C">
        <w:rPr>
          <w:rFonts w:asciiTheme="minorHAnsi" w:cs="Arial" w:hAnsiTheme="minorHAnsi"/>
          <w:sz w:val="20"/>
          <w:szCs w:val="20"/>
        </w:rPr>
        <w:t xml:space="preserve">hniques </w:t>
      </w:r>
      <w:r w:rsidRPr="008E375C">
        <w:rPr>
          <w:rFonts w:asciiTheme="minorHAnsi" w:cs="Arial" w:hAnsiTheme="minorHAnsi"/>
          <w:sz w:val="20"/>
          <w:szCs w:val="20"/>
        </w:rPr>
        <w:t>according to client needs</w:t>
      </w:r>
      <w:r w:rsidR="00765C3C" w:rsidRPr="008E375C">
        <w:rPr>
          <w:rFonts w:asciiTheme="minorHAnsi" w:cs="Arial" w:hAnsiTheme="minorHAnsi"/>
          <w:sz w:val="20"/>
          <w:szCs w:val="20"/>
        </w:rPr>
        <w:t xml:space="preserve">. </w:t>
      </w:r>
      <w:r w:rsidR="00354909" w:rsidRPr="008E375C">
        <w:rPr>
          <w:rFonts w:asciiTheme="minorHAnsi" w:cs="Arial" w:hAnsiTheme="minorHAnsi"/>
          <w:sz w:val="20"/>
          <w:szCs w:val="20"/>
        </w:rPr>
        <w:t xml:space="preserve">Planned and chaired </w:t>
      </w:r>
      <w:r w:rsidR="005C3792" w:rsidRPr="008E375C">
        <w:rPr>
          <w:rFonts w:asciiTheme="minorHAnsi" w:cs="Arial" w:hAnsiTheme="minorHAnsi"/>
          <w:sz w:val="20"/>
          <w:szCs w:val="20"/>
        </w:rPr>
        <w:t>individual and group counseling sessions</w:t>
      </w:r>
      <w:r w:rsidR="00354909" w:rsidRPr="008E375C">
        <w:rPr>
          <w:rFonts w:asciiTheme="minorHAnsi" w:cs="Arial" w:hAnsiTheme="minorHAnsi"/>
          <w:sz w:val="20"/>
          <w:szCs w:val="20"/>
        </w:rPr>
        <w:t xml:space="preserve"> to assist</w:t>
      </w:r>
      <w:r w:rsidR="00F76814" w:rsidRPr="008E375C">
        <w:rPr>
          <w:rFonts w:asciiTheme="minorHAnsi" w:cs="Arial" w:hAnsiTheme="minorHAnsi"/>
          <w:sz w:val="20"/>
          <w:szCs w:val="20"/>
        </w:rPr>
        <w:t xml:space="preserve"> </w:t>
      </w:r>
      <w:r w:rsidR="005C3792" w:rsidRPr="008E375C">
        <w:rPr>
          <w:rFonts w:asciiTheme="minorHAnsi" w:cs="Arial" w:hAnsiTheme="minorHAnsi"/>
          <w:sz w:val="20"/>
          <w:szCs w:val="20"/>
        </w:rPr>
        <w:t>clients</w:t>
      </w:r>
      <w:r w:rsidR="00D6583E" w:rsidRPr="008E375C">
        <w:rPr>
          <w:rFonts w:asciiTheme="minorHAnsi" w:cs="Arial" w:hAnsiTheme="minorHAnsi"/>
          <w:sz w:val="20"/>
          <w:szCs w:val="20"/>
        </w:rPr>
        <w:t xml:space="preserve"> </w:t>
      </w:r>
      <w:r w:rsidR="00354909" w:rsidRPr="008E375C">
        <w:rPr>
          <w:rFonts w:asciiTheme="minorHAnsi" w:cs="Arial" w:hAnsiTheme="minorHAnsi"/>
          <w:sz w:val="20"/>
          <w:szCs w:val="20"/>
        </w:rPr>
        <w:t xml:space="preserve">struggling </w:t>
      </w:r>
      <w:r w:rsidR="00D6583E" w:rsidRPr="008E375C">
        <w:rPr>
          <w:rFonts w:asciiTheme="minorHAnsi" w:cs="Arial" w:hAnsiTheme="minorHAnsi"/>
          <w:sz w:val="20"/>
          <w:szCs w:val="20"/>
        </w:rPr>
        <w:t>with mental illness</w:t>
      </w:r>
      <w:r w:rsidR="005C3792" w:rsidRPr="008E375C">
        <w:rPr>
          <w:rFonts w:asciiTheme="minorHAnsi" w:cs="Arial" w:hAnsiTheme="minorHAnsi"/>
          <w:sz w:val="20"/>
          <w:szCs w:val="20"/>
        </w:rPr>
        <w:t xml:space="preserve"> and substance abuse</w:t>
      </w:r>
      <w:r w:rsidR="0022727A" w:rsidRPr="008E375C">
        <w:rPr>
          <w:rFonts w:asciiTheme="minorHAnsi" w:cs="Arial" w:hAnsiTheme="minorHAnsi"/>
          <w:sz w:val="20"/>
          <w:szCs w:val="20"/>
        </w:rPr>
        <w:t>. Maintained attendance records and completed necessary paperwork.</w:t>
      </w:r>
      <w:r w:rsidR="00F36F7A" w:rsidRPr="008E375C">
        <w:rPr>
          <w:rFonts w:asciiTheme="minorHAnsi" w:cs="Arial" w:hAnsiTheme="minorHAnsi"/>
          <w:sz w:val="20"/>
          <w:szCs w:val="20"/>
        </w:rPr>
        <w:t xml:space="preserve"> Ensured the confidentiality of personal and health information by observing strict regulations and procedures.</w:t>
      </w:r>
    </w:p>
    <w:p w14:paraId="26112517" w14:textId="77777777" w:rsidP="008E375C" w:rsidR="002A0D66" w:rsidRDefault="002A0D66" w:rsidRPr="008E375C">
      <w:pPr>
        <w:numPr>
          <w:ilvl w:val="0"/>
          <w:numId w:val="7"/>
        </w:numPr>
        <w:spacing w:before="6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>Designed and delivered community-oriented counseling program that decreased homelessness in Greater Los Angeles for nearly 66% of patients served.</w:t>
      </w:r>
    </w:p>
    <w:p w14:paraId="01488182" w14:textId="40DE3D14" w:rsidP="00F76814" w:rsidR="00F76814" w:rsidRDefault="00F76814" w:rsidRPr="008E375C">
      <w:pPr>
        <w:spacing w:before="240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 xml:space="preserve">Goodwill </w:t>
      </w:r>
      <w:r w:rsidR="008A7928" w:rsidRPr="008E375C">
        <w:rPr>
          <w:rFonts w:asciiTheme="minorHAnsi" w:cs="Arial" w:hAnsiTheme="minorHAnsi"/>
          <w:sz w:val="20"/>
          <w:szCs w:val="20"/>
        </w:rPr>
        <w:t>of</w:t>
      </w:r>
      <w:r w:rsidRPr="008E375C">
        <w:rPr>
          <w:rFonts w:asciiTheme="minorHAnsi" w:cs="Arial" w:hAnsiTheme="minorHAnsi"/>
          <w:sz w:val="20"/>
          <w:szCs w:val="20"/>
        </w:rPr>
        <w:t xml:space="preserve"> North Georgia, Decatur, GA</w:t>
      </w:r>
    </w:p>
    <w:p w14:paraId="559D1764" w14:textId="6B57D523" w:rsidP="00F76814" w:rsidR="00F76814" w:rsidRDefault="00F76814" w:rsidRPr="008E375C">
      <w:pPr>
        <w:spacing w:before="60"/>
        <w:rPr>
          <w:rFonts w:asciiTheme="minorHAnsi" w:cs="Arial" w:hAnsiTheme="minorHAnsi"/>
          <w:b/>
          <w:sz w:val="20"/>
          <w:szCs w:val="20"/>
        </w:rPr>
      </w:pPr>
      <w:r w:rsidRPr="008E375C">
        <w:rPr>
          <w:rFonts w:asciiTheme="minorHAnsi" w:cs="Arial" w:hAnsiTheme="minorHAnsi"/>
          <w:b/>
          <w:sz w:val="20"/>
          <w:szCs w:val="20"/>
        </w:rPr>
        <w:t>Job Coach</w:t>
      </w:r>
      <w:r w:rsidRPr="008E375C">
        <w:rPr>
          <w:rFonts w:asciiTheme="minorHAnsi" w:cs="Arial" w:hAnsiTheme="minorHAnsi"/>
          <w:sz w:val="20"/>
          <w:szCs w:val="20"/>
        </w:rPr>
        <w:t>, 11/2000 to 12/2013</w:t>
      </w:r>
    </w:p>
    <w:p w14:paraId="069735E5" w14:textId="286EA49A" w:rsidP="00F76814" w:rsidR="00F76814" w:rsidRDefault="008A7928" w:rsidRPr="008E375C">
      <w:pPr>
        <w:spacing w:before="60"/>
        <w:jc w:val="both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 xml:space="preserve">Assisted </w:t>
      </w:r>
      <w:r w:rsidR="007947A8" w:rsidRPr="008E375C">
        <w:rPr>
          <w:rFonts w:asciiTheme="minorHAnsi" w:cs="Arial" w:hAnsiTheme="minorHAnsi"/>
          <w:sz w:val="20"/>
          <w:szCs w:val="20"/>
        </w:rPr>
        <w:t>potential clients in finding jobs and making effective career moves according to their goals; attending job fairs and visiting classrooms.</w:t>
      </w:r>
      <w:r w:rsidR="00C65FA2" w:rsidRPr="008E375C">
        <w:rPr>
          <w:rFonts w:asciiTheme="minorHAnsi" w:cs="Arial" w:hAnsiTheme="minorHAnsi"/>
          <w:sz w:val="20"/>
          <w:szCs w:val="20"/>
        </w:rPr>
        <w:t xml:space="preserve"> Conducted</w:t>
      </w:r>
      <w:r w:rsidR="00F76814" w:rsidRPr="008E375C">
        <w:rPr>
          <w:rFonts w:asciiTheme="minorHAnsi" w:cs="Arial" w:hAnsiTheme="minorHAnsi"/>
          <w:sz w:val="20"/>
          <w:szCs w:val="20"/>
        </w:rPr>
        <w:t xml:space="preserve"> one-on-one </w:t>
      </w:r>
      <w:r w:rsidR="00C65FA2" w:rsidRPr="008E375C">
        <w:rPr>
          <w:rFonts w:asciiTheme="minorHAnsi" w:cs="Arial" w:hAnsiTheme="minorHAnsi"/>
          <w:sz w:val="20"/>
          <w:szCs w:val="20"/>
        </w:rPr>
        <w:t xml:space="preserve">session with client to discuss </w:t>
      </w:r>
      <w:r w:rsidR="00F76814" w:rsidRPr="008E375C">
        <w:rPr>
          <w:rFonts w:asciiTheme="minorHAnsi" w:cs="Arial" w:hAnsiTheme="minorHAnsi"/>
          <w:sz w:val="20"/>
          <w:szCs w:val="20"/>
        </w:rPr>
        <w:t>current situation, desires aptitudes, education and employment history</w:t>
      </w:r>
      <w:r w:rsidR="00C65FA2" w:rsidRPr="008E375C">
        <w:rPr>
          <w:rFonts w:asciiTheme="minorHAnsi" w:cs="Arial" w:hAnsiTheme="minorHAnsi"/>
          <w:sz w:val="20"/>
          <w:szCs w:val="20"/>
        </w:rPr>
        <w:t>.</w:t>
      </w:r>
      <w:r w:rsidR="00033A39" w:rsidRPr="008E375C">
        <w:rPr>
          <w:rFonts w:asciiTheme="minorHAnsi" w:cs="Arial" w:hAnsiTheme="minorHAnsi"/>
          <w:sz w:val="20"/>
          <w:szCs w:val="20"/>
        </w:rPr>
        <w:t xml:space="preserve"> Facilitated clients in </w:t>
      </w:r>
      <w:r w:rsidR="00F76814" w:rsidRPr="008E375C">
        <w:rPr>
          <w:rFonts w:asciiTheme="minorHAnsi" w:cs="Arial" w:hAnsiTheme="minorHAnsi"/>
          <w:sz w:val="20"/>
          <w:szCs w:val="20"/>
        </w:rPr>
        <w:t>gain</w:t>
      </w:r>
      <w:r w:rsidR="00033A39" w:rsidRPr="008E375C">
        <w:rPr>
          <w:rFonts w:asciiTheme="minorHAnsi" w:cs="Arial" w:hAnsiTheme="minorHAnsi"/>
          <w:sz w:val="20"/>
          <w:szCs w:val="20"/>
        </w:rPr>
        <w:t>ing</w:t>
      </w:r>
      <w:r w:rsidR="00F76814" w:rsidRPr="008E375C">
        <w:rPr>
          <w:rFonts w:asciiTheme="minorHAnsi" w:cs="Arial" w:hAnsiTheme="minorHAnsi"/>
          <w:sz w:val="20"/>
          <w:szCs w:val="20"/>
        </w:rPr>
        <w:t xml:space="preserve"> work </w:t>
      </w:r>
      <w:r w:rsidR="00D6583E" w:rsidRPr="008E375C">
        <w:rPr>
          <w:rFonts w:asciiTheme="minorHAnsi" w:cs="Arial" w:hAnsiTheme="minorHAnsi"/>
          <w:sz w:val="20"/>
          <w:szCs w:val="20"/>
        </w:rPr>
        <w:t>experience and</w:t>
      </w:r>
      <w:r w:rsidR="00F76814" w:rsidRPr="008E375C">
        <w:rPr>
          <w:rFonts w:asciiTheme="minorHAnsi" w:cs="Arial" w:hAnsiTheme="minorHAnsi"/>
          <w:sz w:val="20"/>
          <w:szCs w:val="20"/>
        </w:rPr>
        <w:t xml:space="preserve"> references for potential employment</w:t>
      </w:r>
      <w:r w:rsidR="00033A39" w:rsidRPr="008E375C">
        <w:rPr>
          <w:rFonts w:asciiTheme="minorHAnsi" w:cs="Arial" w:hAnsiTheme="minorHAnsi"/>
          <w:sz w:val="20"/>
          <w:szCs w:val="20"/>
        </w:rPr>
        <w:t xml:space="preserve"> through community worksites</w:t>
      </w:r>
      <w:r w:rsidR="00AD0BC1" w:rsidRPr="008E375C">
        <w:rPr>
          <w:rFonts w:asciiTheme="minorHAnsi" w:cs="Arial" w:hAnsiTheme="minorHAnsi"/>
          <w:sz w:val="20"/>
          <w:szCs w:val="20"/>
        </w:rPr>
        <w:t>.</w:t>
      </w:r>
    </w:p>
    <w:p w14:paraId="30ACA191" w14:textId="6969ABFA" w:rsidP="008E375C" w:rsidR="00D3079B" w:rsidRDefault="00064578" w:rsidRPr="008E375C">
      <w:pPr>
        <w:numPr>
          <w:ilvl w:val="0"/>
          <w:numId w:val="7"/>
        </w:numPr>
        <w:spacing w:before="60"/>
        <w:jc w:val="both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 xml:space="preserve">Organized </w:t>
      </w:r>
      <w:r w:rsidR="00D3079B" w:rsidRPr="008E375C">
        <w:rPr>
          <w:rFonts w:asciiTheme="minorHAnsi" w:cs="Arial" w:hAnsiTheme="minorHAnsi"/>
          <w:sz w:val="20"/>
          <w:szCs w:val="20"/>
        </w:rPr>
        <w:t>workshops for job seekers on job searching and application completion</w:t>
      </w:r>
      <w:r w:rsidR="00802FB7" w:rsidRPr="008E375C">
        <w:rPr>
          <w:rFonts w:asciiTheme="minorHAnsi" w:cs="Arial" w:hAnsiTheme="minorHAnsi"/>
          <w:sz w:val="20"/>
          <w:szCs w:val="20"/>
        </w:rPr>
        <w:t xml:space="preserve"> process,</w:t>
      </w:r>
      <w:r w:rsidR="00D3079B" w:rsidRPr="008E375C">
        <w:rPr>
          <w:rFonts w:asciiTheme="minorHAnsi" w:cs="Arial" w:hAnsiTheme="minorHAnsi"/>
          <w:sz w:val="20"/>
          <w:szCs w:val="20"/>
        </w:rPr>
        <w:t xml:space="preserve"> resulting in 65% of patients</w:t>
      </w:r>
      <w:r w:rsidR="00802FB7" w:rsidRPr="008E375C">
        <w:rPr>
          <w:rFonts w:asciiTheme="minorHAnsi" w:cs="Arial" w:hAnsiTheme="minorHAnsi"/>
          <w:sz w:val="20"/>
          <w:szCs w:val="20"/>
        </w:rPr>
        <w:t>/clients</w:t>
      </w:r>
      <w:r w:rsidR="00D3079B" w:rsidRPr="008E375C">
        <w:rPr>
          <w:rFonts w:asciiTheme="minorHAnsi" w:cs="Arial" w:hAnsiTheme="minorHAnsi"/>
          <w:sz w:val="20"/>
          <w:szCs w:val="20"/>
        </w:rPr>
        <w:t xml:space="preserve"> securing employment</w:t>
      </w:r>
      <w:r w:rsidR="00802FB7" w:rsidRPr="008E375C">
        <w:rPr>
          <w:rFonts w:asciiTheme="minorHAnsi" w:cs="Arial" w:hAnsiTheme="minorHAnsi"/>
          <w:sz w:val="20"/>
          <w:szCs w:val="20"/>
        </w:rPr>
        <w:t>.</w:t>
      </w:r>
    </w:p>
    <w:p w14:paraId="47145680" w14:textId="3D3E9438" w:rsidP="008E375C" w:rsidR="008E375C" w:rsidRDefault="00064578" w:rsidRPr="008E375C">
      <w:pPr>
        <w:numPr>
          <w:ilvl w:val="0"/>
          <w:numId w:val="7"/>
        </w:numPr>
        <w:spacing w:before="60"/>
        <w:jc w:val="both"/>
        <w:rPr>
          <w:rFonts w:asciiTheme="minorHAnsi" w:cs="Arial" w:hAnsiTheme="minorHAnsi"/>
          <w:sz w:val="20"/>
          <w:szCs w:val="20"/>
        </w:rPr>
      </w:pPr>
      <w:r w:rsidRPr="008E375C">
        <w:rPr>
          <w:rFonts w:asciiTheme="minorHAnsi" w:cs="Arial" w:hAnsiTheme="minorHAnsi"/>
          <w:sz w:val="20"/>
          <w:szCs w:val="20"/>
        </w:rPr>
        <w:t>Performed drug, aptitude, and personality assessments for 85% of patients.</w:t>
      </w:r>
    </w:p>
    <w:p w14:paraId="2EE181D5" w14:textId="7CF6BA40" w:rsidP="008E375C" w:rsidR="008E375C" w:rsidRDefault="008E375C" w:rsidRPr="008E375C">
      <w:pPr>
        <w:spacing w:before="120"/>
        <w:jc w:val="center"/>
        <w:rPr>
          <w:rFonts w:asciiTheme="minorHAnsi" w:cs="Arial" w:hAnsiTheme="minorHAnsi"/>
          <w:i/>
          <w:sz w:val="20"/>
          <w:szCs w:val="20"/>
        </w:rPr>
      </w:pPr>
      <w:r w:rsidRPr="008E375C">
        <w:rPr>
          <w:rFonts w:asciiTheme="minorHAnsi" w:cs="Arial" w:hAnsiTheme="minorHAnsi"/>
          <w:i/>
          <w:sz w:val="20"/>
          <w:szCs w:val="20"/>
        </w:rPr>
        <w:t xml:space="preserve">Additional experience as </w:t>
      </w:r>
      <w:r w:rsidRPr="008E375C">
        <w:rPr>
          <w:rFonts w:asciiTheme="minorHAnsi" w:cs="Arial" w:hAnsiTheme="minorHAnsi"/>
          <w:b/>
          <w:i/>
          <w:sz w:val="20"/>
          <w:szCs w:val="20"/>
        </w:rPr>
        <w:t>Owner/Operator</w:t>
      </w:r>
      <w:r w:rsidRPr="008E375C">
        <w:rPr>
          <w:rFonts w:asciiTheme="minorHAnsi" w:cs="Arial" w:hAnsiTheme="minorHAnsi"/>
          <w:i/>
          <w:sz w:val="20"/>
          <w:szCs w:val="20"/>
        </w:rPr>
        <w:t xml:space="preserve"> at Daycare Center, as </w:t>
      </w:r>
      <w:r w:rsidRPr="008E375C">
        <w:rPr>
          <w:rFonts w:asciiTheme="minorHAnsi" w:cs="Arial" w:hAnsiTheme="minorHAnsi"/>
          <w:b/>
          <w:i/>
          <w:sz w:val="20"/>
          <w:szCs w:val="20"/>
        </w:rPr>
        <w:t>Collections/Training Manager</w:t>
      </w:r>
      <w:r w:rsidRPr="008E375C">
        <w:rPr>
          <w:rFonts w:asciiTheme="minorHAnsi" w:cs="Arial" w:hAnsiTheme="minorHAnsi"/>
          <w:i/>
          <w:sz w:val="20"/>
          <w:szCs w:val="20"/>
        </w:rPr>
        <w:t xml:space="preserve"> at Account Portfolios, as </w:t>
      </w:r>
      <w:r w:rsidRPr="008E375C">
        <w:rPr>
          <w:rFonts w:asciiTheme="minorHAnsi" w:cs="Arial" w:hAnsiTheme="minorHAnsi"/>
          <w:b/>
          <w:i/>
          <w:sz w:val="20"/>
          <w:szCs w:val="20"/>
        </w:rPr>
        <w:t>Yeoman</w:t>
      </w:r>
      <w:r w:rsidRPr="008E375C">
        <w:rPr>
          <w:rFonts w:asciiTheme="minorHAnsi" w:cs="Arial" w:hAnsiTheme="minorHAnsi"/>
          <w:i/>
          <w:sz w:val="20"/>
          <w:szCs w:val="20"/>
        </w:rPr>
        <w:t xml:space="preserve"> at USS Samuel Gompers AD-37 (decommissioned)</w:t>
      </w:r>
    </w:p>
    <w:sectPr w:rsidR="008E375C" w:rsidRPr="008E375C" w:rsidSect="008E375C">
      <w:footerReference r:id="rId7" w:type="first"/>
      <w:pgSz w:code="1" w:h="15840" w:w="12240"/>
      <w:pgMar w:bottom="720" w:footer="288" w:gutter="0" w:header="288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D7F08" w14:textId="77777777" w:rsidR="008F6846" w:rsidRDefault="008F6846">
      <w:r>
        <w:separator/>
      </w:r>
    </w:p>
  </w:endnote>
  <w:endnote w:type="continuationSeparator" w:id="0">
    <w:p w14:paraId="47B46833" w14:textId="77777777" w:rsidR="008F6846" w:rsidRDefault="008F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862CB0A" w14:textId="77777777" w:rsidP="003D0ACB" w:rsidR="003D0ACB" w:rsidRDefault="003D0ACB" w:rsidRPr="009F0984">
    <w:pPr>
      <w:pStyle w:val="Footer"/>
      <w:tabs>
        <w:tab w:pos="8160" w:val="left"/>
        <w:tab w:pos="9360" w:val="right"/>
      </w:tabs>
      <w:spacing w:before="120"/>
      <w:rPr>
        <w:i/>
        <w:sz w:val="20"/>
        <w:szCs w:val="20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15E63B0B" w14:textId="77777777" w:rsidR="008F6846" w:rsidRDefault="008F6846">
      <w:r>
        <w:separator/>
      </w:r>
    </w:p>
  </w:footnote>
  <w:footnote w:id="0" w:type="continuationSeparator">
    <w:p w14:paraId="43963C55" w14:textId="77777777" w:rsidR="008F6846" w:rsidRDefault="008F6846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9A11BDF"/>
    <w:multiLevelType w:val="hybridMultilevel"/>
    <w:tmpl w:val="534AB656"/>
    <w:lvl w:ilvl="0" w:tplc="2FE6E9A8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color w:val="auto"/>
        <w:sz w:val="18"/>
        <w:szCs w:val="18"/>
      </w:rPr>
    </w:lvl>
    <w:lvl w:ilvl="1" w:tentative="1" w:tplc="061C9CB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8C5625C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A7EC951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A1E8B5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10F84A52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7A965EF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FAEA9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DE92365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ADD721B"/>
    <w:multiLevelType w:val="hybridMultilevel"/>
    <w:tmpl w:val="7188D3BC"/>
    <w:lvl w:ilvl="0" w:tplc="1CF8C072">
      <w:start w:val="1"/>
      <w:numFmt w:val="bullet"/>
      <w:lvlText w:val="•"/>
      <w:lvlJc w:val="left"/>
      <w:pPr>
        <w:tabs>
          <w:tab w:pos="540" w:val="num"/>
        </w:tabs>
        <w:ind w:hanging="360" w:left="540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620" w:val="num"/>
        </w:tabs>
        <w:ind w:hanging="360" w:left="162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40" w:val="num"/>
        </w:tabs>
        <w:ind w:hanging="360" w:left="234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60" w:val="num"/>
        </w:tabs>
        <w:ind w:hanging="360" w:left="30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80" w:val="num"/>
        </w:tabs>
        <w:ind w:hanging="360" w:left="378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500" w:val="num"/>
        </w:tabs>
        <w:ind w:hanging="360" w:left="45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20" w:val="num"/>
        </w:tabs>
        <w:ind w:hanging="360" w:left="522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40" w:val="num"/>
        </w:tabs>
        <w:ind w:hanging="360" w:left="594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60" w:val="num"/>
        </w:tabs>
        <w:ind w:hanging="360" w:left="6660"/>
      </w:pPr>
      <w:rPr>
        <w:rFonts w:ascii="Wingdings" w:hAnsi="Wingdings" w:hint="default"/>
      </w:rPr>
    </w:lvl>
  </w:abstractNum>
  <w:abstractNum w15:restartNumberingAfterBreak="0" w:abstractNumId="2">
    <w:nsid w:val="0E6978E5"/>
    <w:multiLevelType w:val="hybridMultilevel"/>
    <w:tmpl w:val="5D4A5720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40420A6"/>
    <w:multiLevelType w:val="hybridMultilevel"/>
    <w:tmpl w:val="61C08C8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180115"/>
    <w:multiLevelType w:val="hybridMultilevel"/>
    <w:tmpl w:val="4C5CBE0A"/>
    <w:lvl w:ilvl="0" w:tplc="62746656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color w:val="auto"/>
        <w:sz w:val="20"/>
        <w:szCs w:val="20"/>
      </w:rPr>
    </w:lvl>
    <w:lvl w:ilvl="1" w:tentative="1" w:tplc="55DC3F54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DBBA1AE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E0666F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454D07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D616C4A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1014E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BAE8F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1B24A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Times New Roman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Times New Roman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Times New Roman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3C4156F8"/>
    <w:multiLevelType w:val="hybridMultilevel"/>
    <w:tmpl w:val="3EEE9448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39166C3"/>
    <w:multiLevelType w:val="multilevel"/>
    <w:tmpl w:val="4C5CBE0A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71D4C0F"/>
    <w:multiLevelType w:val="multilevel"/>
    <w:tmpl w:val="3EEE9448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64723038"/>
    <w:multiLevelType w:val="hybridMultilevel"/>
    <w:tmpl w:val="42F2AC7E"/>
    <w:lvl w:ilvl="0" w:tplc="04090005">
      <w:start w:val="1"/>
      <w:numFmt w:val="bullet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0">
    <w:nsid w:val="6F740202"/>
    <w:multiLevelType w:val="hybridMultilevel"/>
    <w:tmpl w:val="503A1A72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84"/>
    <w:rsid w:val="00010E98"/>
    <w:rsid w:val="00016C53"/>
    <w:rsid w:val="00033A39"/>
    <w:rsid w:val="00057BE6"/>
    <w:rsid w:val="00064578"/>
    <w:rsid w:val="001466BD"/>
    <w:rsid w:val="001759D3"/>
    <w:rsid w:val="00196EF1"/>
    <w:rsid w:val="001B345D"/>
    <w:rsid w:val="00210869"/>
    <w:rsid w:val="0022727A"/>
    <w:rsid w:val="00257B76"/>
    <w:rsid w:val="00292232"/>
    <w:rsid w:val="002A0D66"/>
    <w:rsid w:val="002D6575"/>
    <w:rsid w:val="002E65A4"/>
    <w:rsid w:val="00354909"/>
    <w:rsid w:val="00363109"/>
    <w:rsid w:val="0038610F"/>
    <w:rsid w:val="003D0ACB"/>
    <w:rsid w:val="00443CAB"/>
    <w:rsid w:val="0044672C"/>
    <w:rsid w:val="00446BEF"/>
    <w:rsid w:val="00456BC9"/>
    <w:rsid w:val="00486353"/>
    <w:rsid w:val="004E253E"/>
    <w:rsid w:val="005267C0"/>
    <w:rsid w:val="00535745"/>
    <w:rsid w:val="005542B2"/>
    <w:rsid w:val="00554944"/>
    <w:rsid w:val="00582C46"/>
    <w:rsid w:val="005833FE"/>
    <w:rsid w:val="005A08AC"/>
    <w:rsid w:val="005B248E"/>
    <w:rsid w:val="005C3792"/>
    <w:rsid w:val="005D2896"/>
    <w:rsid w:val="006249E8"/>
    <w:rsid w:val="00625E1E"/>
    <w:rsid w:val="006405FA"/>
    <w:rsid w:val="006439AC"/>
    <w:rsid w:val="0066397F"/>
    <w:rsid w:val="00712C32"/>
    <w:rsid w:val="007422F2"/>
    <w:rsid w:val="007453BC"/>
    <w:rsid w:val="00765C3C"/>
    <w:rsid w:val="007947A8"/>
    <w:rsid w:val="00802FB7"/>
    <w:rsid w:val="008274A4"/>
    <w:rsid w:val="00840778"/>
    <w:rsid w:val="00854487"/>
    <w:rsid w:val="008766EB"/>
    <w:rsid w:val="008A7928"/>
    <w:rsid w:val="008C4997"/>
    <w:rsid w:val="008E375C"/>
    <w:rsid w:val="008F6846"/>
    <w:rsid w:val="009260C0"/>
    <w:rsid w:val="009F0984"/>
    <w:rsid w:val="00A43E30"/>
    <w:rsid w:val="00AD0BC1"/>
    <w:rsid w:val="00B3302E"/>
    <w:rsid w:val="00B70DD7"/>
    <w:rsid w:val="00B72685"/>
    <w:rsid w:val="00B85356"/>
    <w:rsid w:val="00BD448B"/>
    <w:rsid w:val="00BE721E"/>
    <w:rsid w:val="00BF06C4"/>
    <w:rsid w:val="00C20CFD"/>
    <w:rsid w:val="00C65FA2"/>
    <w:rsid w:val="00CD6133"/>
    <w:rsid w:val="00D3079B"/>
    <w:rsid w:val="00D635B1"/>
    <w:rsid w:val="00D6583E"/>
    <w:rsid w:val="00DC3798"/>
    <w:rsid w:val="00DC7E40"/>
    <w:rsid w:val="00E419CC"/>
    <w:rsid w:val="00E72A12"/>
    <w:rsid w:val="00EA2946"/>
    <w:rsid w:val="00EA5600"/>
    <w:rsid w:val="00ED49ED"/>
    <w:rsid w:val="00EF4020"/>
    <w:rsid w:val="00F06BEA"/>
    <w:rsid w:val="00F254BC"/>
    <w:rsid w:val="00F36F7A"/>
    <w:rsid w:val="00F76814"/>
    <w:rsid w:val="00F97693"/>
    <w:rsid w:val="00FA1322"/>
    <w:rsid w:val="00FA1BA9"/>
    <w:rsid w:val="00FC1112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088CF0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ListParagraph" w:type="paragraph">
    <w:name w:val="List Paragraph"/>
    <w:basedOn w:val="Normal"/>
    <w:uiPriority w:val="34"/>
    <w:qFormat/>
    <w:rsid w:val="00D3079B"/>
    <w:pPr>
      <w:ind w:left="720"/>
      <w:contextualSpacing/>
    </w:pPr>
  </w:style>
  <w:style w:customStyle="1" w:styleId="span" w:type="character">
    <w:name w:val="span"/>
    <w:basedOn w:val="DefaultParagraphFont"/>
    <w:rsid w:val="00EA2946"/>
    <w:rPr>
      <w:sz w:val="24"/>
      <w:szCs w:val="24"/>
      <w:bdr w:color="auto" w:space="0" w:sz="0" w:val="none"/>
      <w:vertAlign w:val="baseline"/>
    </w:rPr>
  </w:style>
  <w:style w:customStyle="1" w:styleId="divdocumentulli" w:type="paragraph">
    <w:name w:val="div_document_ul_li"/>
    <w:basedOn w:val="Normal"/>
    <w:rsid w:val="00EA2946"/>
    <w:pPr>
      <w:spacing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oter1.xml" Type="http://schemas.openxmlformats.org/officeDocument/2006/relationships/foot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2020-08-20T09:51:00Z</dcterms:created>
  <dc:creator>KANAVWA NICCOLE HAYES</dc:creator>
  <cp:lastModifiedBy>KANAVWA NICCOLE HAYES</cp:lastModifiedBy>
  <dcterms:modified xsi:type="dcterms:W3CDTF">2020-08-20T09:51:00Z</dcterms:modified>
  <cp:revision>1</cp:revision>
  <dc:title>KANAVWA NICCOLE HAYES's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edfo1en-v1</vt:lpwstr>
  </property>
  <property pid="3" fmtid="{D5CDD505-2E9C-101B-9397-08002B2CF9AE}" name="tal_id">
    <vt:lpwstr>6bbb4c3091f53e41a820bca05ec9c429</vt:lpwstr>
  </property>
  <property pid="4" fmtid="{D5CDD505-2E9C-101B-9397-08002B2CF9AE}" name="app_source">
    <vt:lpwstr>rezbiz</vt:lpwstr>
  </property>
  <property pid="5" fmtid="{D5CDD505-2E9C-101B-9397-08002B2CF9AE}" name="app_id">
    <vt:lpwstr>770618</vt:lpwstr>
  </property>
</Properties>
</file>