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8" w:val="singl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092"/>
        <w:gridCol w:w="6275"/>
        <w:gridCol w:w="2092"/>
      </w:tblGrid>
      <w:tr w14:paraId="7D52A399" w14:textId="77777777" w:rsidR="00F23626" w:rsidRPr="00F23626" w:rsidTr="00F23626">
        <w:tc>
          <w:tcPr>
            <w:tcW w:type="pct" w:w="1000"/>
            <w:tcBorders>
              <w:top w:val="nil"/>
              <w:left w:val="nil"/>
              <w:bottom w:color="auto" w:space="0" w:sz="8" w:val="single"/>
              <w:right w:val="nil"/>
            </w:tcBorders>
          </w:tcPr>
          <w:p w14:paraId="2FB77ED8" w14:textId="77777777" w:rsidR="00F23626" w:rsidRDefault="00F23626" w:rsidRPr="00F23626">
            <w:pPr>
              <w:spacing w:after="0" w:line="240" w:lineRule="auto"/>
              <w:jc w:val="center"/>
              <w:rPr>
                <w:rFonts w:asciiTheme="majorHAnsi" w:cstheme="majorHAnsi" w:hAnsiTheme="majorHAnsi"/>
                <w:sz w:val="20"/>
                <w:szCs w:val="24"/>
                <w:lang w:val="en-GB"/>
              </w:rPr>
            </w:pPr>
          </w:p>
        </w:tc>
        <w:tc>
          <w:tcPr>
            <w:tcW w:type="pct" w:w="3000"/>
            <w:tcBorders>
              <w:top w:val="nil"/>
              <w:left w:val="nil"/>
              <w:bottom w:color="auto" w:space="0" w:sz="8" w:val="single"/>
              <w:right w:val="nil"/>
            </w:tcBorders>
            <w:hideMark/>
          </w:tcPr>
          <w:p w14:paraId="2D89EA3A" w14:textId="54EE327B" w:rsidR="00F23626" w:rsidRDefault="0092356B" w:rsidRPr="00F23626">
            <w:pPr>
              <w:pStyle w:val="Heading3"/>
              <w:pBdr>
                <w:top w:color="auto" w:space="0" w:sz="0" w:val="none"/>
                <w:bottom w:color="auto" w:space="0" w:sz="0" w:val="none"/>
              </w:pBdr>
              <w:outlineLvl w:val="2"/>
              <w:rPr>
                <w:rFonts w:asciiTheme="majorHAnsi" w:cstheme="majorHAnsi" w:hAnsiTheme="majorHAnsi"/>
                <w:sz w:val="36"/>
                <w:szCs w:val="30"/>
                <w:lang w:val="en-GB"/>
              </w:rPr>
            </w:pPr>
            <w:proofErr w:type="spellStart"/>
            <w:r w:rsidRPr="0092356B">
              <w:rPr>
                <w:rFonts w:asciiTheme="majorHAnsi" w:hAnsiTheme="majorHAnsi"/>
                <w:smallCaps w:val="0"/>
                <w:spacing w:val="10"/>
                <w:sz w:val="36"/>
                <w:szCs w:val="30"/>
                <w:lang w:val="en-GB"/>
              </w:rPr>
              <w:t>Ottilia</w:t>
            </w:r>
            <w:proofErr w:type="spellEnd"/>
            <w:r w:rsidRPr="0092356B">
              <w:rPr>
                <w:rFonts w:asciiTheme="majorHAnsi" w:hAnsiTheme="majorHAnsi"/>
                <w:smallCaps w:val="0"/>
                <w:spacing w:val="10"/>
                <w:sz w:val="36"/>
                <w:szCs w:val="30"/>
                <w:lang w:val="en-GB"/>
              </w:rPr>
              <w:t xml:space="preserve"> Szasz</w:t>
            </w:r>
          </w:p>
          <w:p w14:paraId="6EF386CD" w14:textId="59568166" w:rsidP="009E377F" w:rsidR="009E377F" w:rsidRDefault="0092356B" w:rsidRPr="009E377F">
            <w:pPr>
              <w:spacing w:after="0" w:line="240" w:lineRule="auto"/>
              <w:jc w:val="center"/>
              <w:rPr>
                <w:rFonts w:asciiTheme="majorHAnsi" w:cstheme="majorHAnsi" w:eastAsia="MS Mincho" w:hAnsiTheme="majorHAnsi"/>
                <w:sz w:val="20"/>
                <w:szCs w:val="20"/>
                <w:lang w:val="en-GB"/>
              </w:rPr>
            </w:pPr>
            <w:r>
              <w:rPr>
                <w:rFonts w:asciiTheme="minorHAnsi" w:eastAsia="MS Mincho" w:hAnsiTheme="minorHAnsi"/>
                <w:sz w:val="20"/>
                <w:szCs w:val="20"/>
                <w:lang w:val="en-GB"/>
              </w:rPr>
              <w:t>Hungary, Budapest</w:t>
            </w:r>
            <w:r w:rsidRPr="00F50DCE">
              <w:rPr>
                <w:rFonts w:asciiTheme="minorHAnsi" w:eastAsia="MS Mincho" w:hAnsiTheme="minorHAnsi"/>
                <w:sz w:val="20"/>
                <w:szCs w:val="20"/>
                <w:lang w:val="en-GB"/>
              </w:rPr>
              <w:t xml:space="preserve"> | </w:t>
            </w:r>
            <w:r w:rsidRPr="00A81C1A">
              <w:rPr>
                <w:rFonts w:asciiTheme="minorHAnsi" w:eastAsia="MS Mincho" w:hAnsiTheme="minorHAnsi"/>
                <w:sz w:val="20"/>
                <w:szCs w:val="20"/>
                <w:lang w:val="en-GB"/>
              </w:rPr>
              <w:t>+36205060152</w:t>
            </w:r>
          </w:p>
          <w:p w14:paraId="4E27B134" w14:textId="77A6595E" w:rsidP="009E377F" w:rsidR="00F23626" w:rsidRDefault="0092356B" w:rsidRPr="00F23626">
            <w:pPr>
              <w:spacing w:after="0" w:line="240" w:lineRule="auto"/>
              <w:jc w:val="center"/>
              <w:rPr>
                <w:rFonts w:asciiTheme="majorHAnsi" w:cstheme="majorHAnsi" w:hAnsiTheme="majorHAnsi"/>
                <w:sz w:val="20"/>
                <w:szCs w:val="20"/>
                <w:lang w:val="en-GB"/>
              </w:rPr>
            </w:pPr>
            <w:r>
              <w:rPr>
                <w:rFonts w:asciiTheme="majorHAnsi" w:cstheme="majorHAnsi" w:eastAsia="MS Mincho" w:hAnsiTheme="majorHAnsi"/>
                <w:sz w:val="20"/>
                <w:szCs w:val="20"/>
                <w:lang w:val="en-GB"/>
              </w:rPr>
              <w:t>linkedin.com/in/</w:t>
            </w:r>
            <w:proofErr w:type="spellStart"/>
            <w:r>
              <w:rPr>
                <w:rFonts w:asciiTheme="majorHAnsi" w:cstheme="majorHAnsi" w:eastAsia="MS Mincho" w:hAnsiTheme="majorHAnsi"/>
                <w:sz w:val="20"/>
                <w:szCs w:val="20"/>
                <w:lang w:val="en-GB"/>
              </w:rPr>
              <w:t>ottiliaszasz</w:t>
            </w:r>
            <w:proofErr w:type="spellEnd"/>
            <w:r w:rsidR="009E377F" w:rsidRPr="009E377F">
              <w:rPr>
                <w:rFonts w:asciiTheme="majorHAnsi" w:cstheme="majorHAnsi" w:eastAsia="MS Mincho" w:hAnsiTheme="majorHAnsi"/>
                <w:sz w:val="20"/>
                <w:szCs w:val="20"/>
                <w:lang w:val="en-GB"/>
              </w:rPr>
              <w:t xml:space="preserve"> │ </w:t>
            </w:r>
            <w:r w:rsidRPr="00A81C1A">
              <w:rPr>
                <w:rFonts w:asciiTheme="minorHAnsi" w:eastAsia="MS Mincho" w:hAnsiTheme="minorHAnsi"/>
                <w:position w:val="2"/>
                <w:sz w:val="20"/>
                <w:szCs w:val="20"/>
                <w:lang w:val="en-GB"/>
              </w:rPr>
              <w:t>ottifodor@gmail.com</w:t>
            </w:r>
          </w:p>
          <w:p w14:paraId="63C5F4CD" w14:textId="77777777" w:rsidR="00F23626" w:rsidRDefault="00F23626" w:rsidRPr="0092356B">
            <w:pPr>
              <w:spacing w:after="0" w:before="120" w:line="240" w:lineRule="auto"/>
              <w:jc w:val="center"/>
              <w:rPr>
                <w:rFonts w:asciiTheme="majorHAnsi" w:cstheme="majorHAnsi" w:hAnsiTheme="majorHAnsi"/>
                <w:sz w:val="20"/>
                <w:szCs w:val="20"/>
                <w:lang w:val="en-GB"/>
              </w:rPr>
            </w:pPr>
            <w:r w:rsidRPr="0092356B">
              <w:rPr>
                <w:rFonts w:asciiTheme="majorHAnsi" w:cstheme="majorHAnsi" w:hAnsiTheme="majorHAnsi"/>
                <w:sz w:val="20"/>
                <w:szCs w:val="20"/>
                <w:u w:val="single"/>
                <w:lang w:val="en-GB"/>
              </w:rPr>
              <w:t>Personal Details</w:t>
            </w:r>
            <w:r w:rsidRPr="0092356B">
              <w:rPr>
                <w:rFonts w:asciiTheme="majorHAnsi" w:cstheme="majorHAnsi" w:hAnsiTheme="majorHAnsi"/>
                <w:sz w:val="20"/>
                <w:szCs w:val="20"/>
                <w:lang w:val="en-GB"/>
              </w:rPr>
              <w:t>:</w:t>
            </w:r>
          </w:p>
          <w:p w14:paraId="3C4D3F4E" w14:textId="77777777" w:rsidR="00F23626" w:rsidRDefault="00F23626" w:rsidRPr="0092356B">
            <w:pPr>
              <w:spacing w:after="0" w:line="240" w:lineRule="auto"/>
              <w:jc w:val="center"/>
              <w:rPr>
                <w:rFonts w:asciiTheme="majorHAnsi" w:cstheme="majorHAnsi" w:hAnsiTheme="majorHAnsi"/>
                <w:sz w:val="20"/>
                <w:szCs w:val="20"/>
                <w:highlight w:val="yellow"/>
                <w:lang w:val="en-GB"/>
              </w:rPr>
            </w:pPr>
            <w:r w:rsidRPr="0092356B">
              <w:rPr>
                <w:rFonts w:asciiTheme="majorHAnsi" w:cstheme="majorHAnsi" w:hAnsiTheme="majorHAnsi"/>
                <w:sz w:val="20"/>
                <w:szCs w:val="20"/>
                <w:highlight w:val="yellow"/>
                <w:lang w:val="en-GB"/>
              </w:rPr>
              <w:t>date of birth | place of birth | nationality</w:t>
            </w:r>
          </w:p>
          <w:p w14:paraId="7A825D36" w14:textId="77777777" w:rsidR="00F23626" w:rsidRDefault="00F23626" w:rsidRPr="00F23626">
            <w:pPr>
              <w:spacing w:after="0" w:line="240" w:lineRule="auto"/>
              <w:jc w:val="center"/>
              <w:rPr>
                <w:rFonts w:asciiTheme="majorHAnsi" w:cstheme="majorHAnsi" w:hAnsiTheme="majorHAnsi"/>
                <w:sz w:val="20"/>
                <w:szCs w:val="24"/>
                <w:lang w:val="en-GB"/>
              </w:rPr>
            </w:pPr>
            <w:r w:rsidRPr="0092356B">
              <w:rPr>
                <w:rFonts w:asciiTheme="majorHAnsi" w:cstheme="majorHAnsi" w:hAnsiTheme="majorHAnsi"/>
                <w:sz w:val="20"/>
                <w:szCs w:val="20"/>
                <w:highlight w:val="yellow"/>
                <w:lang w:val="en-GB"/>
              </w:rPr>
              <w:t>gender | civil status</w:t>
            </w:r>
          </w:p>
        </w:tc>
        <w:tc>
          <w:tcPr>
            <w:tcW w:type="pct" w:w="1000"/>
            <w:tcBorders>
              <w:top w:val="nil"/>
              <w:left w:val="nil"/>
              <w:bottom w:color="auto" w:space="0" w:sz="8" w:val="single"/>
              <w:right w:val="nil"/>
            </w:tcBorders>
            <w:vAlign w:val="center"/>
            <w:hideMark/>
          </w:tcPr>
          <w:p w14:paraId="799FAA3B" w14:textId="58ED6EED" w:rsidR="00F23626" w:rsidRDefault="0092356B" w:rsidRPr="00F23626">
            <w:pPr>
              <w:spacing w:after="0" w:line="240" w:lineRule="auto"/>
              <w:jc w:val="center"/>
              <w:rPr>
                <w:rFonts w:asciiTheme="majorHAnsi" w:cstheme="majorHAnsi" w:hAnsiTheme="majorHAnsi"/>
                <w:sz w:val="20"/>
                <w:szCs w:val="24"/>
                <w:lang w:val="en-GB"/>
              </w:rPr>
            </w:pPr>
            <w:r>
              <w:rPr>
                <w:noProof/>
                <w:lang w:eastAsia="en-GB" w:val="en-GB"/>
              </w:rPr>
              <w:drawing>
                <wp:anchor allowOverlap="1" behindDoc="0" distB="0" distL="0" distR="0" distT="0" layoutInCell="1" locked="0" relativeHeight="251659264" simplePos="0" wp14:anchorId="055C9C33" wp14:editId="4CE10E7E">
                  <wp:simplePos x="0" y="0"/>
                  <wp:positionH relativeFrom="page">
                    <wp:posOffset>6147435</wp:posOffset>
                  </wp:positionH>
                  <wp:positionV relativeFrom="paragraph">
                    <wp:posOffset>639445</wp:posOffset>
                  </wp:positionV>
                  <wp:extent cx="869212" cy="1158949"/>
                  <wp:effectExtent b="3175" l="0" r="7620" t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212" cy="115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cstheme="majorHAnsi" w:hAnsiTheme="majorHAnsi"/>
                <w:noProof/>
                <w:sz w:val="20"/>
                <w:szCs w:val="24"/>
                <w:lang w:eastAsia="en-GB" w:val="en-GB"/>
              </w:rPr>
              <w:drawing>
                <wp:inline distB="0" distL="0" distR="0" distT="0" wp14:anchorId="251E393D" wp14:editId="448336C4">
                  <wp:extent cx="852805" cy="1132932"/>
                  <wp:effectExtent b="0" l="0" r="4445" t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069" cy="1133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5F45A" w14:textId="77777777" w:rsidP="004428F9" w:rsidR="004428F9" w:rsidRDefault="004428F9" w:rsidRPr="00F50DCE">
      <w:pPr>
        <w:pStyle w:val="Heading5"/>
        <w:tabs>
          <w:tab w:pos="8820" w:val="right"/>
        </w:tabs>
        <w:spacing w:before="360" w:line="276" w:lineRule="auto"/>
        <w:rPr>
          <w:rFonts w:asciiTheme="majorHAnsi" w:hAnsiTheme="majorHAnsi"/>
          <w:szCs w:val="28"/>
          <w:lang w:val="en-GB"/>
        </w:rPr>
      </w:pPr>
      <w:r>
        <w:rPr>
          <w:rFonts w:asciiTheme="majorHAnsi" w:hAnsiTheme="majorHAnsi"/>
          <w:szCs w:val="28"/>
          <w:lang w:val="en-GB"/>
        </w:rPr>
        <w:t>Executive Housekeeper</w:t>
      </w:r>
    </w:p>
    <w:p w14:paraId="5FCBE3AE" w14:textId="77777777" w:rsidP="004428F9" w:rsidR="004428F9" w:rsidRDefault="004428F9" w:rsidRPr="00F50DCE">
      <w:pPr>
        <w:spacing w:after="0"/>
        <w:jc w:val="center"/>
        <w:rPr>
          <w:rFonts w:asciiTheme="minorHAnsi" w:hAnsiTheme="minorHAnsi"/>
          <w:b/>
          <w:highlight w:val="yellow"/>
          <w:lang w:val="en-GB"/>
        </w:rPr>
      </w:pPr>
      <w:r>
        <w:rPr>
          <w:rFonts w:asciiTheme="minorHAnsi" w:hAnsiTheme="minorHAnsi"/>
          <w:b/>
          <w:lang w:val="en-GB"/>
        </w:rPr>
        <w:t>Housekeeping &amp; Cleaning</w:t>
      </w:r>
      <w:r w:rsidRPr="00F50DCE">
        <w:rPr>
          <w:rFonts w:asciiTheme="minorHAnsi" w:hAnsiTheme="minorHAnsi"/>
          <w:b/>
          <w:lang w:val="en-GB"/>
        </w:rPr>
        <w:t xml:space="preserve"> | </w:t>
      </w:r>
      <w:r w:rsidRPr="00D028ED">
        <w:rPr>
          <w:rFonts w:asciiTheme="minorHAnsi" w:hAnsiTheme="minorHAnsi"/>
          <w:b/>
          <w:lang w:val="en-GB"/>
        </w:rPr>
        <w:t xml:space="preserve">Hospitality Management </w:t>
      </w:r>
      <w:r w:rsidRPr="00F50DCE">
        <w:rPr>
          <w:rFonts w:asciiTheme="minorHAnsi" w:hAnsiTheme="minorHAnsi"/>
          <w:b/>
          <w:lang w:val="en-GB"/>
        </w:rPr>
        <w:t xml:space="preserve">| </w:t>
      </w:r>
      <w:r>
        <w:rPr>
          <w:rFonts w:asciiTheme="minorHAnsi" w:hAnsiTheme="minorHAnsi"/>
          <w:b/>
          <w:lang w:val="en-GB"/>
        </w:rPr>
        <w:t>Team Leadership</w:t>
      </w:r>
    </w:p>
    <w:p w14:paraId="2BEA72E3" w14:textId="58EDDAFF" w:rsidP="004428F9" w:rsidR="004428F9" w:rsidRDefault="004428F9" w:rsidRPr="00F50DCE">
      <w:pPr>
        <w:pStyle w:val="BodyText"/>
        <w:spacing w:after="120" w:before="120" w:line="276" w:lineRule="auto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Dependable, </w:t>
      </w:r>
      <w:r w:rsidRPr="00CE1AF9">
        <w:rPr>
          <w:rFonts w:asciiTheme="minorHAnsi" w:hAnsiTheme="minorHAnsi"/>
          <w:sz w:val="21"/>
          <w:szCs w:val="21"/>
          <w:lang w:val="en-GB"/>
        </w:rPr>
        <w:t>reliable</w:t>
      </w:r>
      <w:r>
        <w:rPr>
          <w:rFonts w:asciiTheme="minorHAnsi" w:hAnsiTheme="minorHAnsi"/>
          <w:sz w:val="21"/>
          <w:szCs w:val="21"/>
          <w:lang w:val="en-GB"/>
        </w:rPr>
        <w:t xml:space="preserve">, and </w:t>
      </w:r>
      <w:r>
        <w:rPr>
          <w:rFonts w:asciiTheme="minorHAnsi" w:hAnsiTheme="minorHAnsi"/>
          <w:sz w:val="21"/>
          <w:szCs w:val="21"/>
          <w:lang w:val="en-GB"/>
        </w:rPr>
        <w:t>highly focused</w:t>
      </w:r>
      <w:r>
        <w:rPr>
          <w:rFonts w:asciiTheme="minorHAnsi" w:hAnsiTheme="minorHAnsi"/>
          <w:sz w:val="21"/>
          <w:szCs w:val="21"/>
          <w:lang w:val="en-GB"/>
        </w:rPr>
        <w:t xml:space="preserve"> expert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 with </w:t>
      </w:r>
      <w:r>
        <w:rPr>
          <w:rFonts w:asciiTheme="minorHAnsi" w:hAnsiTheme="minorHAnsi"/>
          <w:sz w:val="21"/>
          <w:szCs w:val="21"/>
          <w:lang w:val="en-GB"/>
        </w:rPr>
        <w:t>extensive years of international experience overseeing housekeeping and cleaning operations for various hotels and cruise lines</w:t>
      </w:r>
      <w:r w:rsidRPr="00F50DCE">
        <w:rPr>
          <w:rFonts w:asciiTheme="minorHAnsi" w:hAnsiTheme="minorHAnsi"/>
          <w:sz w:val="21"/>
          <w:szCs w:val="21"/>
          <w:lang w:val="en-GB"/>
        </w:rPr>
        <w:t xml:space="preserve">. 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Confident </w:t>
      </w:r>
      <w:r>
        <w:rPr>
          <w:rFonts w:asciiTheme="minorHAnsi" w:hAnsiTheme="minorHAnsi"/>
          <w:sz w:val="21"/>
          <w:szCs w:val="21"/>
          <w:lang w:val="en-GB"/>
        </w:rPr>
        <w:t>and sensible professional, utilising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 knowledge and skills gained through a l</w:t>
      </w:r>
      <w:r>
        <w:rPr>
          <w:rFonts w:asciiTheme="minorHAnsi" w:hAnsiTheme="minorHAnsi"/>
          <w:sz w:val="21"/>
          <w:szCs w:val="21"/>
          <w:lang w:val="en-GB"/>
        </w:rPr>
        <w:t>ong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 career to manage </w:t>
      </w:r>
      <w:r>
        <w:rPr>
          <w:rFonts w:asciiTheme="minorHAnsi" w:hAnsiTheme="minorHAnsi"/>
          <w:sz w:val="21"/>
          <w:szCs w:val="21"/>
          <w:lang w:val="en-GB"/>
        </w:rPr>
        <w:t xml:space="preserve">up to 95 </w:t>
      </w:r>
      <w:r w:rsidRPr="00CE1AF9">
        <w:rPr>
          <w:rFonts w:asciiTheme="minorHAnsi" w:hAnsiTheme="minorHAnsi"/>
          <w:sz w:val="21"/>
          <w:szCs w:val="21"/>
          <w:lang w:val="en-GB"/>
        </w:rPr>
        <w:t>staff</w:t>
      </w:r>
      <w:r>
        <w:rPr>
          <w:rFonts w:asciiTheme="minorHAnsi" w:hAnsiTheme="minorHAnsi"/>
          <w:sz w:val="21"/>
          <w:szCs w:val="21"/>
          <w:lang w:val="en-GB"/>
        </w:rPr>
        <w:t xml:space="preserve"> members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, </w:t>
      </w:r>
      <w:r>
        <w:rPr>
          <w:rFonts w:asciiTheme="minorHAnsi" w:hAnsiTheme="minorHAnsi"/>
          <w:sz w:val="21"/>
          <w:szCs w:val="21"/>
          <w:lang w:val="en-GB"/>
        </w:rPr>
        <w:t>deliver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 </w:t>
      </w:r>
      <w:r>
        <w:rPr>
          <w:rFonts w:asciiTheme="minorHAnsi" w:hAnsiTheme="minorHAnsi"/>
          <w:sz w:val="21"/>
          <w:szCs w:val="21"/>
          <w:lang w:val="en-GB"/>
        </w:rPr>
        <w:t xml:space="preserve">a </w:t>
      </w:r>
      <w:r w:rsidRPr="00CE1AF9">
        <w:rPr>
          <w:rFonts w:asciiTheme="minorHAnsi" w:hAnsiTheme="minorHAnsi"/>
          <w:sz w:val="21"/>
          <w:szCs w:val="21"/>
          <w:lang w:val="en-GB"/>
        </w:rPr>
        <w:t>high standard of customer service</w:t>
      </w:r>
      <w:r>
        <w:rPr>
          <w:rFonts w:asciiTheme="minorHAnsi" w:hAnsiTheme="minorHAnsi"/>
          <w:sz w:val="21"/>
          <w:szCs w:val="21"/>
          <w:lang w:val="en-GB"/>
        </w:rPr>
        <w:t>s,</w:t>
      </w:r>
      <w:r w:rsidRPr="00CE1AF9">
        <w:rPr>
          <w:rFonts w:asciiTheme="minorHAnsi" w:hAnsiTheme="minorHAnsi"/>
          <w:sz w:val="21"/>
          <w:szCs w:val="21"/>
          <w:lang w:val="en-GB"/>
        </w:rPr>
        <w:t xml:space="preserve"> and </w:t>
      </w:r>
      <w:r>
        <w:rPr>
          <w:rFonts w:asciiTheme="minorHAnsi" w:hAnsiTheme="minorHAnsi"/>
          <w:sz w:val="21"/>
          <w:szCs w:val="21"/>
          <w:lang w:val="en-GB"/>
        </w:rPr>
        <w:t xml:space="preserve">ensure utmost cleanliness. Skilled in promoting a healthy and safe </w:t>
      </w:r>
      <w:r w:rsidRPr="00D028ED">
        <w:rPr>
          <w:rFonts w:asciiTheme="minorHAnsi" w:hAnsiTheme="minorHAnsi"/>
          <w:sz w:val="21"/>
          <w:szCs w:val="21"/>
          <w:lang w:val="en-GB"/>
        </w:rPr>
        <w:t>environment</w:t>
      </w:r>
      <w:r>
        <w:rPr>
          <w:rFonts w:asciiTheme="minorHAnsi" w:hAnsiTheme="minorHAnsi"/>
          <w:sz w:val="21"/>
          <w:szCs w:val="21"/>
          <w:lang w:val="en-GB"/>
        </w:rPr>
        <w:t xml:space="preserve"> for all guests</w:t>
      </w:r>
      <w:r w:rsidRPr="00D028ED">
        <w:rPr>
          <w:rFonts w:asciiTheme="minorHAnsi" w:hAnsiTheme="minorHAnsi"/>
          <w:sz w:val="21"/>
          <w:szCs w:val="21"/>
          <w:lang w:val="en-GB"/>
        </w:rPr>
        <w:t xml:space="preserve">. </w:t>
      </w:r>
      <w:r>
        <w:rPr>
          <w:rFonts w:asciiTheme="minorHAnsi" w:hAnsiTheme="minorHAnsi"/>
          <w:sz w:val="21"/>
          <w:szCs w:val="21"/>
          <w:lang w:val="en-GB"/>
        </w:rPr>
        <w:t>Possess o</w:t>
      </w:r>
      <w:r w:rsidRPr="00D028ED">
        <w:rPr>
          <w:rFonts w:asciiTheme="minorHAnsi" w:hAnsiTheme="minorHAnsi"/>
          <w:sz w:val="21"/>
          <w:szCs w:val="21"/>
          <w:lang w:val="en-GB"/>
        </w:rPr>
        <w:t>utstanding communication, leadership, problem</w:t>
      </w:r>
      <w:r>
        <w:rPr>
          <w:rFonts w:asciiTheme="minorHAnsi" w:hAnsiTheme="minorHAnsi"/>
          <w:sz w:val="21"/>
          <w:szCs w:val="21"/>
          <w:lang w:val="en-GB"/>
        </w:rPr>
        <w:t>-</w:t>
      </w:r>
      <w:r w:rsidRPr="00D028ED">
        <w:rPr>
          <w:rFonts w:asciiTheme="minorHAnsi" w:hAnsiTheme="minorHAnsi"/>
          <w:sz w:val="21"/>
          <w:szCs w:val="21"/>
          <w:lang w:val="en-GB"/>
        </w:rPr>
        <w:t>solv</w:t>
      </w:r>
      <w:r>
        <w:rPr>
          <w:rFonts w:asciiTheme="minorHAnsi" w:hAnsiTheme="minorHAnsi"/>
          <w:sz w:val="21"/>
          <w:szCs w:val="21"/>
          <w:lang w:val="en-GB"/>
        </w:rPr>
        <w:t>ing, and decision-making skills.</w:t>
      </w:r>
    </w:p>
    <w:tbl>
      <w:tblPr>
        <w:tblW w:type="pct" w:w="4933"/>
        <w:tblInd w:type="dxa" w:w="288"/>
        <w:tblLook w:firstColumn="1" w:firstRow="1" w:lastColumn="0" w:lastRow="0" w:noHBand="0" w:noVBand="1" w:val="04A0"/>
      </w:tblPr>
      <w:tblGrid>
        <w:gridCol w:w="3171"/>
        <w:gridCol w:w="3355"/>
        <w:gridCol w:w="3803"/>
      </w:tblGrid>
      <w:tr w14:paraId="17DA2F2F" w14:textId="77777777" w:rsidR="004428F9" w:rsidRPr="00F50DCE" w:rsidTr="00D2402F">
        <w:tc>
          <w:tcPr>
            <w:tcW w:type="pct" w:w="1535"/>
          </w:tcPr>
          <w:p w14:paraId="5C463EC9" w14:textId="77777777" w:rsidP="00D2402F" w:rsidR="004428F9" w:rsidRDefault="004428F9" w:rsidRPr="00F50DCE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Operations Management</w:t>
            </w:r>
          </w:p>
          <w:p w14:paraId="0DE39A6F" w14:textId="77777777" w:rsidP="00D2402F" w:rsidR="004428F9" w:rsidRDefault="004428F9" w:rsidRPr="00D028E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028ED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Guest Satisfaction </w:t>
            </w:r>
          </w:p>
          <w:p w14:paraId="6FA86000" w14:textId="77777777" w:rsidP="00D2402F" w:rsidR="004428F9" w:rsidRDefault="004428F9" w:rsidRPr="00D028E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D028ED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Strategic Planning </w:t>
            </w:r>
          </w:p>
        </w:tc>
        <w:tc>
          <w:tcPr>
            <w:tcW w:type="pct" w:w="1624"/>
          </w:tcPr>
          <w:p w14:paraId="2977CB60" w14:textId="77777777" w:rsidP="00D2402F" w:rsidR="004428F9" w:rsidRDefault="004428F9" w:rsidRPr="00F50DCE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Relationship Building</w:t>
            </w:r>
          </w:p>
          <w:p w14:paraId="73C1E096" w14:textId="77777777" w:rsidP="00D2402F" w:rsidR="004428F9" w:rsidRDefault="004428F9" w:rsidRPr="00F50DCE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Problem Solving</w:t>
            </w:r>
          </w:p>
          <w:p w14:paraId="6FD1DBF7" w14:textId="77777777" w:rsidP="00D2402F" w:rsidR="004428F9" w:rsidRDefault="004428F9" w:rsidRPr="00D028E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Time Management</w:t>
            </w:r>
          </w:p>
        </w:tc>
        <w:tc>
          <w:tcPr>
            <w:tcW w:type="pct" w:w="1841"/>
          </w:tcPr>
          <w:p w14:paraId="60F08E23" w14:textId="77777777" w:rsidP="00D2402F" w:rsidR="004428F9" w:rsidRDefault="004428F9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C813BE">
              <w:rPr>
                <w:rFonts w:asciiTheme="minorHAnsi" w:hAnsiTheme="minorHAnsi"/>
                <w:sz w:val="21"/>
                <w:szCs w:val="21"/>
                <w:lang w:val="en-GB"/>
              </w:rPr>
              <w:t>Staff Development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&amp; Training </w:t>
            </w:r>
          </w:p>
          <w:p w14:paraId="0789B4DA" w14:textId="77777777" w:rsidP="00D2402F" w:rsidR="004428F9" w:rsidRDefault="004428F9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Budgeting &amp; Forecasting</w:t>
            </w:r>
            <w:r w:rsidRPr="00F04A1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</w:p>
          <w:p w14:paraId="48EBC465" w14:textId="77777777" w:rsidP="00D2402F" w:rsidR="004428F9" w:rsidRDefault="004428F9" w:rsidRPr="00D028ED">
            <w:pPr>
              <w:pStyle w:val="MediumGrid1-Accent21"/>
              <w:numPr>
                <w:ilvl w:val="0"/>
                <w:numId w:val="6"/>
              </w:numPr>
              <w:tabs>
                <w:tab w:pos="342" w:val="left"/>
              </w:tabs>
              <w:spacing w:after="0"/>
              <w:ind w:left="360"/>
              <w:contextualSpacing w:val="0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Performance Management</w:t>
            </w:r>
          </w:p>
        </w:tc>
      </w:tr>
    </w:tbl>
    <w:p w14:paraId="2850E568" w14:textId="77777777" w:rsidP="004428F9" w:rsidR="004428F9" w:rsidRDefault="004428F9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 w:rsidRPr="00F50DCE">
        <w:rPr>
          <w:rFonts w:asciiTheme="majorHAnsi" w:hAnsiTheme="majorHAnsi"/>
          <w:caps/>
          <w:smallCaps w:val="0"/>
          <w:spacing w:val="20"/>
          <w:szCs w:val="20"/>
          <w:lang w:val="en-GB"/>
        </w:rPr>
        <w:t>Professional Experience</w:t>
      </w:r>
    </w:p>
    <w:p w14:paraId="427D9DA0" w14:textId="77777777" w:rsidP="004428F9" w:rsidR="004428F9" w:rsidRDefault="004428F9" w:rsidRPr="00F50DCE">
      <w:pPr>
        <w:tabs>
          <w:tab w:pos="10800" w:val="right"/>
        </w:tabs>
        <w:spacing w:after="0" w:before="240"/>
        <w:rPr>
          <w:rFonts w:asciiTheme="minorHAnsi" w:hAnsiTheme="minorHAnsi"/>
          <w:sz w:val="21"/>
          <w:szCs w:val="21"/>
          <w:lang w:val="en-GB"/>
        </w:rPr>
      </w:pPr>
      <w:proofErr w:type="spellStart"/>
      <w:r w:rsidRPr="00D00CB5">
        <w:rPr>
          <w:rFonts w:asciiTheme="minorHAnsi" w:hAnsiTheme="minorHAnsi"/>
          <w:b/>
          <w:sz w:val="21"/>
          <w:szCs w:val="21"/>
          <w:lang w:val="en-GB"/>
        </w:rPr>
        <w:t>Meeru</w:t>
      </w:r>
      <w:proofErr w:type="spellEnd"/>
      <w:r w:rsidRPr="00D00CB5">
        <w:rPr>
          <w:rFonts w:asciiTheme="minorHAnsi" w:hAnsiTheme="minorHAnsi"/>
          <w:b/>
          <w:sz w:val="21"/>
          <w:szCs w:val="21"/>
          <w:lang w:val="en-GB"/>
        </w:rPr>
        <w:t xml:space="preserve"> Island Resort &amp; Spa</w:t>
      </w:r>
      <w:r w:rsidRPr="00F50DCE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>
        <w:rPr>
          <w:rFonts w:asciiTheme="minorHAnsi" w:hAnsiTheme="minorHAnsi"/>
          <w:sz w:val="21"/>
          <w:szCs w:val="21"/>
          <w:lang w:val="en-GB"/>
        </w:rPr>
        <w:t>Maldives</w:t>
      </w:r>
      <w:r w:rsidRPr="00F50DCE">
        <w:rPr>
          <w:rFonts w:asciiTheme="minorHAnsi" w:hAnsiTheme="minorHAnsi"/>
          <w:sz w:val="21"/>
          <w:szCs w:val="21"/>
          <w:lang w:val="en-GB"/>
        </w:rPr>
        <w:tab/>
      </w:r>
      <w:r>
        <w:rPr>
          <w:rFonts w:asciiTheme="minorHAnsi" w:hAnsiTheme="minorHAnsi"/>
          <w:sz w:val="21"/>
          <w:szCs w:val="21"/>
          <w:lang w:val="en-GB"/>
        </w:rPr>
        <w:t>2018</w:t>
      </w:r>
      <w:r w:rsidRPr="00F50DCE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Present</w:t>
      </w:r>
    </w:p>
    <w:p w14:paraId="6814CA9B" w14:textId="77777777" w:rsidP="004428F9" w:rsidR="004428F9" w:rsidRDefault="004428F9" w:rsidRPr="00F50DCE">
      <w:pPr>
        <w:spacing w:after="0"/>
        <w:rPr>
          <w:rFonts w:asciiTheme="minorHAnsi" w:hAnsiTheme="minorHAnsi"/>
          <w:iCs/>
          <w:color w:val="000000"/>
          <w:sz w:val="21"/>
          <w:szCs w:val="21"/>
          <w:lang w:val="en-GB"/>
        </w:rPr>
      </w:pPr>
      <w:r w:rsidRPr="00D00CB5">
        <w:rPr>
          <w:rFonts w:asciiTheme="minorHAnsi" w:cs="Book Antiqua" w:hAnsiTheme="minorHAnsi"/>
          <w:b/>
          <w:i/>
          <w:iCs/>
          <w:color w:val="000000"/>
          <w:sz w:val="21"/>
          <w:szCs w:val="21"/>
          <w:lang w:val="en-GB"/>
        </w:rPr>
        <w:t>Executive Housekeeper</w:t>
      </w:r>
    </w:p>
    <w:p w14:paraId="00AD8117" w14:textId="204C8776" w:rsidP="004428F9" w:rsidR="004428F9" w:rsidRDefault="000F4730" w:rsidRPr="00D00CB5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Provide complete oversight for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 all the functions of the </w:t>
      </w:r>
      <w:r w:rsidR="004428F9" w:rsidRPr="00D00CB5">
        <w:rPr>
          <w:rFonts w:asciiTheme="minorHAnsi" w:cs="Book Antiqua" w:hAnsiTheme="minorHAnsi"/>
          <w:sz w:val="21"/>
          <w:szCs w:val="21"/>
          <w:lang w:val="en-GB"/>
        </w:rPr>
        <w:t>housekeeping and laundry department.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 </w:t>
      </w:r>
      <w:r>
        <w:rPr>
          <w:rFonts w:asciiTheme="minorHAnsi" w:cs="Book Antiqua" w:hAnsiTheme="minorHAnsi"/>
          <w:sz w:val="21"/>
          <w:szCs w:val="21"/>
          <w:lang w:val="en-GB"/>
        </w:rPr>
        <w:t>Administer the budget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 and </w:t>
      </w:r>
      <w:r>
        <w:rPr>
          <w:rFonts w:asciiTheme="minorHAnsi" w:cs="Book Antiqua" w:hAnsiTheme="minorHAnsi"/>
          <w:sz w:val="21"/>
          <w:szCs w:val="21"/>
          <w:lang w:val="en-GB"/>
        </w:rPr>
        <w:t>support in the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 financial planning of two departments. </w:t>
      </w:r>
      <w:r w:rsidR="00822E9E">
        <w:rPr>
          <w:rFonts w:asciiTheme="minorHAnsi" w:cs="Book Antiqua" w:hAnsiTheme="minorHAnsi"/>
          <w:sz w:val="21"/>
          <w:szCs w:val="21"/>
          <w:lang w:val="en-GB"/>
        </w:rPr>
        <w:t>Foster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 a collaborative work environment, </w:t>
      </w:r>
      <w:r w:rsidR="00822E9E">
        <w:rPr>
          <w:rFonts w:asciiTheme="minorHAnsi" w:cs="Book Antiqua" w:hAnsiTheme="minorHAnsi"/>
          <w:sz w:val="21"/>
          <w:szCs w:val="21"/>
          <w:lang w:val="en-GB"/>
        </w:rPr>
        <w:t xml:space="preserve">whilst </w:t>
      </w:r>
      <w:r w:rsidR="004428F9">
        <w:rPr>
          <w:rFonts w:asciiTheme="minorHAnsi" w:cs="Book Antiqua" w:hAnsiTheme="minorHAnsi"/>
          <w:sz w:val="21"/>
          <w:szCs w:val="21"/>
          <w:lang w:val="en-GB"/>
        </w:rPr>
        <w:t xml:space="preserve">focusing on the growth and professional development of team members. </w:t>
      </w:r>
    </w:p>
    <w:p w14:paraId="1B3E0E99" w14:textId="77777777" w:rsidP="004428F9" w:rsidR="004428F9" w:rsidRDefault="004428F9" w:rsidRPr="00D00CB5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Leveraged superior leadership traits whilst guiding a team of 95 staff members with the sole responsibility to manage 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284 villas.</w:t>
      </w:r>
    </w:p>
    <w:p w14:paraId="36C2C2C0" w14:textId="7F12024B" w:rsidP="004428F9" w:rsidR="004428F9" w:rsidRDefault="004428F9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Drafted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 </w:t>
      </w:r>
      <w:r w:rsidR="00CB789E">
        <w:rPr>
          <w:rFonts w:asciiTheme="minorHAnsi" w:cs="Book Antiqua" w:hAnsiTheme="minorHAnsi"/>
          <w:sz w:val="21"/>
          <w:szCs w:val="21"/>
          <w:lang w:val="en-GB"/>
        </w:rPr>
        <w:t xml:space="preserve">a 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new </w:t>
      </w:r>
      <w:r w:rsidR="003B267D" w:rsidRPr="00D00CB5">
        <w:rPr>
          <w:rFonts w:asciiTheme="minorHAnsi" w:cs="Book Antiqua" w:hAnsiTheme="minorHAnsi"/>
          <w:sz w:val="21"/>
          <w:szCs w:val="21"/>
          <w:lang w:val="en-GB"/>
        </w:rPr>
        <w:t xml:space="preserve">housekeeping manual </w:t>
      </w:r>
      <w:r>
        <w:rPr>
          <w:rFonts w:asciiTheme="minorHAnsi" w:cs="Book Antiqua" w:hAnsiTheme="minorHAnsi"/>
          <w:sz w:val="21"/>
          <w:szCs w:val="21"/>
          <w:lang w:val="en-GB"/>
        </w:rPr>
        <w:t>in-line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 with the post</w:t>
      </w:r>
      <w:r>
        <w:rPr>
          <w:rFonts w:asciiTheme="minorHAnsi" w:cs="Book Antiqua" w:hAnsiTheme="minorHAnsi"/>
          <w:sz w:val="21"/>
          <w:szCs w:val="21"/>
          <w:lang w:val="en-GB"/>
        </w:rPr>
        <w:t>-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C</w:t>
      </w:r>
      <w:r>
        <w:rPr>
          <w:rFonts w:asciiTheme="minorHAnsi" w:cs="Book Antiqua" w:hAnsiTheme="minorHAnsi"/>
          <w:sz w:val="21"/>
          <w:szCs w:val="21"/>
          <w:lang w:val="en-GB"/>
        </w:rPr>
        <w:t>OVID-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19 health regulations</w:t>
      </w:r>
      <w:r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68B60372" w14:textId="77777777" w:rsidP="004428F9" w:rsidR="004428F9" w:rsidRDefault="004428F9" w:rsidRPr="00F50DCE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  <w:lang w:val="en-GB"/>
        </w:rPr>
      </w:pPr>
      <w:r w:rsidRPr="00D00CB5">
        <w:rPr>
          <w:rFonts w:asciiTheme="minorHAnsi" w:hAnsiTheme="minorHAnsi"/>
          <w:b/>
          <w:sz w:val="21"/>
          <w:szCs w:val="21"/>
          <w:lang w:val="en-GB"/>
        </w:rPr>
        <w:t>The Grove Resort</w:t>
      </w:r>
      <w:r w:rsidRPr="00F50DCE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>
        <w:rPr>
          <w:rFonts w:asciiTheme="minorHAnsi" w:hAnsiTheme="minorHAnsi"/>
          <w:sz w:val="21"/>
          <w:szCs w:val="21"/>
          <w:lang w:val="en-GB"/>
        </w:rPr>
        <w:t>Bahrain</w:t>
      </w:r>
      <w:r w:rsidRPr="00F50DCE">
        <w:rPr>
          <w:rFonts w:asciiTheme="minorHAnsi" w:hAnsiTheme="minorHAnsi"/>
          <w:sz w:val="21"/>
          <w:szCs w:val="21"/>
          <w:lang w:val="en-GB"/>
        </w:rPr>
        <w:tab/>
      </w:r>
      <w:r>
        <w:rPr>
          <w:rFonts w:asciiTheme="minorHAnsi" w:hAnsiTheme="minorHAnsi"/>
          <w:sz w:val="21"/>
          <w:szCs w:val="21"/>
          <w:lang w:val="en-GB"/>
        </w:rPr>
        <w:t>2017</w:t>
      </w:r>
      <w:r w:rsidRPr="00F50DCE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2018</w:t>
      </w:r>
    </w:p>
    <w:p w14:paraId="29AF1DB5" w14:textId="77777777" w:rsidP="004428F9" w:rsidR="004428F9" w:rsidRDefault="004428F9" w:rsidRPr="00F50DCE">
      <w:pPr>
        <w:spacing w:after="0"/>
        <w:rPr>
          <w:rFonts w:asciiTheme="minorHAnsi" w:hAnsiTheme="minorHAnsi"/>
          <w:iCs/>
          <w:color w:val="000000"/>
          <w:sz w:val="21"/>
          <w:szCs w:val="21"/>
          <w:lang w:val="en-GB"/>
        </w:rPr>
      </w:pPr>
      <w:r w:rsidRPr="00D00CB5">
        <w:rPr>
          <w:rFonts w:asciiTheme="minorHAnsi" w:cs="Book Antiqua" w:hAnsiTheme="minorHAnsi"/>
          <w:b/>
          <w:i/>
          <w:iCs/>
          <w:color w:val="000000"/>
          <w:sz w:val="21"/>
          <w:szCs w:val="21"/>
          <w:lang w:val="en-GB"/>
        </w:rPr>
        <w:t>Executive Housekeeper</w:t>
      </w:r>
    </w:p>
    <w:p w14:paraId="3E1374CE" w14:textId="3AF29053" w:rsidP="004428F9" w:rsidR="004428F9" w:rsidRDefault="004428F9" w:rsidRPr="00D00CB5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Tasked with maintaining villas and apartments upon the arrival of the guests to ensure a pleasant experience. </w:t>
      </w:r>
      <w:r w:rsidR="000F4730">
        <w:rPr>
          <w:rFonts w:asciiTheme="minorHAnsi" w:cs="Book Antiqua" w:hAnsiTheme="minorHAnsi"/>
          <w:sz w:val="21"/>
          <w:szCs w:val="21"/>
          <w:lang w:val="en-GB"/>
        </w:rPr>
        <w:t>Purchased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all the necessary housekeeping equipment and machinery. Recruited, mentored, and trained </w:t>
      </w:r>
      <w:r w:rsidR="0018621F">
        <w:rPr>
          <w:rFonts w:asciiTheme="minorHAnsi" w:cs="Book Antiqua" w:hAnsiTheme="minorHAnsi"/>
          <w:sz w:val="21"/>
          <w:szCs w:val="21"/>
          <w:lang w:val="en-GB"/>
        </w:rPr>
        <w:t xml:space="preserve">the 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housekeeping team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, comprising of </w:t>
      </w:r>
      <w:r>
        <w:rPr>
          <w:rFonts w:asciiTheme="minorHAnsi" w:cs="Book Antiqua" w:hAnsiTheme="minorHAnsi"/>
          <w:sz w:val="21"/>
          <w:szCs w:val="21"/>
          <w:lang w:val="en-GB"/>
        </w:rPr>
        <w:t>highly talented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members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.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Contributed efforts and shared experience during the 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designing of the resort´s staff uniforms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. </w:t>
      </w:r>
    </w:p>
    <w:p w14:paraId="0B74EAB1" w14:textId="77777777" w:rsidP="004428F9" w:rsidR="004428F9" w:rsidRDefault="004428F9" w:rsidRPr="00D00CB5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Assembled an entire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 housekeeping team of 55 staff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during the pre-opening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1F5C3256" w14:textId="77777777" w:rsidP="004428F9" w:rsidR="004428F9" w:rsidRDefault="004428F9" w:rsidRPr="00D00CB5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Developed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 housekeeping manual and </w:t>
      </w:r>
      <w:r>
        <w:rPr>
          <w:rFonts w:asciiTheme="minorHAnsi" w:cs="Book Antiqua" w:hAnsiTheme="minorHAnsi"/>
          <w:sz w:val="21"/>
          <w:szCs w:val="21"/>
          <w:lang w:val="en-GB"/>
        </w:rPr>
        <w:t>defined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 xml:space="preserve"> SOP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in compliance with the Health and Safety standards</w:t>
      </w:r>
      <w:r w:rsidRPr="00D00CB5"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2F03E343" w14:textId="77777777" w:rsidP="004428F9" w:rsidR="004428F9" w:rsidRDefault="004428F9" w:rsidRPr="00F50DCE">
      <w:pPr>
        <w:tabs>
          <w:tab w:pos="10800" w:val="right"/>
        </w:tabs>
        <w:spacing w:after="0" w:before="360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Budapest Marriott Hotel</w:t>
      </w:r>
      <w:r w:rsidRPr="00F50DCE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Pr="00AC21D8">
        <w:rPr>
          <w:rFonts w:asciiTheme="minorHAnsi" w:hAnsiTheme="minorHAnsi"/>
          <w:sz w:val="21"/>
          <w:szCs w:val="21"/>
          <w:lang w:val="en-GB"/>
        </w:rPr>
        <w:t>Budapest, Hungary</w:t>
      </w:r>
      <w:r w:rsidRPr="00F50DCE">
        <w:rPr>
          <w:rFonts w:asciiTheme="minorHAnsi" w:hAnsiTheme="minorHAnsi"/>
          <w:sz w:val="21"/>
          <w:szCs w:val="21"/>
          <w:lang w:val="en-GB"/>
        </w:rPr>
        <w:tab/>
      </w:r>
      <w:r>
        <w:rPr>
          <w:rFonts w:asciiTheme="minorHAnsi" w:hAnsiTheme="minorHAnsi"/>
          <w:sz w:val="21"/>
          <w:szCs w:val="21"/>
          <w:lang w:val="en-GB"/>
        </w:rPr>
        <w:t>2013</w:t>
      </w:r>
      <w:r w:rsidRPr="00F50DCE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2017</w:t>
      </w:r>
    </w:p>
    <w:p w14:paraId="433248E6" w14:textId="77777777" w:rsidP="004428F9" w:rsidR="004428F9" w:rsidRDefault="004428F9" w:rsidRPr="00F50DCE">
      <w:pPr>
        <w:spacing w:after="0"/>
        <w:rPr>
          <w:rFonts w:asciiTheme="minorHAnsi" w:hAnsiTheme="minorHAnsi"/>
          <w:iCs/>
          <w:color w:val="000000"/>
          <w:sz w:val="21"/>
          <w:szCs w:val="21"/>
          <w:lang w:val="en-GB"/>
        </w:rPr>
      </w:pPr>
      <w:r w:rsidRPr="00AC21D8">
        <w:rPr>
          <w:rFonts w:asciiTheme="minorHAnsi" w:cs="Book Antiqua" w:hAnsiTheme="minorHAnsi"/>
          <w:b/>
          <w:i/>
          <w:iCs/>
          <w:color w:val="000000"/>
          <w:sz w:val="21"/>
          <w:szCs w:val="21"/>
          <w:lang w:val="en-GB"/>
        </w:rPr>
        <w:t>Budapest Marriott Hotel</w:t>
      </w:r>
    </w:p>
    <w:p w14:paraId="7B2364EF" w14:textId="77777777" w:rsidP="004428F9" w:rsidR="004428F9" w:rsidRDefault="004428F9" w:rsidRPr="00AC21D8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Oversaw day-to-day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 xml:space="preserve"> housekeeping and laundry 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operations. Contributed efforts towards hotel growth by taking part in the launching of new products and services. Ensured to maintain the highest level of cleanliness at all guest and backstage areas. </w:t>
      </w:r>
    </w:p>
    <w:p w14:paraId="17E42CAC" w14:textId="77777777" w:rsidP="004428F9" w:rsidR="004428F9" w:rsidRDefault="004428F9" w:rsidRPr="008410F3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Recruited as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 xml:space="preserve"> a member of Europe Rooms Operations Discipline Advisory Board 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for the year 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>2015/2016.</w:t>
      </w:r>
    </w:p>
    <w:p w14:paraId="2792821A" w14:textId="2AFA4F45" w:rsidP="004428F9" w:rsidR="004428F9" w:rsidRDefault="004428F9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Successfully led a team of 105 staff, </w:t>
      </w:r>
      <w:r w:rsidR="00B37714">
        <w:rPr>
          <w:rFonts w:asciiTheme="minorHAnsi" w:cs="Book Antiqua" w:hAnsiTheme="minorHAnsi"/>
          <w:sz w:val="21"/>
          <w:szCs w:val="21"/>
          <w:lang w:val="en-GB"/>
        </w:rPr>
        <w:t>supervising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a total of 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>384 guest rooms</w:t>
      </w:r>
      <w:r w:rsidRPr="008A58E6"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3A95DB17" w14:textId="7139BAB5" w:rsidP="004428F9" w:rsidR="004428F9" w:rsidRDefault="004428F9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Accomplished 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 xml:space="preserve">90% in Brand Standard Audit 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and </w:t>
      </w:r>
      <w:r w:rsidRPr="00AC21D8">
        <w:rPr>
          <w:rFonts w:asciiTheme="minorHAnsi" w:cs="Book Antiqua" w:hAnsiTheme="minorHAnsi"/>
          <w:sz w:val="21"/>
          <w:szCs w:val="21"/>
          <w:lang w:val="en-GB"/>
        </w:rPr>
        <w:t>high GSS ratings in room cleanl</w:t>
      </w:r>
      <w:bookmarkStart w:id="0" w:name="_GoBack"/>
      <w:bookmarkEnd w:id="0"/>
      <w:r w:rsidRPr="00AC21D8">
        <w:rPr>
          <w:rFonts w:asciiTheme="minorHAnsi" w:cs="Book Antiqua" w:hAnsiTheme="minorHAnsi"/>
          <w:sz w:val="21"/>
          <w:szCs w:val="21"/>
          <w:lang w:val="en-GB"/>
        </w:rPr>
        <w:t>iness</w:t>
      </w:r>
      <w:r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2202CB50" w14:textId="77777777" w:rsidP="004428F9" w:rsidR="004428F9" w:rsidRDefault="004428F9" w:rsidRPr="00F50DCE">
      <w:pPr>
        <w:keepNext/>
        <w:tabs>
          <w:tab w:pos="10800" w:val="right"/>
        </w:tabs>
        <w:spacing w:after="0" w:before="360"/>
        <w:jc w:val="both"/>
        <w:rPr>
          <w:rFonts w:asciiTheme="minorHAnsi" w:hAnsiTheme="minorHAnsi"/>
          <w:sz w:val="21"/>
          <w:szCs w:val="21"/>
          <w:lang w:val="en-GB"/>
        </w:rPr>
      </w:pPr>
      <w:proofErr w:type="spellStart"/>
      <w:r w:rsidRPr="00B8055F">
        <w:rPr>
          <w:rFonts w:asciiTheme="minorHAnsi" w:hAnsiTheme="minorHAnsi"/>
          <w:b/>
          <w:sz w:val="21"/>
          <w:szCs w:val="21"/>
          <w:lang w:val="en-GB"/>
        </w:rPr>
        <w:lastRenderedPageBreak/>
        <w:t>Seabourn</w:t>
      </w:r>
      <w:proofErr w:type="spellEnd"/>
      <w:r w:rsidRPr="00B8055F">
        <w:rPr>
          <w:rFonts w:asciiTheme="minorHAnsi" w:hAnsiTheme="minorHAnsi"/>
          <w:b/>
          <w:sz w:val="21"/>
          <w:szCs w:val="21"/>
          <w:lang w:val="en-GB"/>
        </w:rPr>
        <w:t xml:space="preserve"> Cruise Line</w:t>
      </w:r>
      <w:r w:rsidRPr="00F50DCE">
        <w:rPr>
          <w:rFonts w:asciiTheme="minorHAnsi" w:hAnsiTheme="minorHAnsi"/>
          <w:b/>
          <w:sz w:val="21"/>
          <w:szCs w:val="21"/>
          <w:lang w:val="en-GB"/>
        </w:rPr>
        <w:t xml:space="preserve">, </w:t>
      </w:r>
      <w:r w:rsidRPr="00B8055F">
        <w:rPr>
          <w:rFonts w:asciiTheme="minorHAnsi" w:hAnsiTheme="minorHAnsi"/>
          <w:sz w:val="21"/>
          <w:szCs w:val="21"/>
          <w:lang w:val="en-GB"/>
        </w:rPr>
        <w:t>Seattle, WA, USA</w:t>
      </w:r>
      <w:r w:rsidRPr="00F50DCE">
        <w:rPr>
          <w:rFonts w:asciiTheme="minorHAnsi" w:hAnsiTheme="minorHAnsi"/>
          <w:sz w:val="21"/>
          <w:szCs w:val="21"/>
          <w:lang w:val="en-GB"/>
        </w:rPr>
        <w:tab/>
      </w:r>
      <w:r>
        <w:rPr>
          <w:rFonts w:asciiTheme="minorHAnsi" w:hAnsiTheme="minorHAnsi"/>
          <w:sz w:val="21"/>
          <w:szCs w:val="21"/>
          <w:lang w:val="en-GB"/>
        </w:rPr>
        <w:t>2010</w:t>
      </w:r>
      <w:r w:rsidRPr="00F50DCE">
        <w:rPr>
          <w:rFonts w:asciiTheme="minorHAnsi" w:hAnsiTheme="minorHAnsi"/>
          <w:sz w:val="21"/>
          <w:szCs w:val="21"/>
          <w:lang w:val="en-GB"/>
        </w:rPr>
        <w:t xml:space="preserve"> – </w:t>
      </w:r>
      <w:r>
        <w:rPr>
          <w:rFonts w:asciiTheme="minorHAnsi" w:hAnsiTheme="minorHAnsi"/>
          <w:sz w:val="21"/>
          <w:szCs w:val="21"/>
          <w:lang w:val="en-GB"/>
        </w:rPr>
        <w:t>2013</w:t>
      </w:r>
    </w:p>
    <w:p w14:paraId="603E7A40" w14:textId="77777777" w:rsidP="004428F9" w:rsidR="004428F9" w:rsidRDefault="004428F9" w:rsidRPr="00F50DCE">
      <w:pPr>
        <w:spacing w:after="0"/>
        <w:jc w:val="both"/>
        <w:rPr>
          <w:rFonts w:asciiTheme="minorHAnsi" w:hAnsiTheme="minorHAnsi"/>
          <w:iCs/>
          <w:color w:val="000000"/>
          <w:sz w:val="21"/>
          <w:szCs w:val="21"/>
          <w:lang w:val="en-GB"/>
        </w:rPr>
      </w:pPr>
      <w:r w:rsidRPr="00B8055F">
        <w:rPr>
          <w:rFonts w:asciiTheme="minorHAnsi" w:cs="Book Antiqua" w:hAnsiTheme="minorHAnsi"/>
          <w:b/>
          <w:i/>
          <w:iCs/>
          <w:color w:val="000000"/>
          <w:sz w:val="21"/>
          <w:szCs w:val="21"/>
          <w:lang w:val="en-GB"/>
        </w:rPr>
        <w:t>Executive Housekeeper</w:t>
      </w:r>
    </w:p>
    <w:p w14:paraId="57E4E04F" w14:textId="77777777" w:rsidP="004428F9" w:rsidR="004428F9" w:rsidRDefault="004428F9" w:rsidRPr="00B8055F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Held responsibility for up-keeping 106 guest suites along with 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>guest and crew areas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up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 xml:space="preserve"> to the highest standards.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>Administer</w:t>
      </w:r>
      <w:r>
        <w:rPr>
          <w:rFonts w:asciiTheme="minorHAnsi" w:cs="Book Antiqua" w:hAnsiTheme="minorHAnsi"/>
          <w:sz w:val="21"/>
          <w:szCs w:val="21"/>
          <w:lang w:val="en-GB"/>
        </w:rPr>
        <w:t>ed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 xml:space="preserve"> efficient working of all house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keeping department at all times, while ensuring 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 xml:space="preserve">compliance </w:t>
      </w:r>
      <w:r>
        <w:rPr>
          <w:rFonts w:asciiTheme="minorHAnsi" w:cs="Book Antiqua" w:hAnsiTheme="minorHAnsi"/>
          <w:sz w:val="21"/>
          <w:szCs w:val="21"/>
          <w:lang w:val="en-GB"/>
        </w:rPr>
        <w:t>with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 xml:space="preserve"> all operational standards and </w:t>
      </w:r>
      <w:r>
        <w:rPr>
          <w:rFonts w:asciiTheme="minorHAnsi" w:cs="Book Antiqua" w:hAnsiTheme="minorHAnsi"/>
          <w:sz w:val="21"/>
          <w:szCs w:val="21"/>
          <w:lang w:val="en-GB"/>
        </w:rPr>
        <w:t>hotel</w:t>
      </w:r>
      <w:r w:rsidRPr="00B8055F">
        <w:rPr>
          <w:rFonts w:asciiTheme="minorHAnsi" w:cs="Book Antiqua" w:hAnsiTheme="minorHAnsi"/>
          <w:sz w:val="21"/>
          <w:szCs w:val="21"/>
          <w:lang w:val="en-GB"/>
        </w:rPr>
        <w:t xml:space="preserve"> regulations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. </w:t>
      </w:r>
    </w:p>
    <w:p w14:paraId="027E2898" w14:textId="77777777" w:rsidP="004428F9" w:rsidR="004428F9" w:rsidRDefault="004428F9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>Improved skills of 27 staff members through training and professional development</w:t>
      </w:r>
      <w:r w:rsidRPr="00CA3D9B">
        <w:rPr>
          <w:rFonts w:asciiTheme="minorHAnsi" w:cs="Book Antiqua" w:hAnsiTheme="minorHAnsi"/>
          <w:sz w:val="21"/>
          <w:szCs w:val="21"/>
          <w:lang w:val="en-GB"/>
        </w:rPr>
        <w:t>.</w:t>
      </w:r>
    </w:p>
    <w:p w14:paraId="3CE8064B" w14:textId="77777777" w:rsidP="004428F9" w:rsidR="004428F9" w:rsidRDefault="004428F9" w:rsidRPr="00CE1AF9">
      <w:pPr>
        <w:pStyle w:val="BodyText"/>
        <w:numPr>
          <w:ilvl w:val="0"/>
          <w:numId w:val="7"/>
        </w:numPr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>
        <w:rPr>
          <w:rFonts w:asciiTheme="minorHAnsi" w:cs="Book Antiqua" w:hAnsiTheme="minorHAnsi"/>
          <w:sz w:val="21"/>
          <w:szCs w:val="21"/>
          <w:lang w:val="en-GB"/>
        </w:rPr>
        <w:t xml:space="preserve">Commended by the senior management for creating a hygienic and safe hotel environment. </w:t>
      </w:r>
    </w:p>
    <w:p w14:paraId="2C463222" w14:textId="77777777" w:rsidP="004428F9" w:rsidR="004428F9" w:rsidRDefault="004428F9">
      <w:pPr>
        <w:pStyle w:val="BodyText"/>
        <w:spacing w:before="240" w:line="276" w:lineRule="auto"/>
        <w:rPr>
          <w:rFonts w:asciiTheme="minorHAnsi" w:cs="Book Antiqua" w:hAnsiTheme="minorHAnsi"/>
          <w:b/>
          <w:sz w:val="21"/>
          <w:szCs w:val="21"/>
          <w:lang w:val="en-GB"/>
        </w:rPr>
      </w:pPr>
      <w:r w:rsidRPr="006846FC">
        <w:rPr>
          <w:rFonts w:asciiTheme="minorHAnsi" w:cs="Book Antiqua" w:hAnsiTheme="minorHAnsi"/>
          <w:b/>
          <w:sz w:val="21"/>
          <w:szCs w:val="21"/>
          <w:lang w:val="en-GB"/>
        </w:rPr>
        <w:t xml:space="preserve">Additional Experience: </w:t>
      </w:r>
    </w:p>
    <w:p w14:paraId="1BFE0664" w14:textId="77777777" w:rsidP="004428F9" w:rsidR="004428F9" w:rsidRDefault="004428F9" w:rsidRPr="00E228BC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 w:rsidRPr="00CE1AF9">
        <w:rPr>
          <w:rFonts w:asciiTheme="minorHAnsi" w:cs="Book Antiqua" w:hAnsiTheme="minorHAnsi"/>
          <w:b/>
          <w:bCs/>
          <w:sz w:val="21"/>
          <w:szCs w:val="21"/>
          <w:lang w:val="en-GB"/>
        </w:rPr>
        <w:t>Housekeeping Manager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|</w:t>
      </w:r>
      <w:r w:rsidRPr="00E228BC">
        <w:rPr>
          <w:rFonts w:asciiTheme="minorHAnsi" w:cs="Book Antiqua" w:hAnsiTheme="minorHAnsi"/>
          <w:sz w:val="21"/>
          <w:szCs w:val="21"/>
          <w:lang w:val="en-GB"/>
        </w:rPr>
        <w:t xml:space="preserve"> </w:t>
      </w:r>
      <w:r w:rsidRPr="00CE1AF9">
        <w:rPr>
          <w:rFonts w:asciiTheme="minorHAnsi" w:cs="Book Antiqua" w:hAnsiTheme="minorHAnsi"/>
          <w:sz w:val="21"/>
          <w:szCs w:val="21"/>
          <w:lang w:val="en-GB"/>
        </w:rPr>
        <w:t>Disney Cruise Line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- </w:t>
      </w:r>
      <w:r w:rsidRPr="00CE1AF9">
        <w:rPr>
          <w:rFonts w:asciiTheme="minorHAnsi" w:cs="Book Antiqua" w:hAnsiTheme="minorHAnsi"/>
          <w:sz w:val="21"/>
          <w:szCs w:val="21"/>
          <w:lang w:val="en-GB"/>
        </w:rPr>
        <w:t>Orlando, FL, USA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| 2005 - 2010</w:t>
      </w:r>
    </w:p>
    <w:p w14:paraId="7B47DB1A" w14:textId="77777777" w:rsidP="004428F9" w:rsidR="004428F9" w:rsidRDefault="004428F9" w:rsidRPr="00E228BC">
      <w:pPr>
        <w:pStyle w:val="BodyText"/>
        <w:spacing w:before="60" w:line="276" w:lineRule="auto"/>
        <w:rPr>
          <w:rFonts w:asciiTheme="minorHAnsi" w:cs="Book Antiqua" w:hAnsiTheme="minorHAnsi"/>
          <w:sz w:val="21"/>
          <w:szCs w:val="21"/>
          <w:lang w:val="en-GB"/>
        </w:rPr>
      </w:pPr>
      <w:r w:rsidRPr="00CE1AF9">
        <w:rPr>
          <w:rFonts w:asciiTheme="minorHAnsi" w:cs="Book Antiqua" w:hAnsiTheme="minorHAnsi"/>
          <w:b/>
          <w:bCs/>
          <w:sz w:val="21"/>
          <w:szCs w:val="21"/>
          <w:lang w:val="en-GB"/>
        </w:rPr>
        <w:t>Cabin Stewardess</w:t>
      </w:r>
      <w:r>
        <w:rPr>
          <w:rFonts w:asciiTheme="minorHAnsi" w:cs="Book Antiqua" w:hAnsiTheme="minorHAnsi"/>
          <w:sz w:val="21"/>
          <w:szCs w:val="21"/>
          <w:lang w:val="en-GB"/>
        </w:rPr>
        <w:t>|</w:t>
      </w:r>
      <w:r w:rsidRPr="00E228BC">
        <w:rPr>
          <w:rFonts w:asciiTheme="minorHAnsi" w:cs="Book Antiqua" w:hAnsiTheme="minorHAnsi"/>
          <w:sz w:val="21"/>
          <w:szCs w:val="21"/>
          <w:lang w:val="en-GB"/>
        </w:rPr>
        <w:t xml:space="preserve"> </w:t>
      </w:r>
      <w:r w:rsidRPr="00CE1AF9">
        <w:rPr>
          <w:rFonts w:asciiTheme="minorHAnsi" w:cs="Book Antiqua" w:hAnsiTheme="minorHAnsi"/>
          <w:sz w:val="21"/>
          <w:szCs w:val="21"/>
          <w:lang w:val="en-GB"/>
        </w:rPr>
        <w:t>Disney Cruise Line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- </w:t>
      </w:r>
      <w:r w:rsidRPr="00CE1AF9">
        <w:rPr>
          <w:rFonts w:asciiTheme="minorHAnsi" w:cs="Book Antiqua" w:hAnsiTheme="minorHAnsi"/>
          <w:sz w:val="21"/>
          <w:szCs w:val="21"/>
          <w:lang w:val="en-GB"/>
        </w:rPr>
        <w:t>Orlando, FL, USA</w:t>
      </w:r>
      <w:r>
        <w:rPr>
          <w:rFonts w:asciiTheme="minorHAnsi" w:cs="Book Antiqua" w:hAnsiTheme="minorHAnsi"/>
          <w:sz w:val="21"/>
          <w:szCs w:val="21"/>
          <w:lang w:val="en-GB"/>
        </w:rPr>
        <w:t xml:space="preserve"> | 2001 - 2005</w:t>
      </w:r>
    </w:p>
    <w:p w14:paraId="0EAD7E2B" w14:textId="77777777" w:rsidP="004428F9" w:rsidR="004428F9" w:rsidRDefault="004428F9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>
        <w:rPr>
          <w:rFonts w:asciiTheme="majorHAnsi" w:hAnsiTheme="majorHAnsi"/>
          <w:caps/>
          <w:smallCaps w:val="0"/>
          <w:spacing w:val="20"/>
          <w:szCs w:val="20"/>
          <w:lang w:val="en-GB"/>
        </w:rPr>
        <w:t>Education</w:t>
      </w:r>
    </w:p>
    <w:p w14:paraId="30CDE5B4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>Bachelor's Degree in Social Science</w:t>
      </w:r>
      <w:r w:rsidRPr="00F50DCE">
        <w:rPr>
          <w:rFonts w:asciiTheme="minorHAnsi" w:eastAsia="MS Mincho" w:hAnsiTheme="minorHAnsi"/>
          <w:bCs/>
          <w:sz w:val="21"/>
          <w:szCs w:val="21"/>
          <w:lang w:val="en-GB"/>
        </w:rPr>
        <w:t>,</w:t>
      </w:r>
      <w:r w:rsidRPr="00F50DCE">
        <w:rPr>
          <w:rFonts w:asciiTheme="minorHAnsi" w:eastAsia="MS Mincho" w:hAnsiTheme="minorHAnsi"/>
          <w:sz w:val="21"/>
          <w:szCs w:val="21"/>
          <w:lang w:val="en-GB"/>
        </w:rPr>
        <w:t xml:space="preserve"> </w:t>
      </w:r>
      <w:r w:rsidRPr="00CE1AF9">
        <w:rPr>
          <w:rFonts w:asciiTheme="minorHAnsi" w:eastAsia="MS Mincho" w:hAnsiTheme="minorHAnsi"/>
          <w:sz w:val="21"/>
          <w:szCs w:val="21"/>
          <w:lang w:val="en-GB"/>
        </w:rPr>
        <w:t xml:space="preserve">University of Babes </w:t>
      </w:r>
      <w:proofErr w:type="spellStart"/>
      <w:r w:rsidRPr="00CE1AF9">
        <w:rPr>
          <w:rFonts w:asciiTheme="minorHAnsi" w:eastAsia="MS Mincho" w:hAnsiTheme="minorHAnsi"/>
          <w:sz w:val="21"/>
          <w:szCs w:val="21"/>
          <w:lang w:val="en-GB"/>
        </w:rPr>
        <w:t>Bolyai</w:t>
      </w:r>
      <w:proofErr w:type="spellEnd"/>
      <w:r w:rsidRPr="00CE1AF9">
        <w:rPr>
          <w:rFonts w:asciiTheme="minorHAnsi" w:eastAsia="MS Mincho" w:hAnsiTheme="minorHAnsi"/>
          <w:sz w:val="21"/>
          <w:szCs w:val="21"/>
          <w:lang w:val="en-GB"/>
        </w:rPr>
        <w:t xml:space="preserve">, </w:t>
      </w:r>
      <w:proofErr w:type="spellStart"/>
      <w:r w:rsidRPr="00CE1AF9">
        <w:rPr>
          <w:rFonts w:asciiTheme="minorHAnsi" w:eastAsia="MS Mincho" w:hAnsiTheme="minorHAnsi"/>
          <w:sz w:val="21"/>
          <w:szCs w:val="21"/>
          <w:lang w:val="en-GB"/>
        </w:rPr>
        <w:t>Cluj</w:t>
      </w:r>
      <w:proofErr w:type="spellEnd"/>
      <w:r w:rsidRPr="00CE1AF9">
        <w:rPr>
          <w:rFonts w:asciiTheme="minorHAnsi" w:eastAsia="MS Mincho" w:hAnsiTheme="minorHAnsi"/>
          <w:sz w:val="21"/>
          <w:szCs w:val="21"/>
          <w:lang w:val="en-GB"/>
        </w:rPr>
        <w:t>, Romania</w:t>
      </w:r>
    </w:p>
    <w:p w14:paraId="65F1F910" w14:textId="77777777" w:rsidP="004428F9" w:rsidR="004428F9" w:rsidRDefault="004428F9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>
        <w:rPr>
          <w:rFonts w:asciiTheme="majorHAnsi" w:hAnsiTheme="majorHAnsi"/>
          <w:caps/>
          <w:smallCaps w:val="0"/>
          <w:spacing w:val="20"/>
          <w:szCs w:val="20"/>
          <w:lang w:val="en-GB"/>
        </w:rPr>
        <w:t>Training</w:t>
      </w:r>
    </w:p>
    <w:p w14:paraId="0EECD061" w14:textId="77777777" w:rsidP="004428F9" w:rsidR="004428F9" w:rsidRDefault="004428F9" w:rsidRPr="00CE1A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>Walt Disney Co. Management Training</w:t>
      </w: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 | </w:t>
      </w:r>
      <w:r w:rsidRPr="00CE1AF9">
        <w:rPr>
          <w:rFonts w:asciiTheme="minorHAnsi" w:eastAsia="MS Mincho" w:hAnsiTheme="minorHAnsi"/>
          <w:sz w:val="21"/>
          <w:szCs w:val="21"/>
          <w:lang w:val="en-GB"/>
        </w:rPr>
        <w:t>Disney Cruise Line</w:t>
      </w:r>
    </w:p>
    <w:p w14:paraId="2E02CC7E" w14:textId="77777777" w:rsidP="004428F9" w:rsidR="004428F9" w:rsidRDefault="004428F9" w:rsidRPr="00CE1A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>Leading Excellence Training</w:t>
      </w: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 | </w:t>
      </w:r>
      <w:proofErr w:type="spellStart"/>
      <w:r w:rsidRPr="00CE1AF9">
        <w:rPr>
          <w:rFonts w:asciiTheme="minorHAnsi" w:eastAsia="MS Mincho" w:hAnsiTheme="minorHAnsi"/>
          <w:sz w:val="21"/>
          <w:szCs w:val="21"/>
          <w:lang w:val="en-GB"/>
        </w:rPr>
        <w:t>Seabourn</w:t>
      </w:r>
      <w:proofErr w:type="spellEnd"/>
      <w:r w:rsidRPr="00CE1AF9">
        <w:rPr>
          <w:rFonts w:asciiTheme="minorHAnsi" w:eastAsia="MS Mincho" w:hAnsiTheme="minorHAnsi"/>
          <w:sz w:val="21"/>
          <w:szCs w:val="21"/>
          <w:lang w:val="en-GB"/>
        </w:rPr>
        <w:t xml:space="preserve"> Cruise Line</w:t>
      </w:r>
    </w:p>
    <w:p w14:paraId="3C6BBA8A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Marriott Core Manager Training's </w:t>
      </w: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| </w:t>
      </w:r>
      <w:r w:rsidRPr="00CE1AF9">
        <w:rPr>
          <w:rFonts w:asciiTheme="minorHAnsi" w:eastAsia="MS Mincho" w:hAnsiTheme="minorHAnsi"/>
          <w:sz w:val="21"/>
          <w:szCs w:val="21"/>
          <w:lang w:val="en-GB"/>
        </w:rPr>
        <w:t>Budapest Marriott Hotel</w:t>
      </w: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ab/>
      </w:r>
    </w:p>
    <w:p w14:paraId="0BE025E4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>Public Speaking Course</w:t>
      </w: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 | </w:t>
      </w:r>
      <w:r w:rsidRPr="00CE1AF9">
        <w:rPr>
          <w:rFonts w:asciiTheme="minorHAnsi" w:eastAsia="MS Mincho" w:hAnsiTheme="minorHAnsi"/>
          <w:sz w:val="21"/>
          <w:szCs w:val="21"/>
          <w:lang w:val="en-GB"/>
        </w:rPr>
        <w:t>Budapest Speak Academy</w:t>
      </w:r>
    </w:p>
    <w:p w14:paraId="311A4291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sz w:val="21"/>
          <w:szCs w:val="21"/>
          <w:lang w:val="en-GB"/>
        </w:rPr>
      </w:pPr>
      <w:r w:rsidRPr="00CE1AF9">
        <w:rPr>
          <w:rFonts w:asciiTheme="minorHAnsi" w:eastAsia="MS Mincho" w:hAnsiTheme="minorHAnsi"/>
          <w:b/>
          <w:bCs/>
          <w:sz w:val="21"/>
          <w:szCs w:val="21"/>
          <w:lang w:val="en-GB"/>
        </w:rPr>
        <w:t>On Job Skills Workshop</w:t>
      </w: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 xml:space="preserve"> | </w:t>
      </w:r>
      <w:r w:rsidRPr="00CE1AF9">
        <w:rPr>
          <w:rFonts w:asciiTheme="minorHAnsi" w:eastAsia="MS Mincho" w:hAnsiTheme="minorHAnsi"/>
          <w:sz w:val="21"/>
          <w:szCs w:val="21"/>
          <w:lang w:val="en-GB"/>
        </w:rPr>
        <w:t>Maldives Train the Trainer</w:t>
      </w:r>
    </w:p>
    <w:p w14:paraId="57788AFE" w14:textId="77777777" w:rsidP="004428F9" w:rsidR="004428F9" w:rsidRDefault="004428F9" w:rsidRPr="00F50DCE">
      <w:pPr>
        <w:pStyle w:val="Heading1"/>
        <w:pBdr>
          <w:top w:color="auto" w:space="2" w:sz="4" w:val="single"/>
          <w:bottom w:color="auto" w:space="2" w:sz="8" w:val="single"/>
        </w:pBdr>
        <w:spacing w:after="120" w:before="240" w:line="276" w:lineRule="auto"/>
        <w:rPr>
          <w:rFonts w:asciiTheme="majorHAnsi" w:hAnsiTheme="majorHAnsi"/>
          <w:caps/>
          <w:smallCaps w:val="0"/>
          <w:spacing w:val="20"/>
          <w:szCs w:val="20"/>
          <w:lang w:val="en-GB"/>
        </w:rPr>
      </w:pPr>
      <w:r>
        <w:rPr>
          <w:rFonts w:asciiTheme="majorHAnsi" w:hAnsiTheme="majorHAnsi"/>
          <w:caps/>
          <w:smallCaps w:val="0"/>
          <w:spacing w:val="20"/>
          <w:szCs w:val="20"/>
          <w:lang w:val="en-GB"/>
        </w:rPr>
        <w:t>Languages</w:t>
      </w:r>
    </w:p>
    <w:p w14:paraId="467915B4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>English</w:t>
      </w:r>
    </w:p>
    <w:p w14:paraId="2E4275A8" w14:textId="77777777" w:rsidP="004428F9" w:rsidR="004428F9" w:rsidRDefault="004428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>Hungarian</w:t>
      </w:r>
    </w:p>
    <w:p w14:paraId="46A86AA6" w14:textId="77777777" w:rsidP="004428F9" w:rsidR="004428F9" w:rsidRDefault="004428F9" w:rsidRPr="00CE1AF9">
      <w:pPr>
        <w:pStyle w:val="PlainText"/>
        <w:spacing w:before="120" w:line="276" w:lineRule="auto"/>
        <w:jc w:val="center"/>
        <w:rPr>
          <w:rFonts w:asciiTheme="minorHAnsi" w:eastAsia="MS Mincho" w:hAnsiTheme="minorHAnsi"/>
          <w:b/>
          <w:bCs/>
          <w:sz w:val="21"/>
          <w:szCs w:val="21"/>
          <w:lang w:val="en-GB"/>
        </w:rPr>
      </w:pPr>
      <w:r>
        <w:rPr>
          <w:rFonts w:asciiTheme="minorHAnsi" w:eastAsia="MS Mincho" w:hAnsiTheme="minorHAnsi"/>
          <w:b/>
          <w:bCs/>
          <w:sz w:val="21"/>
          <w:szCs w:val="21"/>
          <w:lang w:val="en-GB"/>
        </w:rPr>
        <w:t>Romanian</w:t>
      </w:r>
    </w:p>
    <w:p w14:paraId="550E03F9" w14:textId="4E1FFF67" w:rsidP="009E377F" w:rsidR="002C3B2C" w:rsidRDefault="002C3B2C" w:rsidRPr="009E377F">
      <w:pPr>
        <w:pStyle w:val="PlainText"/>
        <w:spacing w:before="120"/>
        <w:jc w:val="center"/>
        <w:rPr>
          <w:rFonts w:ascii="Calibri" w:eastAsia="MS Mincho" w:hAnsi="Calibri"/>
          <w:lang w:val="en-GB"/>
        </w:rPr>
      </w:pPr>
    </w:p>
    <w:sectPr w:rsidR="002C3B2C" w:rsidRPr="009E377F" w:rsidSect="000F4730">
      <w:headerReference r:id="rId9" w:type="default"/>
      <w:pgSz w:code="9" w:h="16834" w:w="11909"/>
      <w:pgMar w:bottom="720" w:footer="720" w:gutter="0" w:header="720" w:left="720" w:right="720" w:top="108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52415" w14:textId="77777777" w:rsidR="004C781A" w:rsidRDefault="004C781A" w:rsidP="00382911">
      <w:pPr>
        <w:spacing w:after="0" w:line="240" w:lineRule="auto"/>
      </w:pPr>
      <w:r>
        <w:separator/>
      </w:r>
    </w:p>
  </w:endnote>
  <w:endnote w:type="continuationSeparator" w:id="0">
    <w:p w14:paraId="4371F071" w14:textId="77777777" w:rsidR="004C781A" w:rsidRDefault="004C781A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Seravek Medium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42EEB723" w14:textId="77777777" w:rsidP="00382911" w:rsidR="004C781A" w:rsidRDefault="004C781A">
      <w:pPr>
        <w:spacing w:after="0" w:line="240" w:lineRule="auto"/>
      </w:pPr>
      <w:r>
        <w:separator/>
      </w:r>
    </w:p>
  </w:footnote>
  <w:footnote w:id="0" w:type="continuationSeparator">
    <w:p w14:paraId="71831AA3" w14:textId="77777777" w:rsidP="00382911" w:rsidR="004C781A" w:rsidRDefault="004C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7F1D337" w14:textId="61EDBC3B" w:rsidP="00C27547" w:rsidR="00C27547" w:rsidRDefault="000F4730" w:rsidRPr="002C3B2C">
    <w:pPr>
      <w:pStyle w:val="Heading3"/>
      <w:pBdr>
        <w:top w:color="auto" w:space="0" w:sz="0" w:val="none"/>
        <w:bottom w:color="auto" w:space="0" w:sz="0" w:val="none"/>
      </w:pBdr>
      <w:rPr>
        <w:rFonts w:asciiTheme="minorHAnsi" w:cstheme="minorHAnsi" w:hAnsiTheme="minorHAnsi"/>
        <w:smallCaps w:val="0"/>
        <w:sz w:val="36"/>
        <w:szCs w:val="30"/>
      </w:rPr>
    </w:pPr>
    <w:proofErr w:type="spellStart"/>
    <w:r w:rsidRPr="000F4730">
      <w:rPr>
        <w:rFonts w:asciiTheme="minorHAnsi" w:cstheme="minorHAnsi" w:hAnsiTheme="minorHAnsi"/>
        <w:smallCaps w:val="0"/>
        <w:sz w:val="36"/>
        <w:szCs w:val="30"/>
      </w:rPr>
      <w:t>Ottilia</w:t>
    </w:r>
    <w:proofErr w:type="spellEnd"/>
    <w:r w:rsidRPr="000F4730">
      <w:rPr>
        <w:rFonts w:asciiTheme="minorHAnsi" w:cstheme="minorHAnsi" w:hAnsiTheme="minorHAnsi"/>
        <w:smallCaps w:val="0"/>
        <w:sz w:val="36"/>
        <w:szCs w:val="30"/>
      </w:rPr>
      <w:t xml:space="preserve"> Szasz</w:t>
    </w:r>
  </w:p>
  <w:p w14:paraId="4340E0B0" w14:textId="77777777" w:rsidP="00C27547" w:rsidR="00C27547" w:rsidRDefault="00C27547" w:rsidRPr="002C3B2C">
    <w:pPr>
      <w:pBdr>
        <w:top w:color="auto" w:space="1" w:sz="4" w:val="single"/>
      </w:pBdr>
      <w:spacing w:after="0" w:line="240" w:lineRule="auto"/>
      <w:jc w:val="center"/>
      <w:rPr>
        <w:rFonts w:asciiTheme="minorHAnsi" w:cstheme="minorHAnsi" w:hAnsiTheme="minorHAnsi"/>
        <w:sz w:val="20"/>
        <w:szCs w:val="20"/>
      </w:rPr>
    </w:pPr>
    <w:r w:rsidRPr="002C3B2C">
      <w:rPr>
        <w:rFonts w:asciiTheme="minorHAnsi" w:cstheme="minorHAnsi" w:eastAsia="MS Mincho" w:hAnsiTheme="minorHAnsi"/>
        <w:sz w:val="20"/>
        <w:szCs w:val="20"/>
      </w:rPr>
      <w:t>Page Two of Two</w:t>
    </w:r>
  </w:p>
  <w:p w14:paraId="2AF89582" w14:textId="77777777" w:rsidP="00C27547" w:rsidR="00382911" w:rsidRDefault="00382911" w:rsidRPr="002C3B2C">
    <w:pPr>
      <w:pStyle w:val="Header"/>
      <w:rPr>
        <w:rFonts w:asciiTheme="minorHAnsi" w:cstheme="minorHAnsi" w:hAnsiTheme="minorHAnsi"/>
      </w:rPr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4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6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7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removePersonalInformation/>
  <w:removeDateAndTime/>
  <w:hideSpellingErrors/>
  <w:hideGrammaticalErrors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NzYxMjYzMjIxtbBU0lEKTi0uzszPAykwrAUADfeR5CwAAAA="/>
  </w:docVars>
  <w:rsids>
    <w:rsidRoot w:val="00A55F80"/>
    <w:rsid w:val="000254B6"/>
    <w:rsid w:val="00044756"/>
    <w:rsid w:val="00090DFB"/>
    <w:rsid w:val="000F4730"/>
    <w:rsid w:val="00121653"/>
    <w:rsid w:val="001259EE"/>
    <w:rsid w:val="001307F9"/>
    <w:rsid w:val="00137D90"/>
    <w:rsid w:val="0018621F"/>
    <w:rsid w:val="00186AC9"/>
    <w:rsid w:val="001908F9"/>
    <w:rsid w:val="001C27BF"/>
    <w:rsid w:val="001C38FF"/>
    <w:rsid w:val="001D50A6"/>
    <w:rsid w:val="002A4014"/>
    <w:rsid w:val="002C3B2C"/>
    <w:rsid w:val="002E49DE"/>
    <w:rsid w:val="002E7BA4"/>
    <w:rsid w:val="00365909"/>
    <w:rsid w:val="00382911"/>
    <w:rsid w:val="00393844"/>
    <w:rsid w:val="003B267D"/>
    <w:rsid w:val="003B67EE"/>
    <w:rsid w:val="003D3689"/>
    <w:rsid w:val="00412682"/>
    <w:rsid w:val="004428F9"/>
    <w:rsid w:val="00486C5D"/>
    <w:rsid w:val="004A304B"/>
    <w:rsid w:val="004C3E84"/>
    <w:rsid w:val="004C781A"/>
    <w:rsid w:val="004D01E8"/>
    <w:rsid w:val="004E7D46"/>
    <w:rsid w:val="00511C93"/>
    <w:rsid w:val="005B42B2"/>
    <w:rsid w:val="005C60C8"/>
    <w:rsid w:val="00631782"/>
    <w:rsid w:val="006650CF"/>
    <w:rsid w:val="006F1086"/>
    <w:rsid w:val="00736277"/>
    <w:rsid w:val="00740486"/>
    <w:rsid w:val="007F1669"/>
    <w:rsid w:val="007F54F5"/>
    <w:rsid w:val="00822E9E"/>
    <w:rsid w:val="008D3C7B"/>
    <w:rsid w:val="00904037"/>
    <w:rsid w:val="00907BB8"/>
    <w:rsid w:val="00911F27"/>
    <w:rsid w:val="0092356B"/>
    <w:rsid w:val="0093080E"/>
    <w:rsid w:val="00986F2E"/>
    <w:rsid w:val="00990750"/>
    <w:rsid w:val="009908CB"/>
    <w:rsid w:val="009E377F"/>
    <w:rsid w:val="00A420FE"/>
    <w:rsid w:val="00A55F80"/>
    <w:rsid w:val="00B37714"/>
    <w:rsid w:val="00B37CC4"/>
    <w:rsid w:val="00B76F9D"/>
    <w:rsid w:val="00C24DDC"/>
    <w:rsid w:val="00C27547"/>
    <w:rsid w:val="00C57F9D"/>
    <w:rsid w:val="00C82F77"/>
    <w:rsid w:val="00CB789E"/>
    <w:rsid w:val="00CF169D"/>
    <w:rsid w:val="00D318CD"/>
    <w:rsid w:val="00D50FAA"/>
    <w:rsid w:val="00D829E1"/>
    <w:rsid w:val="00D909E7"/>
    <w:rsid w:val="00DD755B"/>
    <w:rsid w:val="00E00530"/>
    <w:rsid w:val="00E4725C"/>
    <w:rsid w:val="00E556D0"/>
    <w:rsid w:val="00EA046B"/>
    <w:rsid w:val="00F01194"/>
    <w:rsid w:val="00F10849"/>
    <w:rsid w:val="00F23626"/>
    <w:rsid w:val="00F50DCE"/>
    <w:rsid w:val="00FA7745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5B8F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5F80"/>
    <w:pPr>
      <w:spacing w:after="200" w:line="276" w:lineRule="auto"/>
    </w:pPr>
    <w:rPr>
      <w:sz w:val="22"/>
      <w:szCs w:val="22"/>
    </w:rPr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F23626"/>
    <w:rPr>
      <w:rFonts w:ascii="Times New Roman" w:eastAsia="Times New Roman" w:hAnsi="Times New Roman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edia/image1.jpeg" Type="http://schemas.openxmlformats.org/officeDocument/2006/relationships/image"/>
<Relationship Id="rId8" Target="media/image2.png" Type="http://schemas.openxmlformats.org/officeDocument/2006/relationships/image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Manager/>
  <Company/>
  <LinksUpToDate>false</LinksUpToDate>
  <CharactersWithSpaces>3890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2020-09-15T20:00:00Z</dcterms:created>
  <dc:creator>Ottilia Szasz</dc:creator>
  <cp:lastModifiedBy>Ottilia Szasz</cp:lastModifiedBy>
  <dcterms:modified xsi:type="dcterms:W3CDTF">2020-09-15T20:22:00Z</dcterms:modified>
  <cp:revision>1</cp:revision>
  <dc:title>Ottilia Szasz's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prcv5seph-v1</vt:lpwstr>
  </property>
  <property pid="3" fmtid="{D5CDD505-2E9C-101B-9397-08002B2CF9AE}" name="tal_id">
    <vt:lpwstr>1af0ff2342ed102dc93e132299288324</vt:lpwstr>
  </property>
  <property pid="4" fmtid="{D5CDD505-2E9C-101B-9397-08002B2CF9AE}" name="app_source">
    <vt:lpwstr>rezbiz</vt:lpwstr>
  </property>
  <property pid="5" fmtid="{D5CDD505-2E9C-101B-9397-08002B2CF9AE}" name="app_id">
    <vt:lpwstr>786916</vt:lpwstr>
  </property>
</Properties>
</file>