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33F0D5D1" w14:textId="54FC0FA6" w:rsidP="00FC5BFA" w:rsidR="002F0329" w:rsidRDefault="002F0329" w:rsidRPr="00BC10C1">
      <w:pPr>
        <w:spacing w:after="120"/>
        <w:jc w:val="center"/>
        <w:rPr>
          <w:rFonts w:ascii="Georgia" w:hAnsi="Georgia"/>
          <w:sz w:val="42"/>
          <w:szCs w:val="36"/>
        </w:rPr>
      </w:pPr>
      <w:r w:rsidRPr="002F2B47">
        <w:rPr>
          <w:rFonts w:ascii="Corbel" w:hAnsi="Corbel"/>
          <w:noProof/>
          <w:sz w:val="42"/>
          <w:szCs w:val="36"/>
          <w:lang w:eastAsia="en-GB" w:val="en-GB"/>
        </w:rPr>
        <mc:AlternateContent>
          <mc:Choice Requires="wps">
            <w:drawing>
              <wp:anchor allowOverlap="1" behindDoc="1" distB="0" distL="114300" distR="114300" distT="0" layoutInCell="1" locked="0" relativeHeight="251659264" simplePos="0" wp14:anchorId="06F90383" wp14:editId="6C40F018">
                <wp:simplePos x="0" y="0"/>
                <wp:positionH relativeFrom="column">
                  <wp:posOffset>-685800</wp:posOffset>
                </wp:positionH>
                <wp:positionV relativeFrom="paragraph">
                  <wp:posOffset>-771525</wp:posOffset>
                </wp:positionV>
                <wp:extent cx="7772400" cy="274320"/>
                <wp:effectExtent b="11430" l="0" r="19050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74320"/>
                        </a:xfrm>
                        <a:prstGeom prst="rect">
                          <a:avLst/>
                        </a:prstGeom>
                        <a:solidFill>
                          <a:srgbClr val="A68F0D"/>
                        </a:solidFill>
                        <a:ln>
                          <a:solidFill>
                            <a:srgbClr val="A68F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          <w:pict>
              <v:rect fillcolor="#a68f0d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JedIWlwIAAK4FAAAOAAAAZHJzL2Uyb0RvYy54bWysVE1v2zAMvQ/YfxB0X+1kadMFdYqgRYYB RVe0HXpWZCk2IIsapcTJfv0o+aNdV+xQLAeFMslH8onkxeWhMWyv0NdgCz45yTlTVkJZ223Bfzyu P51z5oOwpTBgVcGPyvPL5ccPF61bqClUYEqFjECsX7Su4FUIbpFlXlaqEf4EnLKk1ICNCHTFbVai aAm9Mdk0z8+yFrB0CFJ5T1+vOyVfJnytlQzftfYqMFNwyi2kE9O5iWe2vBCLLQpX1bJPQ7wji0bU loKOUNciCLbD+i+oppYIHnQ4kdBkoHUtVaqBqpnkr6p5qIRTqRYix7uRJv//YOXt/g5ZXdLbcWZF Q090T6QJuzWKTSI9rfMLsnpwd9jfPImx1oPGJv5TFeyQKD2OlKpDYJI+zufz6Swn5iXppvPZ52ni PHv2dujDVwUNi0LBkaInJsX+xgeKSKaDSQzmwdTlujYmXXC7uTLI9oKed3V2vs6vY8rk8oeZse/z JJzomkUKuqKTFI5GRUBj75Um7qjMaUo5da0aExJSKhsmnaoSperyPM3pN6QZ+zx6pKQTYETWVN+I 3QMMlh3IgN1V29tHV5WafnTO/5VY5zx6pMhgw+jc1BbwLQBDVfWRO/uBpI6ayNIGyiN1FkI3ct7J dU0PfCN8uBNIM0Y9QXsjfKdDG2gLDr3EWQX4663v0Z5an7SctTSzBfc/dwIVZ+abpaH4MpnN4pCn y+x0Tr3G8KVm81Jjd80VUN9Q41N2SYz2wQyiRmieaL2sYlRSCSspdsFlwOFyFbpdQgtKqtUqmdFg OxFu7IOTETyyGhv48fAk0PVdHmg+bmGYb7F41eydbfS0sNoF0HWahGdee75pKaTG6RdY3Dov78nq ec0ufwMAAP//AwBQSwMEFAAGAAgAAAAhAPq9O57jAAAADgEAAA8AAABkcnMvZG93bnJldi54bWxM j8FOwzAQRO9I/IO1SNxax0GUEOJUUKmqhMShBak9OvGShMZ2iJ00/D2bE9x2Z0ezb7L1ZFo2Yu8b ZyWIZQQMbel0YysJH+/bRQLMB2W1ap1FCT/oYZ1fX2Uq1e5i9zgeQsUoxPpUSahD6FLOfVmjUX7p OrR0+3S9UYHWvuK6VxcKNy2Po2jFjWosfahVh5say/NhMBK2zflrNxzNy+MmiXHc1d9vxelVytub 6fkJWMAp/Jlhxid0yImpcIPVnrUSFiJKqEyYp1jcA5s9QqxIK0h7SO6A5xn/XyP/BQAA//8DAFBL AQItABQABgAIAAAAIQC2gziS/gAAAOEBAAATAAAAAAAAAAAAAAAAAAAAAABbQ29udGVudF9UeXBl c10ueG1sUEsBAi0AFAAGAAgAAAAhADj9If/WAAAAlAEAAAsAAAAAAAAAAAAAAAAALwEAAF9yZWxz Ly5yZWxzUEsBAi0AFAAGAAgAAAAhAIl50haXAgAArgUAAA4AAAAAAAAAAAAAAAAALgIAAGRycy9l Mm9Eb2MueG1sUEsBAi0AFAAGAAgAAAAhAPq9O57jAAAADgEAAA8AAAAAAAAAAAAAAAAA8QQAAGRy cy9kb3ducmV2LnhtbFBLBQYAAAAABAAEAPMAAAABBgAAAAA= " o:spid="_x0000_s1026" strokecolor="#a68f0d" strokeweight="1pt" style="position:absolute;margin-left:-54pt;margin-top:-60.75pt;width:612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14:anchorId="36882865"/>
            </w:pict>
          </mc:Fallback>
        </mc:AlternateContent>
      </w:r>
      <w:r w:rsidRPr="002F2B47">
        <w:rPr>
          <w:rFonts w:ascii="Corbel" w:hAnsi="Corbel"/>
        </w:rPr>
        <w:t xml:space="preserve"> </w:t>
      </w:r>
      <w:r w:rsidR="00955391" w:rsidRPr="00955391">
        <w:rPr>
          <w:rFonts w:ascii="Georgia" w:hAnsi="Georgia"/>
          <w:noProof/>
          <w:sz w:val="42"/>
          <w:szCs w:val="36"/>
        </w:rPr>
        <w:t>Pooja Patel</w:t>
      </w:r>
    </w:p>
    <w:p w14:paraId="39477FA7" w14:textId="19D87D0A" w:rsidP="002F0329" w:rsidR="002F0329" w:rsidRDefault="004F74F8" w:rsidRPr="002F2B47">
      <w:pPr>
        <w:spacing w:after="360"/>
        <w:jc w:val="center"/>
        <w:rPr>
          <w:rFonts w:ascii="Corbel" w:hAnsi="Corbel"/>
          <w:sz w:val="20"/>
          <w:szCs w:val="20"/>
        </w:rPr>
      </w:pPr>
      <w:r w:rsidRPr="004F74F8">
        <w:rPr>
          <w:rFonts w:ascii="Corbel" w:hAnsi="Corbel"/>
          <w:sz w:val="20"/>
          <w:szCs w:val="20"/>
        </w:rPr>
        <w:t>poojp723@gmail.com</w:t>
      </w:r>
      <w:r w:rsidR="002F0329" w:rsidRPr="002F2B47">
        <w:rPr>
          <w:rFonts w:ascii="Corbel" w:hAnsi="Corbel"/>
          <w:sz w:val="20"/>
          <w:szCs w:val="20"/>
        </w:rPr>
        <w:t xml:space="preserve"> </w:t>
      </w:r>
      <w:r w:rsidR="002F0329" w:rsidRPr="002F2B47">
        <w:rPr>
          <w:rFonts w:ascii="Corbel" w:cstheme="minorHAnsi" w:hAnsi="Corbel"/>
          <w:sz w:val="20"/>
          <w:szCs w:val="20"/>
        </w:rPr>
        <w:t xml:space="preserve">• </w:t>
      </w:r>
      <w:r w:rsidRPr="004F74F8">
        <w:rPr>
          <w:rFonts w:ascii="Corbel" w:hAnsi="Corbel"/>
          <w:sz w:val="20"/>
          <w:szCs w:val="20"/>
        </w:rPr>
        <w:t>linkedin.com/in/poojap23</w:t>
      </w:r>
      <w:r w:rsidR="002F0329" w:rsidRPr="002F2B47">
        <w:rPr>
          <w:rFonts w:ascii="Corbel" w:hAnsi="Corbel"/>
          <w:sz w:val="20"/>
          <w:szCs w:val="20"/>
        </w:rPr>
        <w:t xml:space="preserve"> </w:t>
      </w:r>
      <w:r w:rsidR="002F0329" w:rsidRPr="002F2B47">
        <w:rPr>
          <w:rFonts w:ascii="Corbel" w:cstheme="minorHAnsi" w:hAnsi="Corbel"/>
          <w:sz w:val="20"/>
          <w:szCs w:val="20"/>
        </w:rPr>
        <w:t>•</w:t>
      </w:r>
      <w:r w:rsidR="002F0329" w:rsidRPr="002F2B47"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t xml:space="preserve">Edison, NJ </w:t>
      </w:r>
      <w:r w:rsidR="002F0329" w:rsidRPr="002F2B47">
        <w:rPr>
          <w:rFonts w:ascii="Corbel" w:cstheme="minorHAnsi" w:hAnsi="Corbel"/>
          <w:sz w:val="20"/>
          <w:szCs w:val="20"/>
        </w:rPr>
        <w:t>•</w:t>
      </w:r>
      <w:r w:rsidR="002F0329" w:rsidRPr="002F2B47">
        <w:rPr>
          <w:rFonts w:ascii="Corbel" w:hAnsi="Corbel"/>
          <w:sz w:val="20"/>
          <w:szCs w:val="20"/>
        </w:rPr>
        <w:t xml:space="preserve"> </w:t>
      </w:r>
      <w:r w:rsidRPr="004F74F8">
        <w:rPr>
          <w:rFonts w:ascii="Corbel" w:hAnsi="Corbel"/>
          <w:sz w:val="20"/>
          <w:szCs w:val="20"/>
        </w:rPr>
        <w:t>(732) 692 3371</w:t>
      </w: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ayout w:type="fixed"/>
        <w:tblLook w:firstColumn="1" w:firstRow="1" w:lastColumn="0" w:lastRow="0" w:noHBand="0" w:noVBand="1" w:val="04A0"/>
      </w:tblPr>
      <w:tblGrid>
        <w:gridCol w:w="3090"/>
        <w:gridCol w:w="4380"/>
        <w:gridCol w:w="2610"/>
      </w:tblGrid>
      <w:tr w14:paraId="6BCFEC46" w14:textId="77777777" w:rsidR="004250B5" w:rsidRPr="002F2B47" w:rsidTr="00315A88">
        <w:tc>
          <w:tcPr>
            <w:tcW w:type="dxa" w:w="3090"/>
            <w:tcBorders>
              <w:bottom w:color="A68F0D" w:space="0" w:sz="12" w:val="single"/>
            </w:tcBorders>
          </w:tcPr>
          <w:p w14:paraId="001568EF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4380"/>
            <w:vMerge w:val="restart"/>
          </w:tcPr>
          <w:p w14:paraId="5067469B" w14:textId="436418C1" w:rsidP="004760AF" w:rsidR="004250B5" w:rsidRDefault="004F74F8" w:rsidRPr="00BC10C1">
            <w:pPr>
              <w:jc w:val="center"/>
              <w:rPr>
                <w:rFonts w:ascii="Corbel" w:hAnsi="Corbel"/>
                <w:b/>
                <w:sz w:val="28"/>
                <w:szCs w:val="28"/>
              </w:rPr>
            </w:pPr>
            <w:r>
              <w:rPr>
                <w:rFonts w:ascii="Corbel" w:hAnsi="Corbel"/>
                <w:b/>
                <w:sz w:val="26"/>
                <w:szCs w:val="28"/>
              </w:rPr>
              <w:t>School Relationship Manager Profile</w:t>
            </w:r>
          </w:p>
        </w:tc>
        <w:tc>
          <w:tcPr>
            <w:tcW w:type="dxa" w:w="2610"/>
            <w:tcBorders>
              <w:bottom w:color="A68F0D" w:space="0" w:sz="12" w:val="single"/>
            </w:tcBorders>
          </w:tcPr>
          <w:p w14:paraId="250C817A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14:paraId="7CA5F0F6" w14:textId="77777777" w:rsidR="004250B5" w:rsidRPr="002F2B47" w:rsidTr="00315A88">
        <w:tc>
          <w:tcPr>
            <w:tcW w:type="dxa" w:w="3090"/>
            <w:tcBorders>
              <w:top w:color="A68F0D" w:space="0" w:sz="12" w:val="single"/>
            </w:tcBorders>
          </w:tcPr>
          <w:p w14:paraId="22A83A29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4380"/>
            <w:vMerge/>
          </w:tcPr>
          <w:p w14:paraId="2ACBECC5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2610"/>
            <w:tcBorders>
              <w:top w:color="A68F0D" w:space="0" w:sz="12" w:val="single"/>
            </w:tcBorders>
          </w:tcPr>
          <w:p w14:paraId="6C470C0B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051A0E06" w14:textId="77777777" w:rsidP="004250B5" w:rsidR="004250B5" w:rsidRDefault="004250B5" w:rsidRPr="002F2B47">
      <w:pPr>
        <w:rPr>
          <w:rFonts w:ascii="Corbel" w:hAnsi="Corbel"/>
        </w:rPr>
      </w:pPr>
    </w:p>
    <w:p w14:paraId="16540EB1" w14:textId="00B81404" w:rsidP="00FE7910" w:rsidR="00F21E3C" w:rsidRDefault="00F21E3C" w:rsidRPr="00B75C97">
      <w:pPr>
        <w:spacing w:line="288" w:lineRule="auto"/>
        <w:jc w:val="both"/>
        <w:rPr>
          <w:rFonts w:ascii="Corbel" w:hAnsi="Corbel"/>
        </w:rPr>
      </w:pPr>
      <w:r>
        <w:rPr>
          <w:rFonts w:ascii="Corbel" w:hAnsi="Corbel"/>
        </w:rPr>
        <w:t xml:space="preserve">Accomplished and detail-oriented professional with wealth of knowledge and experience in </w:t>
      </w:r>
      <w:r w:rsidR="00087F09">
        <w:rPr>
          <w:rFonts w:ascii="Corbel" w:hAnsi="Corbel"/>
        </w:rPr>
        <w:t xml:space="preserve">managing sponsorship accounts, </w:t>
      </w:r>
      <w:r w:rsidR="008035E8">
        <w:rPr>
          <w:rFonts w:ascii="Corbel" w:hAnsi="Corbel"/>
        </w:rPr>
        <w:t xml:space="preserve">recruiting new schools/coordinators, and </w:t>
      </w:r>
      <w:r w:rsidR="00FE7910">
        <w:rPr>
          <w:rFonts w:ascii="Corbel" w:hAnsi="Corbel"/>
        </w:rPr>
        <w:t xml:space="preserve">creating interactive lessons for students. </w:t>
      </w:r>
      <w:r w:rsidR="00933953">
        <w:rPr>
          <w:rFonts w:ascii="Corbel" w:hAnsi="Corbel"/>
        </w:rPr>
        <w:t>Adept at designing and implementing professional development courses for teachers.</w:t>
      </w:r>
      <w:r w:rsidR="00FE7910">
        <w:rPr>
          <w:rFonts w:ascii="Corbel" w:hAnsi="Corbel"/>
        </w:rPr>
        <w:t xml:space="preserve"> </w:t>
      </w:r>
      <w:r w:rsidR="003132AB">
        <w:rPr>
          <w:rFonts w:ascii="Corbel" w:hAnsi="Corbel"/>
        </w:rPr>
        <w:t>Demonstrated success in building relationships with schools, students, and sponsors.</w:t>
      </w:r>
      <w:r w:rsidR="00FE7910">
        <w:rPr>
          <w:rFonts w:ascii="Corbel" w:hAnsi="Corbel"/>
        </w:rPr>
        <w:t xml:space="preserve"> </w:t>
      </w:r>
      <w:r>
        <w:rPr>
          <w:rFonts w:ascii="Corbel" w:hAnsi="Corbel"/>
        </w:rPr>
        <w:t xml:space="preserve">Fluent in English, Hindi, and Gujarati. Proficient in the use of Microsoft Word, </w:t>
      </w:r>
      <w:r w:rsidR="00FE7910">
        <w:rPr>
          <w:rFonts w:ascii="Corbel" w:hAnsi="Corbel"/>
        </w:rPr>
        <w:t>Excel,</w:t>
      </w:r>
      <w:r>
        <w:rPr>
          <w:rFonts w:ascii="Corbel" w:hAnsi="Corbel"/>
        </w:rPr>
        <w:t xml:space="preserve"> and Power Point.</w:t>
      </w:r>
    </w:p>
    <w:p w14:paraId="6DE8B897" w14:textId="77777777" w:rsidP="002F0329" w:rsidR="002F0329" w:rsidRDefault="002F0329" w:rsidRPr="002F2B47">
      <w:pPr>
        <w:spacing w:line="288" w:lineRule="auto"/>
        <w:rPr>
          <w:rFonts w:ascii="Corbel" w:hAnsi="Corbel"/>
          <w:sz w:val="20"/>
          <w:szCs w:val="20"/>
        </w:rPr>
      </w:pPr>
    </w:p>
    <w:tbl>
      <w:tblPr>
        <w:tblStyle w:val="TableGrid"/>
        <w:tblW w:type="pct" w:w="5062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3536"/>
        <w:gridCol w:w="3124"/>
        <w:gridCol w:w="3545"/>
      </w:tblGrid>
      <w:tr w14:paraId="1A14FB84" w14:textId="77777777" w:rsidR="002F0329" w:rsidRPr="00B75C97" w:rsidTr="00E42152">
        <w:tc>
          <w:tcPr>
            <w:tcW w:type="dxa" w:w="3536"/>
          </w:tcPr>
          <w:p w14:paraId="19180D3D" w14:textId="0386E8FE" w:rsidP="002F0329" w:rsidR="002F0329" w:rsidRDefault="00E42152" w:rsidRPr="00B75C97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>Training &amp; Development</w:t>
            </w:r>
          </w:p>
          <w:p w14:paraId="4AC08CE4" w14:textId="085ACC63" w:rsidP="002F0329" w:rsidR="002F0329" w:rsidRDefault="00E42152" w:rsidRPr="00B75C97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>Building Relationship</w:t>
            </w:r>
          </w:p>
          <w:p w14:paraId="40AAC552" w14:textId="6A6DF930" w:rsidP="002F0329" w:rsidR="002F0329" w:rsidRDefault="00E42152" w:rsidRPr="00B75C97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>Student Engagement</w:t>
            </w:r>
          </w:p>
        </w:tc>
        <w:tc>
          <w:tcPr>
            <w:tcW w:type="dxa" w:w="3124"/>
          </w:tcPr>
          <w:p w14:paraId="4872D0D8" w14:textId="6D1383AD" w:rsidP="002F0329" w:rsidR="002F0329" w:rsidRDefault="00E42152" w:rsidRPr="00B75C97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>Record Maintenance</w:t>
            </w:r>
          </w:p>
          <w:p w14:paraId="075A4710" w14:textId="58F6E319" w:rsidP="002F0329" w:rsidR="002F0329" w:rsidRDefault="00E42152" w:rsidRPr="00B75C97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>Strategic Planning &amp; Analysis</w:t>
            </w:r>
          </w:p>
          <w:p w14:paraId="7A05B80D" w14:textId="4B02D7EB" w:rsidP="002F0329" w:rsidR="002F0329" w:rsidRDefault="00271E3B" w:rsidRPr="00B75C97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>Curriculum Development</w:t>
            </w:r>
          </w:p>
        </w:tc>
        <w:tc>
          <w:tcPr>
            <w:tcW w:type="dxa" w:w="3545"/>
          </w:tcPr>
          <w:p w14:paraId="7260BCA5" w14:textId="7551B134" w:rsidP="002F0329" w:rsidR="002F0329" w:rsidRDefault="00271E3B" w:rsidRPr="00B75C97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>Teamwork</w:t>
            </w:r>
          </w:p>
          <w:p w14:paraId="09AA7EAA" w14:textId="13012BEE" w:rsidP="002F0329" w:rsidR="002F0329" w:rsidRDefault="00271E3B" w:rsidRPr="00B75C97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>Fundraising</w:t>
            </w:r>
          </w:p>
          <w:p w14:paraId="6CC9F04F" w14:textId="42A8B6D0" w:rsidP="002F0329" w:rsidR="002F0329" w:rsidRDefault="00271E3B" w:rsidRPr="00B75C97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>Problem Resolution</w:t>
            </w:r>
          </w:p>
        </w:tc>
      </w:tr>
    </w:tbl>
    <w:p w14:paraId="4E8B2D2F" w14:textId="77777777" w:rsidP="004250B5" w:rsidR="004250B5" w:rsidRDefault="004250B5" w:rsidRPr="002F2B47">
      <w:pPr>
        <w:rPr>
          <w:rFonts w:ascii="Corbel" w:hAnsi="Corbel"/>
        </w:rPr>
      </w:pPr>
    </w:p>
    <w:tbl>
      <w:tblPr>
        <w:tblStyle w:val="TableGrid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3327"/>
        <w:gridCol w:w="3426"/>
        <w:gridCol w:w="3327"/>
      </w:tblGrid>
      <w:tr w14:paraId="64F71A50" w14:textId="77777777" w:rsidR="004250B5" w:rsidRPr="002F2B47" w:rsidTr="004250B5">
        <w:tc>
          <w:tcPr>
            <w:tcW w:type="dxa" w:w="3596"/>
            <w:tcBorders>
              <w:bottom w:color="A68F0D" w:space="0" w:sz="12" w:val="single"/>
            </w:tcBorders>
          </w:tcPr>
          <w:p w14:paraId="4C514734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597"/>
            <w:vMerge w:val="restart"/>
          </w:tcPr>
          <w:p w14:paraId="65257BA4" w14:textId="77777777" w:rsidP="004250B5" w:rsidR="004250B5" w:rsidRDefault="004250B5" w:rsidRPr="00BC10C1">
            <w:pPr>
              <w:jc w:val="center"/>
              <w:rPr>
                <w:rFonts w:ascii="Corbel" w:hAnsi="Corbel"/>
                <w:b/>
                <w:sz w:val="28"/>
                <w:szCs w:val="28"/>
              </w:rPr>
            </w:pPr>
            <w:r w:rsidRPr="00BC10C1">
              <w:rPr>
                <w:rFonts w:ascii="Corbel" w:hAnsi="Corbel"/>
                <w:b/>
                <w:sz w:val="26"/>
                <w:szCs w:val="28"/>
              </w:rPr>
              <w:t>Career Experience</w:t>
            </w:r>
          </w:p>
        </w:tc>
        <w:tc>
          <w:tcPr>
            <w:tcW w:type="dxa" w:w="3597"/>
            <w:tcBorders>
              <w:bottom w:color="A68F0D" w:space="0" w:sz="12" w:val="single"/>
            </w:tcBorders>
          </w:tcPr>
          <w:p w14:paraId="6A05360A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14:paraId="7952F9CE" w14:textId="77777777" w:rsidR="004250B5" w:rsidRPr="002F2B47" w:rsidTr="004250B5">
        <w:tc>
          <w:tcPr>
            <w:tcW w:type="dxa" w:w="3596"/>
            <w:tcBorders>
              <w:top w:color="A68F0D" w:space="0" w:sz="12" w:val="single"/>
            </w:tcBorders>
          </w:tcPr>
          <w:p w14:paraId="76B9527D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597"/>
            <w:vMerge/>
          </w:tcPr>
          <w:p w14:paraId="3E9E8709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597"/>
            <w:tcBorders>
              <w:top w:color="A68F0D" w:space="0" w:sz="12" w:val="single"/>
            </w:tcBorders>
          </w:tcPr>
          <w:p w14:paraId="62AF4766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7F46474C" w14:textId="77777777" w:rsidP="004250B5" w:rsidR="004250B5" w:rsidRDefault="004250B5" w:rsidRPr="00B75C97">
      <w:pPr>
        <w:rPr>
          <w:rFonts w:ascii="Corbel" w:hAnsi="Corbel"/>
        </w:rPr>
      </w:pPr>
    </w:p>
    <w:p w14:paraId="462A2B5D" w14:textId="3FA97118" w:rsidP="00B75C97" w:rsidR="004250B5" w:rsidRDefault="00315A88" w:rsidRPr="00B75C97">
      <w:pPr>
        <w:tabs>
          <w:tab w:pos="10080" w:val="right"/>
        </w:tabs>
        <w:spacing w:line="288" w:lineRule="auto"/>
        <w:rPr>
          <w:rFonts w:ascii="Corbel" w:hAnsi="Corbel"/>
          <w:lang w:val="en-GB"/>
        </w:rPr>
      </w:pPr>
      <w:r w:rsidRPr="00315A88">
        <w:rPr>
          <w:rFonts w:ascii="Corbel" w:hAnsi="Corbel"/>
          <w:b/>
        </w:rPr>
        <w:t>K-12 Schools Implementation Manager</w:t>
      </w:r>
      <w:r w:rsidR="00632BD6" w:rsidRPr="00B75C97">
        <w:rPr>
          <w:rFonts w:ascii="Corbel" w:hAnsi="Corbel"/>
        </w:rPr>
        <w:t xml:space="preserve">, </w:t>
      </w:r>
      <w:r w:rsidRPr="00315A88">
        <w:rPr>
          <w:rFonts w:ascii="Corbel" w:hAnsi="Corbel"/>
        </w:rPr>
        <w:t>EVERFI</w:t>
      </w:r>
      <w:r w:rsidR="00632BD6" w:rsidRPr="00B75C97">
        <w:rPr>
          <w:rFonts w:ascii="Corbel" w:hAnsi="Corbel"/>
        </w:rPr>
        <w:t xml:space="preserve">, </w:t>
      </w:r>
      <w:r w:rsidRPr="00315A88">
        <w:rPr>
          <w:rFonts w:ascii="Corbel" w:hAnsi="Corbel"/>
        </w:rPr>
        <w:t>Remote, NJ</w:t>
      </w:r>
      <w:r w:rsidR="004250B5" w:rsidRPr="00B75C97">
        <w:rPr>
          <w:rFonts w:ascii="Corbel" w:hAnsi="Corbel"/>
        </w:rPr>
        <w:tab/>
      </w:r>
      <w:r>
        <w:rPr>
          <w:rFonts w:ascii="Corbel" w:hAnsi="Corbel"/>
        </w:rPr>
        <w:t>2</w:t>
      </w:r>
      <w:r w:rsidR="002F0329" w:rsidRPr="00B75C97">
        <w:rPr>
          <w:rFonts w:ascii="Corbel" w:hAnsi="Corbel"/>
        </w:rPr>
        <w:t>/</w:t>
      </w:r>
      <w:r w:rsidR="004250B5" w:rsidRPr="00B75C97">
        <w:rPr>
          <w:rFonts w:ascii="Corbel" w:hAnsi="Corbel"/>
        </w:rPr>
        <w:t>20</w:t>
      </w:r>
      <w:r>
        <w:rPr>
          <w:rFonts w:ascii="Corbel" w:hAnsi="Corbel"/>
        </w:rPr>
        <w:t>20</w:t>
      </w:r>
      <w:r w:rsidR="004250B5" w:rsidRPr="00B75C97">
        <w:rPr>
          <w:rFonts w:ascii="Corbel" w:hAnsi="Corbel"/>
        </w:rPr>
        <w:t xml:space="preserve"> to Present</w:t>
      </w:r>
    </w:p>
    <w:p w14:paraId="34F531E3" w14:textId="26FD2D1B" w:rsidP="00004067" w:rsidR="00AF6AE2" w:rsidRDefault="00AF6AE2">
      <w:pPr>
        <w:spacing w:line="288" w:lineRule="auto"/>
        <w:jc w:val="both"/>
        <w:rPr>
          <w:rFonts w:ascii="Corbel" w:hAnsi="Corbel"/>
        </w:rPr>
      </w:pPr>
      <w:r>
        <w:rPr>
          <w:rFonts w:ascii="Corbel" w:hAnsi="Corbel"/>
        </w:rPr>
        <w:t xml:space="preserve">Deliver </w:t>
      </w:r>
      <w:r w:rsidR="00AC4D59">
        <w:rPr>
          <w:rFonts w:ascii="Corbel" w:hAnsi="Corbel"/>
        </w:rPr>
        <w:t>professional development</w:t>
      </w:r>
      <w:r w:rsidR="00B2642F">
        <w:rPr>
          <w:rFonts w:ascii="Corbel" w:hAnsi="Corbel"/>
        </w:rPr>
        <w:t xml:space="preserve"> training </w:t>
      </w:r>
      <w:r w:rsidR="007928F2">
        <w:rPr>
          <w:rFonts w:ascii="Corbel" w:hAnsi="Corbel"/>
        </w:rPr>
        <w:t>for</w:t>
      </w:r>
      <w:r w:rsidR="00B2642F">
        <w:rPr>
          <w:rFonts w:ascii="Corbel" w:hAnsi="Corbel"/>
        </w:rPr>
        <w:t xml:space="preserve"> teacher</w:t>
      </w:r>
      <w:r w:rsidR="007928F2">
        <w:rPr>
          <w:rFonts w:ascii="Corbel" w:hAnsi="Corbel"/>
        </w:rPr>
        <w:t>s</w:t>
      </w:r>
      <w:r w:rsidR="00270039">
        <w:rPr>
          <w:rFonts w:ascii="Corbel" w:hAnsi="Corbel"/>
        </w:rPr>
        <w:t xml:space="preserve"> and implement new</w:t>
      </w:r>
      <w:r w:rsidR="00B2642F">
        <w:rPr>
          <w:rFonts w:ascii="Corbel" w:hAnsi="Corbel"/>
        </w:rPr>
        <w:t xml:space="preserve"> </w:t>
      </w:r>
      <w:r w:rsidR="00270039">
        <w:rPr>
          <w:rFonts w:ascii="Corbel" w:hAnsi="Corbel"/>
        </w:rPr>
        <w:t>courses</w:t>
      </w:r>
      <w:r w:rsidR="00B2642F">
        <w:rPr>
          <w:rFonts w:ascii="Corbel" w:hAnsi="Corbel"/>
        </w:rPr>
        <w:t xml:space="preserve"> for classrooms</w:t>
      </w:r>
      <w:r w:rsidR="007928F2">
        <w:rPr>
          <w:rFonts w:ascii="Corbel" w:hAnsi="Corbel"/>
        </w:rPr>
        <w:t xml:space="preserve"> via telephone calls, webinars, and school visits throughout the year</w:t>
      </w:r>
      <w:r w:rsidR="00270039">
        <w:rPr>
          <w:rFonts w:ascii="Corbel" w:hAnsi="Corbel"/>
        </w:rPr>
        <w:t>.</w:t>
      </w:r>
      <w:r>
        <w:rPr>
          <w:rFonts w:ascii="Corbel" w:hAnsi="Corbel"/>
        </w:rPr>
        <w:t xml:space="preserve"> </w:t>
      </w:r>
      <w:r w:rsidR="00533827">
        <w:rPr>
          <w:rFonts w:ascii="Corbel" w:hAnsi="Corbel"/>
        </w:rPr>
        <w:t>Develop, maintain, and record activity over 500 partners using the Salesforce</w:t>
      </w:r>
      <w:r w:rsidR="00AC19EF">
        <w:rPr>
          <w:rFonts w:ascii="Corbel" w:hAnsi="Corbel"/>
        </w:rPr>
        <w:t>. Manage account and f</w:t>
      </w:r>
      <w:r w:rsidR="00193BB7">
        <w:rPr>
          <w:rFonts w:ascii="Corbel" w:hAnsi="Corbel"/>
        </w:rPr>
        <w:t xml:space="preserve">oster prosperous relationships between </w:t>
      </w:r>
      <w:r w:rsidR="00193BB7" w:rsidRPr="00315A88">
        <w:rPr>
          <w:rFonts w:ascii="Corbel" w:hAnsi="Corbel"/>
        </w:rPr>
        <w:t>schools, students, and</w:t>
      </w:r>
      <w:r w:rsidR="00193BB7">
        <w:rPr>
          <w:rFonts w:ascii="Corbel" w:hAnsi="Corbel"/>
        </w:rPr>
        <w:t xml:space="preserve"> </w:t>
      </w:r>
      <w:r w:rsidR="00193BB7">
        <w:rPr>
          <w:rFonts w:ascii="Corbel" w:hAnsi="Corbel"/>
        </w:rPr>
        <w:t>sponsors</w:t>
      </w:r>
      <w:r w:rsidR="005D1D85">
        <w:rPr>
          <w:rFonts w:ascii="Corbel" w:hAnsi="Corbel"/>
        </w:rPr>
        <w:t>, while creating high-impact presentations with schools/partners</w:t>
      </w:r>
      <w:r w:rsidR="00193BB7">
        <w:rPr>
          <w:rFonts w:ascii="Corbel" w:hAnsi="Corbel"/>
        </w:rPr>
        <w:t>.</w:t>
      </w:r>
    </w:p>
    <w:p w14:paraId="584432A8" w14:textId="4B88A04C" w:rsidP="00004067" w:rsidR="002F0329" w:rsidRDefault="00AC19EF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</w:rPr>
      </w:pPr>
      <w:r w:rsidRPr="00AC19EF">
        <w:rPr>
          <w:rFonts w:ascii="Corbel" w:hAnsi="Corbel"/>
        </w:rPr>
        <w:t>Drove significant improvement in implementation rates through proper planning and execution of events with partners</w:t>
      </w:r>
      <w:r>
        <w:rPr>
          <w:rFonts w:ascii="Corbel" w:hAnsi="Corbel"/>
        </w:rPr>
        <w:t>,</w:t>
      </w:r>
      <w:r w:rsidRPr="00AC19EF">
        <w:rPr>
          <w:rFonts w:ascii="Corbel" w:hAnsi="Corbel"/>
        </w:rPr>
        <w:t xml:space="preserve"> such as the NFL, NHL, Mass Mutual, ShopRite, and local banks in the region.</w:t>
      </w:r>
    </w:p>
    <w:p w14:paraId="26D09CF7" w14:textId="71C24D76" w:rsidP="00004067" w:rsidR="005D569E" w:rsidRDefault="005D569E" w:rsidRPr="00D40D22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</w:rPr>
      </w:pPr>
      <w:r>
        <w:rPr>
          <w:rFonts w:ascii="Corbel" w:hAnsi="Corbel"/>
        </w:rPr>
        <w:t xml:space="preserve">Achieved retention and </w:t>
      </w:r>
      <w:r>
        <w:t>renewal rate of 110%</w:t>
      </w:r>
      <w:r>
        <w:t xml:space="preserve"> (</w:t>
      </w:r>
      <w:r w:rsidRPr="005D569E">
        <w:rPr>
          <w:highlight w:val="yellow"/>
        </w:rPr>
        <w:t>how did you achieve this)</w:t>
      </w:r>
    </w:p>
    <w:p w14:paraId="7B24C733" w14:textId="7F93976C" w:rsidP="00004067" w:rsidR="00D40D22" w:rsidRDefault="00D40D22" w:rsidRPr="00AC19EF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</w:rPr>
      </w:pPr>
      <w:r>
        <w:rPr>
          <w:rFonts w:ascii="Corbel" w:hAnsi="Corbel"/>
        </w:rPr>
        <w:t xml:space="preserve">Organized webinars </w:t>
      </w:r>
      <w:r w:rsidRPr="00D40D22">
        <w:rPr>
          <w:rFonts w:ascii="Corbel" w:hAnsi="Corbel"/>
        </w:rPr>
        <w:t>by partnering with NYCDOE and NJDOE</w:t>
      </w:r>
      <w:r>
        <w:rPr>
          <w:rFonts w:ascii="Corbel" w:hAnsi="Corbel"/>
        </w:rPr>
        <w:t>.</w:t>
      </w:r>
    </w:p>
    <w:p w14:paraId="12999E34" w14:textId="52C8246A" w:rsidP="00004067" w:rsidR="002F0329" w:rsidRDefault="00AC19EF" w:rsidRPr="00BA52CD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Are there any key contributions we can add here?</w:t>
      </w:r>
    </w:p>
    <w:p w14:paraId="3CA267D4" w14:textId="042A556E" w:rsidP="00004067" w:rsidR="002F0329" w:rsidRDefault="00BA52CD" w:rsidRPr="00B75C97">
      <w:pPr>
        <w:tabs>
          <w:tab w:pos="10080" w:val="right"/>
        </w:tabs>
        <w:spacing w:before="360" w:line="288" w:lineRule="auto"/>
        <w:jc w:val="both"/>
        <w:rPr>
          <w:rFonts w:ascii="Corbel" w:hAnsi="Corbel"/>
          <w:lang w:val="en-GB"/>
        </w:rPr>
      </w:pPr>
      <w:r w:rsidRPr="00BA52CD">
        <w:rPr>
          <w:rFonts w:ascii="Corbel" w:hAnsi="Corbel"/>
          <w:b/>
        </w:rPr>
        <w:t>Student Series Fundraising Outreach Lead</w:t>
      </w:r>
      <w:r w:rsidR="002F0329" w:rsidRPr="00B75C97">
        <w:rPr>
          <w:rFonts w:ascii="Corbel" w:hAnsi="Corbel"/>
        </w:rPr>
        <w:t xml:space="preserve">, </w:t>
      </w:r>
      <w:proofErr w:type="gramStart"/>
      <w:r w:rsidRPr="00BA52CD">
        <w:rPr>
          <w:rFonts w:ascii="Corbel" w:hAnsi="Corbel"/>
        </w:rPr>
        <w:t>The</w:t>
      </w:r>
      <w:proofErr w:type="gramEnd"/>
      <w:r w:rsidRPr="00BA52CD">
        <w:rPr>
          <w:rFonts w:ascii="Corbel" w:hAnsi="Corbel"/>
        </w:rPr>
        <w:t xml:space="preserve"> Leukemia &amp; Lymphoma Society</w:t>
      </w:r>
      <w:r w:rsidR="002F0329" w:rsidRPr="00B75C97">
        <w:rPr>
          <w:rFonts w:ascii="Corbel" w:hAnsi="Corbel"/>
        </w:rPr>
        <w:t xml:space="preserve">, </w:t>
      </w:r>
      <w:r w:rsidR="00F13E40">
        <w:rPr>
          <w:rFonts w:ascii="Corbel" w:hAnsi="Corbel"/>
        </w:rPr>
        <w:t>Location</w:t>
      </w:r>
      <w:r w:rsidR="002F0329" w:rsidRPr="00B75C97">
        <w:rPr>
          <w:rFonts w:ascii="Corbel" w:hAnsi="Corbel"/>
        </w:rPr>
        <w:tab/>
      </w:r>
      <w:r>
        <w:rPr>
          <w:rFonts w:ascii="Corbel" w:hAnsi="Corbel"/>
        </w:rPr>
        <w:t>4</w:t>
      </w:r>
      <w:r w:rsidR="002F0329" w:rsidRPr="00B75C97">
        <w:rPr>
          <w:rFonts w:ascii="Corbel" w:hAnsi="Corbel"/>
        </w:rPr>
        <w:t>/201</w:t>
      </w:r>
      <w:r>
        <w:rPr>
          <w:rFonts w:ascii="Corbel" w:hAnsi="Corbel"/>
        </w:rPr>
        <w:t>7</w:t>
      </w:r>
      <w:r w:rsidR="002F0329" w:rsidRPr="00B75C97">
        <w:rPr>
          <w:rFonts w:ascii="Corbel" w:hAnsi="Corbel"/>
        </w:rPr>
        <w:t xml:space="preserve"> to </w:t>
      </w:r>
      <w:r>
        <w:rPr>
          <w:rFonts w:ascii="Corbel" w:hAnsi="Corbel"/>
        </w:rPr>
        <w:t>1</w:t>
      </w:r>
      <w:r w:rsidR="002F0329" w:rsidRPr="00B75C97">
        <w:rPr>
          <w:rFonts w:ascii="Corbel" w:hAnsi="Corbel"/>
        </w:rPr>
        <w:t>/201</w:t>
      </w:r>
      <w:r>
        <w:rPr>
          <w:rFonts w:ascii="Corbel" w:hAnsi="Corbel"/>
        </w:rPr>
        <w:t>9</w:t>
      </w:r>
    </w:p>
    <w:p w14:paraId="6BE46619" w14:textId="19F8FFBA" w:rsidP="00004067" w:rsidR="00F71B25" w:rsidRDefault="009B58B4">
      <w:pPr>
        <w:spacing w:line="288" w:lineRule="auto"/>
        <w:jc w:val="both"/>
        <w:rPr>
          <w:rFonts w:ascii="Corbel" w:hAnsi="Corbel"/>
        </w:rPr>
      </w:pPr>
      <w:r>
        <w:rPr>
          <w:rFonts w:ascii="Corbel" w:hAnsi="Corbel"/>
        </w:rPr>
        <w:t xml:space="preserve">Contributed efforts for rolling out </w:t>
      </w:r>
      <w:r w:rsidRPr="00BA52CD">
        <w:rPr>
          <w:rFonts w:ascii="Corbel" w:hAnsi="Corbel"/>
        </w:rPr>
        <w:t xml:space="preserve">various </w:t>
      </w:r>
      <w:r w:rsidR="00F71B25" w:rsidRPr="00BA52CD">
        <w:rPr>
          <w:rFonts w:ascii="Corbel" w:hAnsi="Corbel"/>
        </w:rPr>
        <w:t>school and</w:t>
      </w:r>
      <w:r w:rsidRPr="00BA52CD">
        <w:rPr>
          <w:rFonts w:ascii="Corbel" w:hAnsi="Corbel"/>
        </w:rPr>
        <w:t xml:space="preserve"> STEM based fundraising programs</w:t>
      </w:r>
      <w:r>
        <w:rPr>
          <w:rFonts w:ascii="Corbel" w:hAnsi="Corbel"/>
        </w:rPr>
        <w:t xml:space="preserve"> by recruiting schools and coordinators. Strengthened robust relationships with new schools via telephone and email.</w:t>
      </w:r>
      <w:r w:rsidR="00F71B25">
        <w:rPr>
          <w:rFonts w:ascii="Corbel" w:hAnsi="Corbel"/>
        </w:rPr>
        <w:t xml:space="preserve"> Delivered active functional support to streamline wide range of operations related to </w:t>
      </w:r>
      <w:r w:rsidR="00F71B25" w:rsidRPr="00BA52CD">
        <w:rPr>
          <w:rFonts w:ascii="Corbel" w:hAnsi="Corbel"/>
        </w:rPr>
        <w:t>staff presentations for schools</w:t>
      </w:r>
      <w:r w:rsidR="00F71B25">
        <w:rPr>
          <w:rFonts w:ascii="Corbel" w:hAnsi="Corbel"/>
        </w:rPr>
        <w:t xml:space="preserve">, </w:t>
      </w:r>
      <w:r w:rsidR="00F71B25" w:rsidRPr="00BA52CD">
        <w:rPr>
          <w:rFonts w:ascii="Corbel" w:hAnsi="Corbel"/>
        </w:rPr>
        <w:t xml:space="preserve">department events, </w:t>
      </w:r>
      <w:r w:rsidR="00F71B25">
        <w:rPr>
          <w:rFonts w:ascii="Corbel" w:hAnsi="Corbel"/>
        </w:rPr>
        <w:t xml:space="preserve">and </w:t>
      </w:r>
      <w:r w:rsidR="00F71B25" w:rsidRPr="00BA52CD">
        <w:rPr>
          <w:rFonts w:ascii="Corbel" w:hAnsi="Corbel"/>
        </w:rPr>
        <w:t>hosting assemblies</w:t>
      </w:r>
      <w:r w:rsidR="00F71B25">
        <w:rPr>
          <w:rFonts w:ascii="Corbel" w:hAnsi="Corbel"/>
        </w:rPr>
        <w:t>.</w:t>
      </w:r>
    </w:p>
    <w:p w14:paraId="11341D49" w14:textId="16C3FF83" w:rsidP="00004067" w:rsidR="00D40D22" w:rsidRDefault="001E65B0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</w:rPr>
      </w:pPr>
      <w:r w:rsidRPr="001E65B0">
        <w:rPr>
          <w:rFonts w:ascii="Corbel" w:hAnsi="Corbel"/>
        </w:rPr>
        <w:t>Coached and trained volunteers for career development.</w:t>
      </w:r>
    </w:p>
    <w:p w14:paraId="782E077F" w14:textId="7CDEE74D" w:rsidP="00004067" w:rsidR="001E65B0" w:rsidRDefault="00035B38" w:rsidRPr="001E65B0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</w:rPr>
      </w:pPr>
      <w:r>
        <w:rPr>
          <w:rFonts w:ascii="Corbel" w:hAnsi="Corbel"/>
        </w:rPr>
        <w:t>Increased fundraising opportunities by building</w:t>
      </w:r>
      <w:r w:rsidR="001E65B0">
        <w:rPr>
          <w:rFonts w:ascii="Corbel" w:hAnsi="Corbel"/>
        </w:rPr>
        <w:t xml:space="preserve"> relationships with schools across the assigned territory.</w:t>
      </w:r>
    </w:p>
    <w:p w14:paraId="5C24F767" w14:textId="3EE072A7" w:rsidP="00722426" w:rsidR="00D40D22" w:rsidRDefault="00531A05" w:rsidRPr="00722426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Would you be kind enough to share any key achievement for this role?</w:t>
      </w:r>
    </w:p>
    <w:p w14:paraId="56CCC230" w14:textId="73D715D3" w:rsidP="00004067" w:rsidR="002F0329" w:rsidRDefault="00BA52CD" w:rsidRPr="00B75C97">
      <w:pPr>
        <w:keepNext/>
        <w:tabs>
          <w:tab w:pos="10080" w:val="right"/>
        </w:tabs>
        <w:spacing w:before="360" w:line="288" w:lineRule="auto"/>
        <w:jc w:val="both"/>
        <w:rPr>
          <w:rFonts w:ascii="Corbel" w:hAnsi="Corbel"/>
          <w:lang w:val="en-GB"/>
        </w:rPr>
      </w:pPr>
      <w:r w:rsidRPr="00BA52CD">
        <w:rPr>
          <w:rFonts w:ascii="Corbel" w:hAnsi="Corbel"/>
          <w:b/>
        </w:rPr>
        <w:lastRenderedPageBreak/>
        <w:t xml:space="preserve">Assistant </w:t>
      </w:r>
      <w:r>
        <w:rPr>
          <w:rFonts w:ascii="Corbel" w:hAnsi="Corbel"/>
          <w:b/>
        </w:rPr>
        <w:t>T</w:t>
      </w:r>
      <w:r w:rsidRPr="00BA52CD">
        <w:rPr>
          <w:rFonts w:ascii="Corbel" w:hAnsi="Corbel"/>
          <w:b/>
        </w:rPr>
        <w:t>eacher</w:t>
      </w:r>
      <w:r w:rsidR="002F0329" w:rsidRPr="00B75C97">
        <w:rPr>
          <w:rFonts w:ascii="Corbel" w:hAnsi="Corbel"/>
        </w:rPr>
        <w:t xml:space="preserve">, </w:t>
      </w:r>
      <w:r w:rsidRPr="00BA52CD">
        <w:rPr>
          <w:rFonts w:ascii="Corbel" w:hAnsi="Corbel"/>
        </w:rPr>
        <w:t>John Kenney Child Care Center</w:t>
      </w:r>
      <w:r w:rsidR="002F0329" w:rsidRPr="00B75C97">
        <w:rPr>
          <w:rFonts w:ascii="Corbel" w:hAnsi="Corbel"/>
        </w:rPr>
        <w:t xml:space="preserve">, </w:t>
      </w:r>
      <w:r w:rsidR="00F13E40" w:rsidRPr="00BA52CD">
        <w:rPr>
          <w:rFonts w:ascii="Corbel" w:hAnsi="Corbel"/>
          <w:highlight w:val="yellow"/>
        </w:rPr>
        <w:t>Location</w:t>
      </w:r>
      <w:r w:rsidR="002F0329" w:rsidRPr="00B75C97">
        <w:rPr>
          <w:rFonts w:ascii="Corbel" w:hAnsi="Corbel"/>
        </w:rPr>
        <w:tab/>
      </w:r>
      <w:r w:rsidR="00D16C74">
        <w:rPr>
          <w:rFonts w:ascii="Corbel" w:hAnsi="Corbel"/>
        </w:rPr>
        <w:t>10</w:t>
      </w:r>
      <w:r w:rsidR="002F0329" w:rsidRPr="00B75C97">
        <w:rPr>
          <w:rFonts w:ascii="Corbel" w:hAnsi="Corbel"/>
        </w:rPr>
        <w:t>/201</w:t>
      </w:r>
      <w:r w:rsidR="00D16C74">
        <w:rPr>
          <w:rFonts w:ascii="Corbel" w:hAnsi="Corbel"/>
        </w:rPr>
        <w:t>6</w:t>
      </w:r>
      <w:r w:rsidR="002F0329" w:rsidRPr="00B75C97">
        <w:rPr>
          <w:rFonts w:ascii="Corbel" w:hAnsi="Corbel"/>
        </w:rPr>
        <w:t xml:space="preserve"> to </w:t>
      </w:r>
      <w:r w:rsidR="00D16C74">
        <w:rPr>
          <w:rFonts w:ascii="Corbel" w:hAnsi="Corbel"/>
        </w:rPr>
        <w:t>5</w:t>
      </w:r>
      <w:r w:rsidR="002F0329" w:rsidRPr="00B75C97">
        <w:rPr>
          <w:rFonts w:ascii="Corbel" w:hAnsi="Corbel"/>
        </w:rPr>
        <w:t>/201</w:t>
      </w:r>
      <w:r w:rsidR="00D16C74">
        <w:rPr>
          <w:rFonts w:ascii="Corbel" w:hAnsi="Corbel"/>
        </w:rPr>
        <w:t>7</w:t>
      </w:r>
    </w:p>
    <w:p w14:paraId="084292FE" w14:textId="49556428" w:rsidP="00004067" w:rsidR="002F0329" w:rsidRDefault="00664985" w:rsidRPr="00B75C97">
      <w:pPr>
        <w:spacing w:line="288" w:lineRule="auto"/>
        <w:jc w:val="both"/>
        <w:rPr>
          <w:rFonts w:ascii="Corbel" w:hAnsi="Corbel"/>
        </w:rPr>
      </w:pPr>
      <w:r w:rsidRPr="00664985">
        <w:rPr>
          <w:rFonts w:ascii="Corbel" w:hAnsi="Corbel"/>
          <w:highlight w:val="yellow"/>
        </w:rPr>
        <w:t>I need more information about your day-to-day responsibilities at your current [position would be helpful to create a winning resume.</w:t>
      </w:r>
    </w:p>
    <w:p w14:paraId="2109FAFD" w14:textId="11433AD4" w:rsidP="00004067" w:rsidR="00664985" w:rsidRDefault="00664985" w:rsidRPr="00664985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  <w:highlight w:val="yellow"/>
        </w:rPr>
      </w:pPr>
      <w:r w:rsidRPr="00664985">
        <w:rPr>
          <w:rFonts w:ascii="Corbel" w:hAnsi="Corbel"/>
          <w:highlight w:val="yellow"/>
        </w:rPr>
        <w:t>Have you performed any responsibilities above and beyond your job description?</w:t>
      </w:r>
    </w:p>
    <w:p w14:paraId="440F0EA3" w14:textId="3B525326" w:rsidP="00004067" w:rsidR="00B75C97" w:rsidRDefault="0066111E" w:rsidRPr="00B75C97">
      <w:pPr>
        <w:tabs>
          <w:tab w:pos="10080" w:val="right"/>
        </w:tabs>
        <w:spacing w:before="360" w:line="288" w:lineRule="auto"/>
        <w:jc w:val="both"/>
        <w:rPr>
          <w:rFonts w:ascii="Corbel" w:hAnsi="Corbel"/>
          <w:lang w:val="en-GB"/>
        </w:rPr>
      </w:pPr>
      <w:r w:rsidRPr="0066111E">
        <w:rPr>
          <w:rFonts w:ascii="Corbel" w:hAnsi="Corbel"/>
          <w:b/>
        </w:rPr>
        <w:t>Assistant Teacher</w:t>
      </w:r>
      <w:r w:rsidR="00B75C97" w:rsidRPr="00B75C97">
        <w:rPr>
          <w:rFonts w:ascii="Corbel" w:hAnsi="Corbel"/>
        </w:rPr>
        <w:t xml:space="preserve">, </w:t>
      </w:r>
      <w:r w:rsidRPr="0066111E">
        <w:rPr>
          <w:rFonts w:ascii="Corbel" w:hAnsi="Corbel"/>
        </w:rPr>
        <w:t>Edgar Child Care Center</w:t>
      </w:r>
      <w:r w:rsidR="00B75C97" w:rsidRPr="00B75C97">
        <w:rPr>
          <w:rFonts w:ascii="Corbel" w:hAnsi="Corbel"/>
        </w:rPr>
        <w:t xml:space="preserve">, </w:t>
      </w:r>
      <w:r w:rsidR="00F13E40" w:rsidRPr="0066111E">
        <w:rPr>
          <w:rFonts w:ascii="Corbel" w:hAnsi="Corbel"/>
          <w:highlight w:val="yellow"/>
        </w:rPr>
        <w:t>Location</w:t>
      </w:r>
      <w:r w:rsidR="00B75C97" w:rsidRPr="00B75C97">
        <w:rPr>
          <w:rFonts w:ascii="Corbel" w:hAnsi="Corbel"/>
        </w:rPr>
        <w:tab/>
      </w:r>
      <w:r>
        <w:rPr>
          <w:rFonts w:ascii="Corbel" w:hAnsi="Corbel"/>
        </w:rPr>
        <w:t>11</w:t>
      </w:r>
      <w:r w:rsidR="00B75C97" w:rsidRPr="00B75C97">
        <w:rPr>
          <w:rFonts w:ascii="Corbel" w:hAnsi="Corbel"/>
        </w:rPr>
        <w:t>/20</w:t>
      </w:r>
      <w:r>
        <w:rPr>
          <w:rFonts w:ascii="Corbel" w:hAnsi="Corbel"/>
        </w:rPr>
        <w:t>14</w:t>
      </w:r>
      <w:r w:rsidR="00B75C97" w:rsidRPr="00B75C97">
        <w:rPr>
          <w:rFonts w:ascii="Corbel" w:hAnsi="Corbel"/>
        </w:rPr>
        <w:t xml:space="preserve"> to </w:t>
      </w:r>
      <w:r>
        <w:rPr>
          <w:rFonts w:ascii="Corbel" w:hAnsi="Corbel"/>
        </w:rPr>
        <w:t>12</w:t>
      </w:r>
      <w:r w:rsidR="00B75C97" w:rsidRPr="00B75C97">
        <w:rPr>
          <w:rFonts w:ascii="Corbel" w:hAnsi="Corbel"/>
        </w:rPr>
        <w:t>/201</w:t>
      </w:r>
      <w:r>
        <w:rPr>
          <w:rFonts w:ascii="Corbel" w:hAnsi="Corbel"/>
        </w:rPr>
        <w:t>5</w:t>
      </w:r>
    </w:p>
    <w:p w14:paraId="10B1673F" w14:textId="6153D61D" w:rsidP="00004067" w:rsidR="00B75C97" w:rsidRDefault="00664985" w:rsidRPr="00B75C97">
      <w:pPr>
        <w:spacing w:line="288" w:lineRule="auto"/>
        <w:jc w:val="both"/>
        <w:rPr>
          <w:rFonts w:ascii="Corbel" w:hAnsi="Corbel"/>
        </w:rPr>
      </w:pPr>
      <w:r w:rsidRPr="00664985">
        <w:rPr>
          <w:rFonts w:ascii="Corbel" w:hAnsi="Corbel"/>
          <w:highlight w:val="yellow"/>
        </w:rPr>
        <w:t>I would like a little more information about your day-to-day responsibilities and achievements</w:t>
      </w:r>
      <w:r w:rsidR="00B75C97" w:rsidRPr="00664985">
        <w:rPr>
          <w:rFonts w:ascii="Corbel" w:hAnsi="Corbel"/>
          <w:highlight w:val="yellow"/>
        </w:rPr>
        <w:t>.</w:t>
      </w:r>
      <w:r w:rsidR="00B75C97" w:rsidRPr="00B75C97">
        <w:rPr>
          <w:rFonts w:ascii="Corbel" w:hAnsi="Corbel"/>
        </w:rPr>
        <w:t xml:space="preserve"> </w:t>
      </w:r>
    </w:p>
    <w:p w14:paraId="5B3494AE" w14:textId="1E7CE65E" w:rsidP="00004067" w:rsidR="00664985" w:rsidRDefault="00664985" w:rsidRPr="00664985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  <w:highlight w:val="yellow"/>
        </w:rPr>
      </w:pPr>
      <w:r w:rsidRPr="00664985">
        <w:rPr>
          <w:rFonts w:ascii="Corbel" w:hAnsi="Corbel"/>
          <w:highlight w:val="yellow"/>
        </w:rPr>
        <w:t>For your role, can you provide the contributions you were responsible for?</w:t>
      </w:r>
    </w:p>
    <w:p w14:paraId="7F801109" w14:textId="521DECC4" w:rsidP="00D16C74" w:rsidR="00D16C74" w:rsidRDefault="00D16C74" w:rsidRPr="00D16C74">
      <w:pPr>
        <w:spacing w:before="240" w:line="288" w:lineRule="auto"/>
        <w:jc w:val="center"/>
        <w:rPr>
          <w:rFonts w:ascii="Corbel" w:hAnsi="Corbel"/>
          <w:i/>
        </w:rPr>
      </w:pPr>
      <w:r w:rsidRPr="00D16C74">
        <w:rPr>
          <w:rFonts w:ascii="Corbel" w:hAnsi="Corbel"/>
          <w:i/>
        </w:rPr>
        <w:t xml:space="preserve">Additional Experience as Technical Recruiter for Work </w:t>
      </w:r>
      <w:proofErr w:type="gramStart"/>
      <w:r w:rsidRPr="00D16C74">
        <w:rPr>
          <w:rFonts w:ascii="Corbel" w:hAnsi="Corbel"/>
          <w:i/>
        </w:rPr>
        <w:t>bridge</w:t>
      </w:r>
      <w:proofErr w:type="gramEnd"/>
      <w:r w:rsidRPr="00D16C74">
        <w:rPr>
          <w:rFonts w:ascii="Corbel" w:hAnsi="Corbel"/>
          <w:i/>
        </w:rPr>
        <w:t xml:space="preserve"> Associates</w:t>
      </w:r>
    </w:p>
    <w:p w14:paraId="43AF43DC" w14:textId="77777777" w:rsidP="00632BD6" w:rsidR="00632BD6" w:rsidRDefault="00632BD6" w:rsidRPr="00B75C97">
      <w:pPr>
        <w:rPr>
          <w:rFonts w:ascii="Corbel" w:hAnsi="Corbel"/>
        </w:rPr>
      </w:pP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4031"/>
        <w:gridCol w:w="2019"/>
        <w:gridCol w:w="4030"/>
      </w:tblGrid>
      <w:tr w14:paraId="470D95BB" w14:textId="77777777" w:rsidR="00632BD6" w:rsidRPr="002F2B47" w:rsidTr="00C06088">
        <w:tc>
          <w:tcPr>
            <w:tcW w:type="dxa" w:w="4031"/>
            <w:tcBorders>
              <w:bottom w:color="A68F0D" w:space="0" w:sz="12" w:val="single"/>
            </w:tcBorders>
          </w:tcPr>
          <w:p w14:paraId="35CB36EC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2019"/>
            <w:vMerge w:val="restart"/>
          </w:tcPr>
          <w:p w14:paraId="5006DA12" w14:textId="77777777" w:rsidP="004760AF" w:rsidR="00632BD6" w:rsidRDefault="00632BD6" w:rsidRPr="00BC10C1">
            <w:pPr>
              <w:jc w:val="center"/>
              <w:rPr>
                <w:rFonts w:ascii="Corbel" w:hAnsi="Corbel"/>
                <w:b/>
                <w:sz w:val="28"/>
                <w:szCs w:val="28"/>
              </w:rPr>
            </w:pPr>
            <w:r w:rsidRPr="00BC10C1">
              <w:rPr>
                <w:rFonts w:ascii="Corbel" w:hAnsi="Corbel"/>
                <w:b/>
                <w:sz w:val="26"/>
                <w:szCs w:val="28"/>
              </w:rPr>
              <w:t>Education</w:t>
            </w:r>
          </w:p>
        </w:tc>
        <w:tc>
          <w:tcPr>
            <w:tcW w:type="dxa" w:w="4030"/>
            <w:tcBorders>
              <w:bottom w:color="A68F0D" w:space="0" w:sz="12" w:val="single"/>
            </w:tcBorders>
          </w:tcPr>
          <w:p w14:paraId="31E8B251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14:paraId="7C443CBC" w14:textId="77777777" w:rsidR="00632BD6" w:rsidRPr="002F2B47" w:rsidTr="00C06088">
        <w:tc>
          <w:tcPr>
            <w:tcW w:type="dxa" w:w="4031"/>
            <w:tcBorders>
              <w:top w:color="A68F0D" w:space="0" w:sz="12" w:val="single"/>
            </w:tcBorders>
          </w:tcPr>
          <w:p w14:paraId="6F360BA2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2019"/>
            <w:vMerge/>
          </w:tcPr>
          <w:p w14:paraId="07694ADA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4030"/>
            <w:tcBorders>
              <w:top w:color="A68F0D" w:space="0" w:sz="12" w:val="single"/>
            </w:tcBorders>
          </w:tcPr>
          <w:p w14:paraId="6D69508E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24172118" w14:textId="77777777" w:rsidP="00C06088" w:rsidR="00C06088" w:rsidRDefault="00C06088" w:rsidRPr="00B75C97">
      <w:pPr>
        <w:rPr>
          <w:rFonts w:ascii="Corbel" w:hAnsi="Corbel"/>
        </w:rPr>
      </w:pPr>
    </w:p>
    <w:p w14:paraId="60DB00E4" w14:textId="06E652A2" w:rsidP="00C06088" w:rsidR="004250B5" w:rsidRDefault="00AC5193" w:rsidRPr="00B75C97">
      <w:pPr>
        <w:spacing w:line="288" w:lineRule="auto"/>
        <w:jc w:val="center"/>
        <w:rPr>
          <w:rFonts w:ascii="Corbel" w:hAnsi="Corbel"/>
        </w:rPr>
      </w:pPr>
      <w:bookmarkStart w:id="0" w:name="_GoBack"/>
      <w:bookmarkEnd w:id="0"/>
      <w:r w:rsidRPr="0049465E">
        <w:rPr>
          <w:rFonts w:ascii="Corbel" w:hAnsi="Corbel"/>
          <w:b/>
        </w:rPr>
        <w:t>Bachelors</w:t>
      </w:r>
      <w:r w:rsidR="0049465E" w:rsidRPr="0049465E">
        <w:rPr>
          <w:rFonts w:ascii="Corbel" w:hAnsi="Corbel"/>
          <w:b/>
        </w:rPr>
        <w:t xml:space="preserve"> in Arts and Sciences, Psychology</w:t>
      </w:r>
    </w:p>
    <w:p w14:paraId="56728796" w14:textId="01835EAF" w:rsidP="0049465E" w:rsidR="00283EBF" w:rsidRDefault="0049465E" w:rsidRPr="00B75C97">
      <w:pPr>
        <w:spacing w:line="288" w:lineRule="auto"/>
        <w:jc w:val="center"/>
        <w:rPr>
          <w:rFonts w:ascii="Corbel" w:hAnsi="Corbel"/>
        </w:rPr>
      </w:pPr>
      <w:r w:rsidRPr="0049465E">
        <w:rPr>
          <w:rFonts w:ascii="Corbel" w:hAnsi="Corbel"/>
        </w:rPr>
        <w:t>Rutgers University School of Arts and Science</w:t>
      </w:r>
    </w:p>
    <w:sectPr w:rsidR="00283EBF" w:rsidRPr="00B75C97" w:rsidSect="0014477A">
      <w:headerReference r:id="rId8" w:type="default"/>
      <w:footerReference r:id="rId9" w:type="first"/>
      <w:pgSz w:code="1" w:h="15840" w:w="12240"/>
      <w:pgMar w:bottom="1080" w:footer="1080" w:gutter="0" w:header="1080" w:left="1080" w:right="1080" w:top="153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26481" w14:textId="77777777" w:rsidR="009407BB" w:rsidRDefault="009407BB" w:rsidP="009B3B2C">
      <w:r>
        <w:separator/>
      </w:r>
    </w:p>
  </w:endnote>
  <w:endnote w:type="continuationSeparator" w:id="0">
    <w:p w14:paraId="5147668A" w14:textId="77777777" w:rsidR="009407BB" w:rsidRDefault="009407BB" w:rsidP="009B3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1155BE9" w14:textId="4786F9E0" w:rsidP="00B75C97" w:rsidR="00B75C97" w:rsidRDefault="00B75C97" w:rsidRPr="00B75C97">
    <w:pPr>
      <w:pStyle w:val="Footer"/>
      <w:jc w:val="center"/>
      <w:rPr>
        <w:rFonts w:ascii="Corbel" w:hAnsi="Corbel"/>
        <w:i/>
        <w:sz w:val="21"/>
        <w:szCs w:val="21"/>
      </w:rPr>
    </w:pPr>
    <w:r w:rsidRPr="00B75C97">
      <w:rPr>
        <w:rFonts w:ascii="Corbel" w:hAnsi="Corbel"/>
        <w:i/>
        <w:sz w:val="21"/>
        <w:szCs w:val="21"/>
      </w:rPr>
      <w:t>…continued…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31B71308" w14:textId="77777777" w:rsidP="009B3B2C" w:rsidR="009407BB" w:rsidRDefault="009407BB">
      <w:r>
        <w:separator/>
      </w:r>
    </w:p>
  </w:footnote>
  <w:footnote w:id="0" w:type="continuationSeparator">
    <w:p w14:paraId="63B6D938" w14:textId="77777777" w:rsidP="009B3B2C" w:rsidR="009407BB" w:rsidRDefault="009407BB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6B0C38C7" w14:textId="19FB35DA" w:rsidP="009B3B2C" w:rsidR="009B3B2C" w:rsidRDefault="00B75C97" w:rsidRPr="00283EBF">
    <w:pPr>
      <w:spacing w:after="120"/>
      <w:jc w:val="center"/>
      <w:rPr>
        <w:rFonts w:ascii="Georgia" w:hAnsi="Georgia"/>
        <w:sz w:val="42"/>
        <w:szCs w:val="36"/>
      </w:rPr>
    </w:pPr>
    <w:r w:rsidRPr="002F2B47">
      <w:rPr>
        <w:rFonts w:ascii="Corbel" w:hAnsi="Corbel"/>
        <w:noProof/>
        <w:sz w:val="42"/>
        <w:szCs w:val="36"/>
        <w:lang w:eastAsia="en-GB" w:val="en-GB"/>
      </w:rPr>
      <mc:AlternateContent>
        <mc:Choice Requires="wps">
          <w:drawing>
            <wp:anchor allowOverlap="1" behindDoc="1" distB="0" distL="114300" distR="114300" distT="0" layoutInCell="1" locked="0" relativeHeight="251659264" simplePos="0" wp14:anchorId="68B84971" wp14:editId="0E8FF242">
              <wp:simplePos x="0" y="0"/>
              <wp:positionH relativeFrom="page">
                <wp:posOffset>0</wp:posOffset>
              </wp:positionH>
              <wp:positionV relativeFrom="paragraph">
                <wp:posOffset>-666750</wp:posOffset>
              </wp:positionV>
              <wp:extent cx="7772400" cy="171450"/>
              <wp:effectExtent b="19050" l="0" r="19050" t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71450"/>
                      </a:xfrm>
                      <a:prstGeom prst="rect">
                        <a:avLst/>
                      </a:prstGeom>
                      <a:solidFill>
                        <a:srgbClr val="A68F0D"/>
                      </a:solidFill>
                      <a:ln>
                        <a:solidFill>
                          <a:srgbClr val="A68F0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        <w:pict>
            <v:rect fillcolor="#a68f0d" id="Rectangl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oQsglwIAAK4FAAAOAAAAZHJzL2Uyb0RvYy54bWysVN1PGzEMf5+0/yHK+7gPFcoqrqgCdZqE AAETz2ku6Z2UxFmS9tr99XNyHzCG9oDWhzSO7Z/t39m+uDxoRfbC+RZMRYuTnBJhONSt2Vb0x9P6 yzklPjBTMwVGVPQoPL1cfv500dmFKKEBVQtHEMT4RWcr2oRgF1nmeSM08ydghUGlBKdZQNFts9qx DtG1yso8P8s6cLV1wIX3+HrdK+ky4UspeLiT0otAVEUxt5BOl85NPLPlBVtsHbNNy4c02Aey0Kw1 GHSCumaBkZ1r/4LSLXfgQYYTDjoDKVsuUg1YTZG/qeaxYVakWpAcbyea/P+D5bf7e0fauqIlJYZp /EQPSBozWyVIGenprF+g1aO9d4Pk8RprPUin4z9WQQ6J0uNEqTgEwvFxPp+XsxyZ56gr5sXsNHGe vXhb58M3AZrES0UdRk9Msv2NDxgRTUeTGMyDaut1q1QS3HZzpRzZM/y8q7PzdX4dU0aXP8yU+Zgn 4kTXLFLQF51u4ahEBFTmQUjkDsssU8qpa8WUEONcmFD0qobVos/zNMffmGbs8+iRkk6AEVlifRP2 ADBa9iAjdl/tYB9dRWr6yTn/V2K98+SRIoMJk7NuDbj3ABRWNUTu7UeSemoiSxuoj9hZDvqR85av W/zAN8yHe+ZwxrAncG+EOzykgq6iMNwoacD9eu892mPro5aSDme2ov7njjlBifpucCi+FrNZHPIk zE7nJQrutWbzWmN2+gqwbwrcUJana7QParxKB/oZ18sqRkUVMxxjV5QHNwpXod8luKC4WK2SGQ62 ZeHGPFoewSOrsYGfDs/M2aHLA87HLYzzzRZvmr23jZ4GVrsAsk2T8MLrwDcuhdQ4wwKLW+e1nKxe 1uzyNwAAAP//AwBQSwMEFAAGAAgAAAAhAMSS6n3gAAAACgEAAA8AAABkcnMvZG93bnJldi54bWxM j81OwzAQhO9IvIO1SNxapxE/IcSpoFJVCYkDBQmOTrzEofE6xE4a3p7tCW6zO6vZb4r17Dox4RBa TwpWywQEUu1NS42Ct9ftIgMRoiajO0+o4AcDrMvzs0Lnxh/pBad9bASHUMi1Ahtjn0sZaotOh6Xv kdj79IPTkcehkWbQRw53nUyT5EY63RJ/sLrHjcX6sB+dgm17+NqN7+7xbpOlOO3s93P18aTU5cX8 cA8i4hz/juGEz+hQMlPlRzJBdAq4SFSwWCXXrE5+ml6xqnh3myUgy0L+r1D+AgAA//8DAFBLAQIt ABQABgAIAAAAIQC2gziS/gAAAOEBAAATAAAAAAAAAAAAAAAAAAAAAABbQ29udGVudF9UeXBlc10u eG1sUEsBAi0AFAAGAAgAAAAhADj9If/WAAAAlAEAAAsAAAAAAAAAAAAAAAAALwEAAF9yZWxzLy5y ZWxzUEsBAi0AFAAGAAgAAAAhAAShCyCXAgAArgUAAA4AAAAAAAAAAAAAAAAALgIAAGRycy9lMm9E b2MueG1sUEsBAi0AFAAGAAgAAAAhAMSS6n3gAAAACgEAAA8AAAAAAAAAAAAAAAAA8QQAAGRycy9k b3ducmV2LnhtbFBLBQYAAAAABAAEAPMAAAD+BQAAAAA= " o:spid="_x0000_s1026" strokecolor="#a68f0d" strokeweight="1pt" style="position:absolute;margin-left:0;margin-top:-52.5pt;width:612pt;height:13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w14:anchorId="29475610">
              <w10:wrap anchorx="page"/>
            </v:rect>
          </w:pict>
        </mc:Fallback>
      </mc:AlternateContent>
    </w:r>
    <w:r w:rsidR="009B3B2C" w:rsidRPr="00283EBF">
      <w:rPr>
        <w:rFonts w:ascii="Georgia" w:hAnsi="Georgia"/>
      </w:rPr>
      <w:t xml:space="preserve"> </w:t>
    </w:r>
    <w:r w:rsidR="00531A05" w:rsidRPr="00531A05">
      <w:rPr>
        <w:rFonts w:ascii="Georgia" w:hAnsi="Georgia"/>
        <w:noProof/>
        <w:sz w:val="42"/>
        <w:szCs w:val="36"/>
      </w:rPr>
      <w:t>Pooja Patel</w:t>
    </w:r>
  </w:p>
  <w:p w14:paraId="026E5C32" w14:textId="059BA34C" w:rsidP="00B75C97" w:rsidR="009B3B2C" w:rsidRDefault="009B3B2C" w:rsidRPr="00283EBF">
    <w:pPr>
      <w:pStyle w:val="Header"/>
      <w:spacing w:after="360"/>
      <w:jc w:val="center"/>
      <w:rPr>
        <w:rFonts w:ascii="Corbel" w:hAnsi="Corbel"/>
        <w:sz w:val="20"/>
        <w:szCs w:val="20"/>
      </w:rPr>
    </w:pPr>
    <w:r w:rsidRPr="00283EBF">
      <w:rPr>
        <w:rFonts w:ascii="Corbel" w:hAnsi="Corbel"/>
        <w:color w:themeColor="background1" w:themeShade="7F" w:val="7F7F7F"/>
        <w:spacing w:val="60"/>
        <w:sz w:val="20"/>
        <w:szCs w:val="20"/>
      </w:rPr>
      <w:t>Page</w:t>
    </w:r>
    <w:r w:rsidRPr="00283EBF">
      <w:rPr>
        <w:rFonts w:ascii="Corbel" w:hAnsi="Corbel"/>
        <w:sz w:val="20"/>
        <w:szCs w:val="20"/>
      </w:rPr>
      <w:t xml:space="preserve"> | </w:t>
    </w:r>
    <w:r w:rsidRPr="00283EBF">
      <w:rPr>
        <w:rFonts w:ascii="Corbel" w:hAnsi="Corbel"/>
        <w:sz w:val="20"/>
        <w:szCs w:val="20"/>
      </w:rPr>
      <w:fldChar w:fldCharType="begin"/>
    </w:r>
    <w:r w:rsidRPr="00283EBF">
      <w:rPr>
        <w:rFonts w:ascii="Corbel" w:hAnsi="Corbel"/>
        <w:sz w:val="20"/>
        <w:szCs w:val="20"/>
      </w:rPr>
      <w:instrText xml:space="preserve"> PAGE   \* MERGEFORMAT </w:instrText>
    </w:r>
    <w:r w:rsidRPr="00283EBF">
      <w:rPr>
        <w:rFonts w:ascii="Corbel" w:hAnsi="Corbel"/>
        <w:sz w:val="20"/>
        <w:szCs w:val="20"/>
      </w:rPr>
      <w:fldChar w:fldCharType="separate"/>
    </w:r>
    <w:r w:rsidR="00AC5193" w:rsidRPr="00AC5193">
      <w:rPr>
        <w:rFonts w:ascii="Corbel" w:hAnsi="Corbel"/>
        <w:b/>
        <w:bCs/>
        <w:noProof/>
        <w:sz w:val="20"/>
        <w:szCs w:val="20"/>
      </w:rPr>
      <w:t>2</w:t>
    </w:r>
    <w:r w:rsidRPr="00283EBF">
      <w:rPr>
        <w:rFonts w:ascii="Corbel" w:hAnsi="Corbel"/>
        <w:b/>
        <w:bCs/>
        <w:noProof/>
        <w:sz w:val="20"/>
        <w:szCs w:val="20"/>
      </w:rPr>
      <w:fldChar w:fldCharType="end"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F6C4D1D"/>
    <w:multiLevelType w:val="hybridMultilevel"/>
    <w:tmpl w:val="36D03AFC"/>
    <w:lvl w:ilvl="0" w:tplc="DF903DE0">
      <w:numFmt w:val="bullet"/>
      <w:lvlText w:val="•"/>
      <w:lvlJc w:val="left"/>
      <w:pPr>
        <w:ind w:hanging="720" w:left="1080"/>
      </w:pPr>
      <w:rPr>
        <w:rFonts w:ascii="Calibri" w:cs="Calibri" w:eastAsiaTheme="minorHAnsi" w:hAnsi="Calibri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4B140D95"/>
    <w:multiLevelType w:val="hybridMultilevel"/>
    <w:tmpl w:val="32EAA432"/>
    <w:lvl w:ilvl="0" w:tplc="DF903DE0">
      <w:numFmt w:val="bullet"/>
      <w:lvlText w:val="•"/>
      <w:lvlJc w:val="left"/>
      <w:pPr>
        <w:ind w:hanging="720" w:left="1080"/>
      </w:pPr>
      <w:rPr>
        <w:rFonts w:ascii="Calibri" w:cs="Calibri" w:eastAsiaTheme="minorHAnsi" w:hAnsi="Calibri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62EF23B3"/>
    <w:multiLevelType w:val="hybridMultilevel"/>
    <w:tmpl w:val="7BC232D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1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GzMDI3NjUwN7Q0MTJS0lEKTi0uzszPAykwrAUAaIi7fywAAAA="/>
  </w:docVars>
  <w:rsids>
    <w:rsidRoot w:val="004250B5"/>
    <w:rsid w:val="00004067"/>
    <w:rsid w:val="00035B38"/>
    <w:rsid w:val="00087F09"/>
    <w:rsid w:val="0014477A"/>
    <w:rsid w:val="00193BB7"/>
    <w:rsid w:val="001E65B0"/>
    <w:rsid w:val="00270039"/>
    <w:rsid w:val="00271E3B"/>
    <w:rsid w:val="00283EBF"/>
    <w:rsid w:val="002A1124"/>
    <w:rsid w:val="002F0329"/>
    <w:rsid w:val="002F2B47"/>
    <w:rsid w:val="003132AB"/>
    <w:rsid w:val="00315A88"/>
    <w:rsid w:val="004250B5"/>
    <w:rsid w:val="00481BC2"/>
    <w:rsid w:val="0049465E"/>
    <w:rsid w:val="004F74F8"/>
    <w:rsid w:val="00531A05"/>
    <w:rsid w:val="00533827"/>
    <w:rsid w:val="00572EDA"/>
    <w:rsid w:val="005C1679"/>
    <w:rsid w:val="005D1D85"/>
    <w:rsid w:val="005D569E"/>
    <w:rsid w:val="00632BD6"/>
    <w:rsid w:val="0066111E"/>
    <w:rsid w:val="00664985"/>
    <w:rsid w:val="00722426"/>
    <w:rsid w:val="007928F2"/>
    <w:rsid w:val="007E09AB"/>
    <w:rsid w:val="007E49EF"/>
    <w:rsid w:val="008035E8"/>
    <w:rsid w:val="00933953"/>
    <w:rsid w:val="009407BB"/>
    <w:rsid w:val="00955391"/>
    <w:rsid w:val="009B3B2C"/>
    <w:rsid w:val="009B58B4"/>
    <w:rsid w:val="009C0540"/>
    <w:rsid w:val="00AA1C22"/>
    <w:rsid w:val="00AC19EF"/>
    <w:rsid w:val="00AC4D59"/>
    <w:rsid w:val="00AC5193"/>
    <w:rsid w:val="00AF6AE2"/>
    <w:rsid w:val="00B02DBE"/>
    <w:rsid w:val="00B2642F"/>
    <w:rsid w:val="00B63D12"/>
    <w:rsid w:val="00B75C97"/>
    <w:rsid w:val="00BA52CD"/>
    <w:rsid w:val="00BC10C1"/>
    <w:rsid w:val="00BE367B"/>
    <w:rsid w:val="00C06088"/>
    <w:rsid w:val="00C51EAB"/>
    <w:rsid w:val="00C623B5"/>
    <w:rsid w:val="00C86304"/>
    <w:rsid w:val="00CF0D61"/>
    <w:rsid w:val="00D16C74"/>
    <w:rsid w:val="00D40D22"/>
    <w:rsid w:val="00D82C12"/>
    <w:rsid w:val="00E41030"/>
    <w:rsid w:val="00E42152"/>
    <w:rsid w:val="00F13E40"/>
    <w:rsid w:val="00F21E3C"/>
    <w:rsid w:val="00F71B25"/>
    <w:rsid w:val="00F77854"/>
    <w:rsid w:val="00F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70867798"/>
  <w15:chartTrackingRefBased/>
  <w15:docId w15:val="{9F22C918-3924-4A9A-BDAC-47AB3213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yperlink" w:type="character">
    <w:name w:val="Hyperlink"/>
    <w:basedOn w:val="DefaultParagraphFont"/>
    <w:uiPriority w:val="99"/>
    <w:unhideWhenUsed/>
    <w:rsid w:val="004250B5"/>
    <w:rPr>
      <w:color w:themeColor="hyperlink" w:val="0563C1"/>
      <w:u w:val="single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4250B5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4250B5"/>
    <w:pPr>
      <w:ind w:left="720"/>
      <w:contextualSpacing/>
    </w:pPr>
  </w:style>
  <w:style w:styleId="TableGrid" w:type="table">
    <w:name w:val="Table Grid"/>
    <w:basedOn w:val="TableNormal"/>
    <w:uiPriority w:val="39"/>
    <w:rsid w:val="004250B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9B3B2C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9B3B2C"/>
  </w:style>
  <w:style w:styleId="Footer" w:type="paragraph">
    <w:name w:val="footer"/>
    <w:basedOn w:val="Normal"/>
    <w:link w:val="FooterChar"/>
    <w:uiPriority w:val="99"/>
    <w:unhideWhenUsed/>
    <w:rsid w:val="009B3B2C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9B3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47660-032E-46D3-82D3-0D64EF04C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2612</Characters>
  <Application>Microsoft Office Word</Application>
  <DocSecurity>0</DocSecurity>
  <Lines>21</Lines>
  <Paragraphs>6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2020-09-15T22:33:00Z</dcterms:created>
  <dc:creator>Pooja Patel</dc:creator>
  <cp:lastModifiedBy>Pooja Patel</cp:lastModifiedBy>
  <dcterms:modified xsi:type="dcterms:W3CDTF">2020-09-15T23:49:00Z</dcterms:modified>
  <cp:revision>23</cp:revision>
  <dc:title>Pooja Patel's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tal_id">
    <vt:lpwstr>61e71cd6db9d0d8eeaedf235814ead32</vt:lpwstr>
  </property>
  <property pid="3" fmtid="{D5CDD505-2E9C-101B-9397-08002B2CF9AE}" name="app_source">
    <vt:lpwstr>rezbiz</vt:lpwstr>
  </property>
  <property pid="4" fmtid="{D5CDD505-2E9C-101B-9397-08002B2CF9AE}" name="app_id">
    <vt:lpwstr>786684</vt:lpwstr>
  </property>
</Properties>
</file>