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54F2208F" w14:textId="65D09F8C" w:rsidR="003D0ACB" w:rsidRDefault="00693DE2" w:rsidRPr="00240A41">
      <w:pPr>
        <w:spacing w:after="40"/>
        <w:jc w:val="center"/>
        <w:rPr>
          <w:rFonts w:asciiTheme="majorHAnsi" w:cs="Arial" w:hAnsiTheme="majorHAnsi"/>
          <w:b/>
          <w:sz w:val="40"/>
          <w:lang w:val="en-GB"/>
        </w:rPr>
      </w:pPr>
      <w:proofErr w:type="spellStart"/>
      <w:r w:rsidRPr="00240A41">
        <w:rPr>
          <w:rFonts w:asciiTheme="majorHAnsi" w:cs="Arial" w:hAnsiTheme="majorHAnsi"/>
          <w:b/>
          <w:sz w:val="40"/>
          <w:lang w:val="en-GB"/>
        </w:rPr>
        <w:t>Aafreen</w:t>
      </w:r>
      <w:proofErr w:type="spellEnd"/>
      <w:r w:rsidRPr="00240A41">
        <w:rPr>
          <w:rFonts w:asciiTheme="majorHAnsi" w:cs="Arial" w:hAnsiTheme="majorHAnsi"/>
          <w:b/>
          <w:sz w:val="40"/>
          <w:lang w:val="en-GB"/>
        </w:rPr>
        <w:t xml:space="preserve"> </w:t>
      </w:r>
      <w:proofErr w:type="spellStart"/>
      <w:r w:rsidRPr="00240A41">
        <w:rPr>
          <w:rFonts w:asciiTheme="majorHAnsi" w:cs="Arial" w:hAnsiTheme="majorHAnsi"/>
          <w:b/>
          <w:sz w:val="40"/>
          <w:lang w:val="en-GB"/>
        </w:rPr>
        <w:t>Alzena</w:t>
      </w:r>
      <w:proofErr w:type="spellEnd"/>
      <w:r w:rsidRPr="00240A41">
        <w:rPr>
          <w:rFonts w:asciiTheme="majorHAnsi" w:cs="Arial" w:hAnsiTheme="majorHAnsi"/>
          <w:b/>
          <w:sz w:val="40"/>
          <w:lang w:val="en-GB"/>
        </w:rPr>
        <w:t xml:space="preserve"> </w:t>
      </w:r>
      <w:proofErr w:type="spellStart"/>
      <w:r w:rsidRPr="00240A41">
        <w:rPr>
          <w:rFonts w:asciiTheme="majorHAnsi" w:cs="Arial" w:hAnsiTheme="majorHAnsi"/>
          <w:b/>
          <w:sz w:val="40"/>
          <w:lang w:val="en-GB"/>
        </w:rPr>
        <w:t>Gani</w:t>
      </w:r>
      <w:proofErr w:type="spellEnd"/>
    </w:p>
    <w:p w14:paraId="63B58198" w14:textId="4C031980" w:rsidP="00776DDF" w:rsidR="003D0ACB" w:rsidRDefault="00693DE2" w:rsidRPr="00240A41">
      <w:pPr>
        <w:jc w:val="center"/>
        <w:rPr>
          <w:rFonts w:asciiTheme="minorHAnsi" w:cs="Arial" w:hAnsiTheme="minorHAnsi"/>
          <w:sz w:val="21"/>
          <w:lang w:val="en-GB"/>
        </w:rPr>
      </w:pPr>
      <w:r w:rsidRPr="00240A41">
        <w:rPr>
          <w:rFonts w:asciiTheme="minorHAnsi" w:cs="Arial" w:hAnsiTheme="minorHAnsi"/>
          <w:sz w:val="21"/>
          <w:lang w:val="en-GB"/>
        </w:rPr>
        <w:t>Middlesex Ha2 7LE, UK</w:t>
      </w:r>
      <w:r w:rsidR="00776DDF" w:rsidRPr="00240A41">
        <w:rPr>
          <w:rFonts w:asciiTheme="minorHAnsi" w:cs="Arial" w:hAnsiTheme="minorHAnsi"/>
          <w:sz w:val="21"/>
          <w:lang w:val="en-GB"/>
        </w:rPr>
        <w:t xml:space="preserve"> </w:t>
      </w:r>
      <w:r w:rsidR="00776DDF" w:rsidRPr="00240A41">
        <w:rPr>
          <w:rFonts w:asciiTheme="minorHAnsi" w:cs="Arial" w:hAnsiTheme="minorHAnsi"/>
          <w:sz w:val="21"/>
          <w:lang w:val="en-GB"/>
        </w:rPr>
        <w:sym w:char="F0B7" w:font="Symbol"/>
      </w:r>
      <w:r w:rsidR="00776DDF" w:rsidRPr="00240A41">
        <w:rPr>
          <w:rFonts w:asciiTheme="minorHAnsi" w:cs="Arial" w:hAnsiTheme="minorHAnsi"/>
          <w:sz w:val="21"/>
          <w:lang w:val="en-GB"/>
        </w:rPr>
        <w:t xml:space="preserve"> </w:t>
      </w:r>
      <w:r w:rsidRPr="00240A41">
        <w:rPr>
          <w:rFonts w:asciiTheme="minorHAnsi" w:cs="Arial" w:hAnsiTheme="minorHAnsi"/>
          <w:sz w:val="21"/>
          <w:lang w:val="en-GB"/>
        </w:rPr>
        <w:t>aafreeng@gmail.com</w:t>
      </w:r>
      <w:r w:rsidR="00813240" w:rsidRPr="00240A41">
        <w:rPr>
          <w:rFonts w:asciiTheme="minorHAnsi" w:cs="Arial" w:hAnsiTheme="minorHAnsi"/>
          <w:sz w:val="21"/>
          <w:lang w:val="en-GB"/>
        </w:rPr>
        <w:t xml:space="preserve"> </w:t>
      </w:r>
      <w:r w:rsidR="003D0ACB" w:rsidRPr="00240A41">
        <w:rPr>
          <w:rFonts w:asciiTheme="minorHAnsi" w:cs="Arial" w:hAnsiTheme="minorHAnsi"/>
          <w:sz w:val="21"/>
          <w:lang w:val="en-GB"/>
        </w:rPr>
        <w:sym w:char="F0B7" w:font="Symbol"/>
      </w:r>
      <w:r w:rsidR="003D0ACB" w:rsidRPr="00240A41">
        <w:rPr>
          <w:rFonts w:asciiTheme="minorHAnsi" w:cs="Arial" w:hAnsiTheme="minorHAnsi"/>
          <w:sz w:val="21"/>
          <w:lang w:val="en-GB"/>
        </w:rPr>
        <w:t xml:space="preserve"> </w:t>
      </w:r>
      <w:r w:rsidRPr="00240A41">
        <w:rPr>
          <w:rFonts w:asciiTheme="minorHAnsi" w:cs="Arial" w:hAnsiTheme="minorHAnsi"/>
          <w:sz w:val="21"/>
          <w:lang w:val="en-GB"/>
        </w:rPr>
        <w:t>07921540473</w:t>
      </w:r>
    </w:p>
    <w:p w14:paraId="0E841DC3" w14:textId="4551B59A" w:rsidP="00477AD0" w:rsidR="009C4781" w:rsidRDefault="005833FE" w:rsidRPr="00240A41">
      <w:pPr>
        <w:pBdr>
          <w:top w:color="333333" w:space="10" w:sz="8" w:val="single"/>
        </w:pBdr>
        <w:spacing w:after="120" w:before="360"/>
        <w:rPr>
          <w:rFonts w:asciiTheme="majorHAnsi" w:cs="Arial" w:hAnsiTheme="majorHAnsi"/>
          <w:b/>
          <w:caps/>
          <w:sz w:val="28"/>
          <w:szCs w:val="26"/>
          <w:lang w:val="en-GB"/>
        </w:rPr>
      </w:pPr>
      <w:r w:rsidRPr="00240A41">
        <w:rPr>
          <w:rFonts w:asciiTheme="majorHAnsi" w:cs="Arial" w:hAnsiTheme="majorHAnsi"/>
          <w:b/>
          <w:caps/>
          <w:sz w:val="28"/>
          <w:szCs w:val="26"/>
          <w:lang w:val="en-GB"/>
        </w:rPr>
        <w:t>Summary</w:t>
      </w:r>
    </w:p>
    <w:p w14:paraId="04875340" w14:textId="7BD71E5D" w:rsidP="005833FE" w:rsidR="009C4781" w:rsidRDefault="00477AD0" w:rsidRPr="00240A41">
      <w:pPr>
        <w:spacing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Skilful</w:t>
      </w:r>
      <w:r w:rsidR="009C4781" w:rsidRPr="00240A41">
        <w:rPr>
          <w:rFonts w:asciiTheme="minorHAnsi" w:cs="Arial" w:hAnsiTheme="minorHAnsi"/>
          <w:sz w:val="22"/>
          <w:szCs w:val="22"/>
          <w:lang w:val="en-GB"/>
        </w:rPr>
        <w:t xml:space="preserve"> and reliable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legal professional</w:t>
      </w:r>
      <w:r w:rsidR="009C4781" w:rsidRPr="00240A41">
        <w:rPr>
          <w:rFonts w:asciiTheme="minorHAnsi" w:cs="Arial" w:hAnsiTheme="minorHAnsi"/>
          <w:sz w:val="22"/>
          <w:szCs w:val="22"/>
          <w:lang w:val="en-GB"/>
        </w:rPr>
        <w:t xml:space="preserve"> with an outstanding academic achievement record and a strong talent for legal research. Ab</w:t>
      </w:r>
      <w:r w:rsidR="00240A41">
        <w:rPr>
          <w:rFonts w:asciiTheme="minorHAnsi" w:cs="Arial" w:hAnsiTheme="minorHAnsi"/>
          <w:sz w:val="22"/>
          <w:szCs w:val="22"/>
          <w:lang w:val="en-GB"/>
        </w:rPr>
        <w:t>ility</w:t>
      </w:r>
      <w:r w:rsidR="009C4781" w:rsidRPr="00240A41">
        <w:rPr>
          <w:rFonts w:asciiTheme="minorHAnsi" w:cs="Arial" w:hAnsiTheme="minorHAnsi"/>
          <w:sz w:val="22"/>
          <w:szCs w:val="22"/>
          <w:lang w:val="en-GB"/>
        </w:rPr>
        <w:t xml:space="preserve"> to function extremely well independently on cases without supervision or participate as a member of a legal research or litigation team. Adept at fostering and sustaining strong professional relationships with clients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,</w:t>
      </w:r>
      <w:r w:rsidR="009C4781" w:rsidRPr="00240A41">
        <w:rPr>
          <w:rFonts w:asciiTheme="minorHAnsi" w:cs="Arial" w:hAnsiTheme="minorHAnsi"/>
          <w:sz w:val="22"/>
          <w:szCs w:val="22"/>
          <w:lang w:val="en-GB"/>
        </w:rPr>
        <w:t xml:space="preserve"> colleagues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,</w:t>
      </w:r>
      <w:r w:rsidR="009C4781" w:rsidRPr="00240A41">
        <w:rPr>
          <w:rFonts w:asciiTheme="minorHAnsi" w:cs="Arial" w:hAnsiTheme="minorHAnsi"/>
          <w:sz w:val="22"/>
          <w:szCs w:val="22"/>
          <w:lang w:val="en-GB"/>
        </w:rPr>
        <w:t xml:space="preserve"> and law enforcement personnel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.</w:t>
      </w:r>
    </w:p>
    <w:p w14:paraId="13CDFA3C" w14:textId="77777777" w:rsidP="00240A41" w:rsidR="003D0ACB" w:rsidRDefault="003D0ACB" w:rsidRPr="00240A41">
      <w:pPr>
        <w:pBdr>
          <w:top w:color="333333" w:space="10" w:sz="8" w:val="single"/>
        </w:pBdr>
        <w:spacing w:after="120" w:before="240"/>
        <w:rPr>
          <w:rFonts w:asciiTheme="majorHAnsi" w:cs="Arial" w:hAnsiTheme="majorHAnsi"/>
          <w:b/>
          <w:caps/>
          <w:sz w:val="28"/>
          <w:szCs w:val="26"/>
          <w:lang w:val="en-GB"/>
        </w:rPr>
      </w:pPr>
      <w:r w:rsidRPr="00240A41">
        <w:rPr>
          <w:rFonts w:asciiTheme="majorHAnsi" w:cs="Arial" w:hAnsiTheme="majorHAnsi"/>
          <w:b/>
          <w:caps/>
          <w:sz w:val="28"/>
          <w:szCs w:val="26"/>
          <w:lang w:val="en-GB"/>
        </w:rPr>
        <w:t>Education and Credentials</w:t>
      </w:r>
    </w:p>
    <w:p w14:paraId="03D9EDA4" w14:textId="1F7113ED" w:rsidP="00B72685" w:rsidR="003D0ACB" w:rsidRDefault="00693DE2" w:rsidRPr="00240A41">
      <w:pPr>
        <w:spacing w:before="200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sz w:val="22"/>
          <w:szCs w:val="22"/>
          <w:lang w:val="en-GB"/>
        </w:rPr>
        <w:t>BSc Criminology and Sociology</w:t>
      </w:r>
      <w:r w:rsidR="003D0ACB" w:rsidRPr="00240A41">
        <w:rPr>
          <w:rFonts w:asciiTheme="minorHAnsi" w:cs="Arial" w:hAnsiTheme="minorHAnsi"/>
          <w:b/>
          <w:sz w:val="22"/>
          <w:szCs w:val="22"/>
          <w:lang w:val="en-GB"/>
        </w:rPr>
        <w:t xml:space="preserve"> </w:t>
      </w:r>
      <w:r w:rsidR="003D0ACB" w:rsidRPr="00240A41">
        <w:rPr>
          <w:rFonts w:asciiTheme="minorHAnsi" w:cs="Arial" w:hAnsiTheme="minorHAnsi"/>
          <w:sz w:val="22"/>
          <w:szCs w:val="22"/>
          <w:lang w:val="en-GB"/>
        </w:rPr>
        <w:t>(20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20</w:t>
      </w:r>
      <w:r w:rsidR="003D0ACB" w:rsidRPr="00240A41">
        <w:rPr>
          <w:rFonts w:asciiTheme="minorHAnsi" w:cs="Arial" w:hAnsiTheme="minorHAnsi"/>
          <w:sz w:val="22"/>
          <w:szCs w:val="22"/>
          <w:lang w:val="en-GB"/>
        </w:rPr>
        <w:t>)</w:t>
      </w:r>
    </w:p>
    <w:p w14:paraId="5A7E5F3A" w14:textId="13B3F4E4" w:rsidP="00A3556D" w:rsidR="003D0ACB" w:rsidRDefault="00693DE2" w:rsidRPr="00240A41">
      <w:pPr>
        <w:ind w:left="270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Royal Holloway University of London</w:t>
      </w:r>
      <w:r w:rsidR="00776DDF" w:rsidRPr="00240A41">
        <w:rPr>
          <w:rFonts w:asciiTheme="minorHAnsi" w:cs="Arial" w:hAnsiTheme="minorHAnsi"/>
          <w:sz w:val="22"/>
          <w:szCs w:val="22"/>
          <w:lang w:val="en-GB"/>
        </w:rPr>
        <w:t xml:space="preserve"> –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London, UK</w:t>
      </w:r>
    </w:p>
    <w:p w14:paraId="6363C111" w14:textId="7EC02B5F" w:rsidP="003D0ACB" w:rsidR="003D0ACB" w:rsidRDefault="008D1449" w:rsidRPr="00240A41">
      <w:pPr>
        <w:spacing w:before="200"/>
        <w:rPr>
          <w:rFonts w:asciiTheme="minorHAnsi" w:cs="Arial" w:hAnsiTheme="minorHAnsi"/>
          <w:b/>
          <w:i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i/>
          <w:sz w:val="22"/>
          <w:szCs w:val="22"/>
          <w:lang w:val="en-GB"/>
        </w:rPr>
        <w:t>Languages</w:t>
      </w:r>
      <w:r w:rsidR="003D0ACB" w:rsidRPr="00240A41">
        <w:rPr>
          <w:rFonts w:asciiTheme="minorHAnsi" w:cs="Arial" w:hAnsiTheme="minorHAnsi"/>
          <w:b/>
          <w:i/>
          <w:sz w:val="22"/>
          <w:szCs w:val="22"/>
          <w:lang w:val="en-GB"/>
        </w:rPr>
        <w:t>:</w:t>
      </w:r>
    </w:p>
    <w:p w14:paraId="04F299A6" w14:textId="4D6A7C24" w:rsidP="00A3556D" w:rsidR="003D0ACB" w:rsidRDefault="008D1449" w:rsidRPr="00240A41">
      <w:pPr>
        <w:ind w:left="270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English, Hindi, Bengali</w:t>
      </w:r>
    </w:p>
    <w:p w14:paraId="759787E9" w14:textId="77777777" w:rsidP="00240A41" w:rsidR="003D0ACB" w:rsidRDefault="003D0ACB" w:rsidRPr="00240A41">
      <w:pPr>
        <w:pBdr>
          <w:top w:color="333333" w:space="10" w:sz="8" w:val="single"/>
        </w:pBdr>
        <w:spacing w:before="240"/>
        <w:jc w:val="both"/>
        <w:rPr>
          <w:rFonts w:asciiTheme="majorHAnsi" w:cs="Arial" w:hAnsiTheme="majorHAnsi"/>
          <w:b/>
          <w:caps/>
          <w:sz w:val="28"/>
          <w:szCs w:val="26"/>
          <w:lang w:val="en-GB"/>
        </w:rPr>
      </w:pPr>
      <w:r w:rsidRPr="00240A41">
        <w:rPr>
          <w:rFonts w:asciiTheme="majorHAnsi" w:cs="Arial" w:hAnsiTheme="majorHAnsi"/>
          <w:b/>
          <w:caps/>
          <w:sz w:val="28"/>
          <w:szCs w:val="26"/>
          <w:lang w:val="en-GB"/>
        </w:rPr>
        <w:t>Experience Highlights</w:t>
      </w:r>
    </w:p>
    <w:p w14:paraId="5145F266" w14:textId="11B529D6" w:rsidP="00240A41" w:rsidR="003D0ACB" w:rsidRDefault="008D1449" w:rsidRPr="00240A41">
      <w:pPr>
        <w:spacing w:before="2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Latham and Watkins</w:t>
      </w:r>
    </w:p>
    <w:p w14:paraId="75327D80" w14:textId="44CAAF71" w:rsidP="009C40AE" w:rsidR="008D1449" w:rsidRDefault="00A66374" w:rsidRPr="00240A41">
      <w:pPr>
        <w:spacing w:before="60"/>
        <w:jc w:val="both"/>
        <w:rPr>
          <w:rFonts w:asciiTheme="minorHAnsi" w:cs="Arial" w:hAnsiTheme="minorHAnsi"/>
          <w:b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sz w:val="22"/>
          <w:szCs w:val="22"/>
          <w:lang w:val="en-GB"/>
        </w:rPr>
        <w:t xml:space="preserve">White Collar Defence &amp; Investigations Virtual Experience </w:t>
      </w:r>
      <w:r w:rsidRPr="00240A41">
        <w:rPr>
          <w:rFonts w:asciiTheme="minorHAnsi" w:cs="Arial" w:hAnsiTheme="minorHAnsi"/>
          <w:b/>
          <w:sz w:val="22"/>
          <w:szCs w:val="22"/>
          <w:lang w:val="en-GB"/>
        </w:rPr>
        <w:t>P</w:t>
      </w:r>
      <w:r w:rsidRPr="00240A41">
        <w:rPr>
          <w:rFonts w:asciiTheme="minorHAnsi" w:cs="Arial" w:hAnsiTheme="minorHAnsi"/>
          <w:b/>
          <w:sz w:val="22"/>
          <w:szCs w:val="22"/>
          <w:lang w:val="en-GB"/>
        </w:rPr>
        <w:t>rogramme</w:t>
      </w:r>
      <w:r w:rsidR="006405FA"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="008D1449" w:rsidRPr="00240A41">
        <w:rPr>
          <w:rFonts w:asciiTheme="minorHAnsi" w:cs="Arial" w:hAnsiTheme="minorHAnsi"/>
          <w:sz w:val="22"/>
          <w:szCs w:val="22"/>
          <w:lang w:val="en-GB"/>
        </w:rPr>
        <w:t>7</w:t>
      </w:r>
      <w:r w:rsidR="006405FA" w:rsidRPr="00240A41">
        <w:rPr>
          <w:rFonts w:asciiTheme="minorHAnsi" w:cs="Arial" w:hAnsiTheme="minorHAnsi"/>
          <w:sz w:val="22"/>
          <w:szCs w:val="22"/>
          <w:lang w:val="en-GB"/>
        </w:rPr>
        <w:t>/20</w:t>
      </w:r>
      <w:r w:rsidR="008D1449" w:rsidRPr="00240A41">
        <w:rPr>
          <w:rFonts w:asciiTheme="minorHAnsi" w:cs="Arial" w:hAnsiTheme="minorHAnsi"/>
          <w:sz w:val="22"/>
          <w:szCs w:val="22"/>
          <w:lang w:val="en-GB"/>
        </w:rPr>
        <w:t>20</w:t>
      </w:r>
      <w:r w:rsidR="006405FA" w:rsidRPr="00240A41">
        <w:rPr>
          <w:rFonts w:asciiTheme="minorHAnsi" w:cs="Arial" w:hAnsiTheme="minorHAnsi"/>
          <w:sz w:val="22"/>
          <w:szCs w:val="22"/>
          <w:lang w:val="en-GB"/>
        </w:rPr>
        <w:t xml:space="preserve"> – </w:t>
      </w:r>
      <w:r w:rsidR="008D1449" w:rsidRPr="00240A41">
        <w:rPr>
          <w:rFonts w:asciiTheme="minorHAnsi" w:cs="Arial" w:hAnsiTheme="minorHAnsi"/>
          <w:sz w:val="22"/>
          <w:szCs w:val="22"/>
          <w:lang w:val="en-GB"/>
        </w:rPr>
        <w:t>Present</w:t>
      </w:r>
    </w:p>
    <w:p w14:paraId="0AB85767" w14:textId="0B9DFBA5" w:rsidP="009C40AE" w:rsidR="00A66374" w:rsidRDefault="001F43DF" w:rsidRPr="00240A41">
      <w:pPr>
        <w:spacing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Develop key search terms for identifying documents relevant to a white-collar criminal investigation. Deliver assistance for preparing key witnesses relevant to white-collar criminal investigations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using </w:t>
      </w:r>
      <w:r w:rsidR="009C40AE" w:rsidRPr="00240A41">
        <w:rPr>
          <w:rFonts w:asciiTheme="minorHAnsi" w:cs="Arial" w:hAnsiTheme="minorHAnsi"/>
          <w:sz w:val="22"/>
          <w:szCs w:val="22"/>
          <w:lang w:val="en-GB"/>
        </w:rPr>
        <w:t xml:space="preserve">available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evidence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.</w:t>
      </w:r>
    </w:p>
    <w:p w14:paraId="0BAB5F69" w14:textId="75F2189D" w:rsidP="009C40AE" w:rsidR="00F8093D" w:rsidRDefault="001F43DF" w:rsidRPr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Compare work with real model solutions created by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Latham and Watkins</w:t>
      </w:r>
      <w:r w:rsidR="00F8093D" w:rsidRPr="00240A41">
        <w:rPr>
          <w:rFonts w:asciiTheme="minorHAnsi" w:cs="Arial" w:hAnsiTheme="minorHAnsi"/>
          <w:sz w:val="22"/>
          <w:szCs w:val="22"/>
          <w:lang w:val="en-GB"/>
        </w:rPr>
        <w:t xml:space="preserve">. </w:t>
      </w:r>
    </w:p>
    <w:p w14:paraId="72E258BE" w14:textId="7DC7DB48" w:rsidP="009C40AE" w:rsidR="00F8093D" w:rsidRDefault="009C40AE" w:rsidRPr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Interpret legislations and provide clients with guidance on sentences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and fines on chargeable offenses under the U.S. Sentencing Guidelines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.</w:t>
      </w:r>
    </w:p>
    <w:p w14:paraId="326ABC93" w14:textId="2F969817" w:rsidP="00240A41" w:rsidR="003D0ACB" w:rsidRDefault="008D1449" w:rsidRPr="00240A41">
      <w:pPr>
        <w:spacing w:before="2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Insanity Radio</w:t>
      </w:r>
    </w:p>
    <w:p w14:paraId="43D11650" w14:textId="215CC9DC" w:rsidP="009C40AE" w:rsidR="003D0ACB" w:rsidRDefault="008D1449" w:rsidRPr="00240A41">
      <w:pPr>
        <w:spacing w:before="60"/>
        <w:jc w:val="both"/>
        <w:rPr>
          <w:rFonts w:asciiTheme="minorHAnsi" w:cs="Arial" w:hAnsiTheme="minorHAnsi"/>
          <w:b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sz w:val="22"/>
          <w:szCs w:val="22"/>
          <w:lang w:val="en-GB"/>
        </w:rPr>
        <w:t>Radio Show Host</w:t>
      </w:r>
      <w:r w:rsidR="006405FA"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10</w:t>
      </w:r>
      <w:r w:rsidR="006405FA" w:rsidRPr="00240A41">
        <w:rPr>
          <w:rFonts w:asciiTheme="minorHAnsi" w:cs="Arial" w:hAnsiTheme="minorHAnsi"/>
          <w:sz w:val="22"/>
          <w:szCs w:val="22"/>
          <w:lang w:val="en-GB"/>
        </w:rPr>
        <w:t>/20</w:t>
      </w:r>
      <w:r w:rsidR="00776DDF" w:rsidRPr="00240A41">
        <w:rPr>
          <w:rFonts w:asciiTheme="minorHAnsi" w:cs="Arial" w:hAnsiTheme="minorHAnsi"/>
          <w:sz w:val="22"/>
          <w:szCs w:val="22"/>
          <w:lang w:val="en-GB"/>
        </w:rPr>
        <w:t>1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9</w:t>
      </w:r>
      <w:r w:rsidR="006405FA" w:rsidRPr="00240A41">
        <w:rPr>
          <w:rFonts w:asciiTheme="minorHAnsi" w:cs="Arial" w:hAnsiTheme="minorHAnsi"/>
          <w:sz w:val="22"/>
          <w:szCs w:val="22"/>
          <w:lang w:val="en-GB"/>
        </w:rPr>
        <w:t xml:space="preserve"> –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3</w:t>
      </w:r>
      <w:r w:rsidR="006405FA" w:rsidRPr="00240A41">
        <w:rPr>
          <w:rFonts w:asciiTheme="minorHAnsi" w:cs="Arial" w:hAnsiTheme="minorHAnsi"/>
          <w:sz w:val="22"/>
          <w:szCs w:val="22"/>
          <w:lang w:val="en-GB"/>
        </w:rPr>
        <w:t>/20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20</w:t>
      </w:r>
    </w:p>
    <w:p w14:paraId="4751DCC5" w14:textId="5AEB1BF9" w:rsidP="009C40AE" w:rsidR="003D0ACB" w:rsidRDefault="00655E25" w:rsidRPr="00240A41">
      <w:pPr>
        <w:spacing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Prepare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d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and deliver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ed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engaging, entertaining, and compelling content daily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educat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ing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 xml:space="preserve"> people on diverse music and topics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. E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xecuted hour long shows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researching and conducting interviews and 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 xml:space="preserve">understanding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social networking and digital platform as key to future and leverage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d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that to show and station’s advantage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and promot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ing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upcoming artists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’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new music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.</w:t>
      </w:r>
    </w:p>
    <w:p w14:paraId="246B9C32" w14:textId="6068B2B2" w:rsidP="009C40AE" w:rsidR="00A66374" w:rsidRDefault="00A66374" w:rsidRPr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Breathed personality, understood right balance of topics, news, and lifestyle for university students by developing content based on personal experiences. </w:t>
      </w:r>
    </w:p>
    <w:p w14:paraId="20DB9EE6" w14:textId="1B1A7BBE" w:rsidP="009C40AE" w:rsidR="00A66374" w:rsidRDefault="00A66374" w:rsidRPr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Elevated customer’s experiences by listening to concerns and created advice panel to answer questions. </w:t>
      </w:r>
    </w:p>
    <w:p w14:paraId="6209DD12" w14:textId="027F78E1" w:rsidP="009C40AE" w:rsidR="00240A41" w:rsidRDefault="00240A41" w:rsidRPr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D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eliver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ed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a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hit, solo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show during Christmas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, personalising by sharing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life changing advice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.</w:t>
      </w:r>
    </w:p>
    <w:p w14:paraId="2B17D1A8" w14:textId="1E7055F5" w:rsidP="00240A41" w:rsidR="008D1449" w:rsidRDefault="008D1449" w:rsidRPr="00240A41">
      <w:pPr>
        <w:spacing w:before="2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Feltham Juvenile Prison</w:t>
      </w:r>
    </w:p>
    <w:p w14:paraId="4BD2F598" w14:textId="64287BFF" w:rsidP="009C40AE" w:rsidR="008D1449" w:rsidRDefault="008D1449" w:rsidRPr="00240A41">
      <w:pPr>
        <w:spacing w:before="60"/>
        <w:jc w:val="both"/>
        <w:rPr>
          <w:rFonts w:asciiTheme="minorHAnsi" w:cs="Arial" w:hAnsiTheme="minorHAnsi"/>
          <w:b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sz w:val="22"/>
          <w:szCs w:val="22"/>
          <w:lang w:val="en-GB"/>
        </w:rPr>
        <w:t>Teaching Assistant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10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/20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18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–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11/2018</w:t>
      </w:r>
    </w:p>
    <w:p w14:paraId="44FA01D5" w14:textId="4D92D591" w:rsidP="009C40AE" w:rsidR="00894A9E" w:rsidRDefault="00894A9E" w:rsidRPr="00240A41">
      <w:pPr>
        <w:spacing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Taught</w:t>
      </w:r>
      <w:r w:rsidR="004139E1" w:rsidRPr="00240A41">
        <w:rPr>
          <w:rFonts w:asciiTheme="minorHAnsi" w:cs="Arial" w:hAnsiTheme="minorHAnsi"/>
          <w:sz w:val="22"/>
          <w:szCs w:val="22"/>
          <w:lang w:val="en-GB"/>
        </w:rPr>
        <w:t xml:space="preserve"> </w:t>
      </w:r>
      <w:r w:rsidR="004139E1" w:rsidRPr="00240A41">
        <w:rPr>
          <w:rFonts w:asciiTheme="minorHAnsi" w:cs="Arial" w:hAnsiTheme="minorHAnsi"/>
          <w:sz w:val="22"/>
          <w:szCs w:val="22"/>
          <w:lang w:val="en-GB"/>
        </w:rPr>
        <w:t>Criminology and Sociology course</w:t>
      </w:r>
      <w:r w:rsidR="004139E1" w:rsidRPr="00240A41">
        <w:rPr>
          <w:rFonts w:asciiTheme="minorHAnsi" w:cs="Arial" w:hAnsiTheme="minorHAnsi"/>
          <w:sz w:val="22"/>
          <w:szCs w:val="22"/>
          <w:lang w:val="en-GB"/>
        </w:rPr>
        <w:t xml:space="preserve"> to juvenile prisoners </w:t>
      </w:r>
      <w:r w:rsidR="00240A41">
        <w:rPr>
          <w:rFonts w:asciiTheme="minorHAnsi" w:cs="Arial" w:hAnsiTheme="minorHAnsi"/>
          <w:sz w:val="22"/>
          <w:szCs w:val="22"/>
          <w:lang w:val="en-GB"/>
        </w:rPr>
        <w:t>for</w:t>
      </w:r>
      <w:r w:rsidR="004139E1" w:rsidRPr="00240A41">
        <w:rPr>
          <w:rFonts w:asciiTheme="minorHAnsi" w:cs="Arial" w:hAnsiTheme="minorHAnsi"/>
          <w:sz w:val="22"/>
          <w:szCs w:val="22"/>
          <w:lang w:val="en-GB"/>
        </w:rPr>
        <w:t xml:space="preserve"> develop</w:t>
      </w:r>
      <w:r w:rsidR="00240A41">
        <w:rPr>
          <w:rFonts w:asciiTheme="minorHAnsi" w:cs="Arial" w:hAnsiTheme="minorHAnsi"/>
          <w:sz w:val="22"/>
          <w:szCs w:val="22"/>
          <w:lang w:val="en-GB"/>
        </w:rPr>
        <w:t>ing</w:t>
      </w:r>
      <w:r w:rsidR="004139E1" w:rsidRPr="00240A41">
        <w:rPr>
          <w:rFonts w:asciiTheme="minorHAnsi" w:cs="Arial" w:hAnsiTheme="minorHAnsi"/>
          <w:sz w:val="22"/>
          <w:szCs w:val="22"/>
          <w:lang w:val="en-GB"/>
        </w:rPr>
        <w:t xml:space="preserve"> </w:t>
      </w:r>
      <w:r w:rsidR="004139E1" w:rsidRPr="00240A41">
        <w:rPr>
          <w:rFonts w:asciiTheme="minorHAnsi" w:cs="Arial" w:hAnsiTheme="minorHAnsi"/>
          <w:sz w:val="22"/>
          <w:szCs w:val="22"/>
          <w:lang w:val="en-GB"/>
        </w:rPr>
        <w:t>future opportunities in legal department</w:t>
      </w:r>
      <w:r w:rsidR="004139E1" w:rsidRPr="00240A41">
        <w:rPr>
          <w:rFonts w:asciiTheme="minorHAnsi" w:cs="Arial" w:hAnsiTheme="minorHAnsi"/>
          <w:sz w:val="22"/>
          <w:szCs w:val="22"/>
          <w:lang w:val="en-GB"/>
        </w:rPr>
        <w:t>.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</w:t>
      </w:r>
    </w:p>
    <w:p w14:paraId="36CAB5A7" w14:textId="2864F12C" w:rsidP="009C40AE" w:rsidR="008D1449" w:rsidRDefault="004139E1" w:rsidRPr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Fostered positive relationships with inmates in adherence to prison guidelines</w:t>
      </w:r>
      <w:r w:rsidR="008D1449" w:rsidRPr="00240A41">
        <w:rPr>
          <w:rFonts w:asciiTheme="minorHAnsi" w:cs="Arial" w:hAnsiTheme="minorHAnsi"/>
          <w:sz w:val="22"/>
          <w:szCs w:val="22"/>
          <w:lang w:val="en-GB"/>
        </w:rPr>
        <w:t xml:space="preserve">. </w:t>
      </w:r>
    </w:p>
    <w:p w14:paraId="27CDB845" w14:textId="77777777" w:rsidP="009C40AE" w:rsidR="00240A41" w:rsidRDefault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Formulated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a group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of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juvenile prisoners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, taught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debates delivering basics, acting as lawyers.</w:t>
      </w:r>
    </w:p>
    <w:p w14:paraId="4DED7303" w14:textId="1722A983" w:rsidP="009C40AE" w:rsidR="001F43DF" w:rsidRDefault="001F43DF" w:rsidRPr="00240A41">
      <w:pPr>
        <w:numPr>
          <w:ilvl w:val="0"/>
          <w:numId w:val="7"/>
        </w:numPr>
        <w:spacing w:before="4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Increased class participation and engagement through team collaboration and fun activities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.</w:t>
      </w:r>
    </w:p>
    <w:p w14:paraId="2A8F4603" w14:textId="0E5FA9A8" w:rsidP="009C40AE" w:rsidR="003D0ACB" w:rsidRDefault="008D1449" w:rsidRPr="00240A41">
      <w:pPr>
        <w:pBdr>
          <w:top w:color="333333" w:space="10" w:sz="8" w:val="single"/>
        </w:pBdr>
        <w:spacing w:after="120" w:before="300"/>
        <w:jc w:val="both"/>
        <w:rPr>
          <w:rFonts w:asciiTheme="majorHAnsi" w:cs="Arial" w:hAnsiTheme="majorHAnsi"/>
          <w:b/>
          <w:caps/>
          <w:sz w:val="28"/>
          <w:szCs w:val="26"/>
          <w:lang w:val="en-GB"/>
        </w:rPr>
      </w:pPr>
      <w:r w:rsidRPr="00240A41">
        <w:rPr>
          <w:rFonts w:asciiTheme="majorHAnsi" w:cs="Arial" w:hAnsiTheme="majorHAnsi"/>
          <w:b/>
          <w:caps/>
          <w:sz w:val="28"/>
          <w:szCs w:val="26"/>
          <w:lang w:val="en-GB"/>
        </w:rPr>
        <w:lastRenderedPageBreak/>
        <w:t>Additional Experience</w:t>
      </w:r>
    </w:p>
    <w:p w14:paraId="5720164E" w14:textId="189553CB" w:rsidP="009C40AE" w:rsidR="008D1449" w:rsidRDefault="008D1449" w:rsidRPr="00240A41">
      <w:pPr>
        <w:spacing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bCs/>
          <w:i/>
          <w:iCs/>
          <w:sz w:val="22"/>
          <w:szCs w:val="22"/>
          <w:lang w:val="en-GB"/>
        </w:rPr>
        <w:t>Sales Assistant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,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Uniqlo – London, Middlesex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>,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8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/2018 to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9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/2018</w:t>
      </w:r>
    </w:p>
    <w:p w14:paraId="0EC1F3D1" w14:textId="53465B2E" w:rsidP="009C40AE" w:rsidR="008D1449" w:rsidRDefault="008D1449" w:rsidRPr="00240A41">
      <w:pPr>
        <w:spacing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bCs/>
          <w:i/>
          <w:iCs/>
          <w:sz w:val="22"/>
          <w:szCs w:val="22"/>
          <w:lang w:val="en-GB"/>
        </w:rPr>
        <w:t>Event Waitress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 xml:space="preserve">Fuel Hospitality 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 xml:space="preserve">– 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>London, Middlesex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11/2017 to 12/2017</w:t>
      </w:r>
    </w:p>
    <w:p w14:paraId="1DD7F94D" w14:textId="36ABC004" w:rsidP="009C40AE" w:rsidR="008D1449" w:rsidRDefault="008D1449" w:rsidRPr="00240A41">
      <w:pPr>
        <w:spacing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b/>
          <w:bCs/>
          <w:i/>
          <w:iCs/>
          <w:sz w:val="22"/>
          <w:szCs w:val="22"/>
          <w:lang w:val="en-GB"/>
        </w:rPr>
        <w:t>Teaching Assistant</w:t>
      </w:r>
      <w:r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 xml:space="preserve">Kumon Tuition 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 xml:space="preserve">– 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>Harrow on the Hill, HRW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 xml:space="preserve">, 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10/2016 to 2/2017</w:t>
      </w:r>
    </w:p>
    <w:p w14:paraId="2A2FFCE9" w14:textId="19A6DF82" w:rsidP="009C40AE" w:rsidR="008D1449" w:rsidRDefault="008D1449" w:rsidRPr="00240A41">
      <w:pPr>
        <w:pBdr>
          <w:top w:color="333333" w:space="10" w:sz="8" w:val="single"/>
        </w:pBdr>
        <w:spacing w:after="120" w:before="300"/>
        <w:jc w:val="both"/>
        <w:rPr>
          <w:rFonts w:asciiTheme="majorHAnsi" w:cs="Arial" w:hAnsiTheme="majorHAnsi"/>
          <w:b/>
          <w:caps/>
          <w:sz w:val="28"/>
          <w:szCs w:val="26"/>
          <w:lang w:val="en-GB"/>
        </w:rPr>
      </w:pPr>
      <w:r w:rsidRPr="00240A41">
        <w:rPr>
          <w:rFonts w:asciiTheme="majorHAnsi" w:cs="Arial" w:hAnsiTheme="majorHAnsi"/>
          <w:b/>
          <w:caps/>
          <w:sz w:val="28"/>
          <w:szCs w:val="26"/>
          <w:lang w:val="en-GB"/>
        </w:rPr>
        <w:t>Voluntary Experience</w:t>
      </w:r>
    </w:p>
    <w:p w14:paraId="7A6300EC" w14:textId="6F733859" w:rsidP="00240A41" w:rsidR="00A66374" w:rsidRDefault="008D1449" w:rsidRPr="00240A41">
      <w:pPr>
        <w:pBdr>
          <w:top w:color="333333" w:space="10" w:sz="8" w:val="single"/>
        </w:pBdr>
        <w:spacing w:after="120" w:before="60"/>
        <w:jc w:val="both"/>
        <w:rPr>
          <w:rFonts w:asciiTheme="minorHAnsi" w:cs="Arial" w:hAnsiTheme="minorHAnsi"/>
          <w:sz w:val="22"/>
          <w:szCs w:val="22"/>
          <w:lang w:val="en-GB"/>
        </w:rPr>
      </w:pPr>
      <w:r w:rsidRPr="00240A41">
        <w:rPr>
          <w:rFonts w:asciiTheme="minorHAnsi" w:cs="Arial" w:hAnsiTheme="minorHAnsi"/>
          <w:sz w:val="22"/>
          <w:szCs w:val="22"/>
          <w:lang w:val="en-GB"/>
        </w:rPr>
        <w:t>Project Development - Collaborated with Insanity Radio Team in the development of charities to raise money for Cancer Hospitals, Animal Shelter, Children's Learnin</w:t>
      </w:r>
      <w:r w:rsidR="00147FFB" w:rsidRPr="00240A41">
        <w:rPr>
          <w:rFonts w:asciiTheme="minorHAnsi" w:cs="Arial" w:hAnsiTheme="minorHAnsi"/>
          <w:sz w:val="22"/>
          <w:szCs w:val="22"/>
          <w:lang w:val="en-GB"/>
        </w:rPr>
        <w:t>g</w:t>
      </w:r>
      <w:r w:rsidR="00A66374" w:rsidRPr="00240A41">
        <w:rPr>
          <w:rFonts w:asciiTheme="minorHAnsi" w:cs="Arial" w:hAnsiTheme="minorHAnsi"/>
          <w:sz w:val="22"/>
          <w:szCs w:val="22"/>
          <w:lang w:val="en-GB"/>
        </w:rPr>
        <w:t>, and more</w:t>
      </w:r>
      <w:r w:rsidRPr="00240A41">
        <w:rPr>
          <w:rFonts w:asciiTheme="minorHAnsi" w:cs="Arial" w:hAnsiTheme="minorHAnsi"/>
          <w:sz w:val="22"/>
          <w:szCs w:val="22"/>
          <w:lang w:val="en-GB"/>
        </w:rPr>
        <w:t>.</w:t>
      </w:r>
    </w:p>
    <w:sectPr w:rsidR="00A66374" w:rsidRPr="00240A41" w:rsidSect="009C40AE">
      <w:pgSz w:code="9" w:h="16834" w:w="11909"/>
      <w:pgMar w:bottom="1440" w:footer="720" w:gutter="0" w:header="720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C5AAE" w14:textId="77777777" w:rsidR="00E91A71" w:rsidRDefault="00E91A71">
      <w:r>
        <w:separator/>
      </w:r>
    </w:p>
  </w:endnote>
  <w:endnote w:type="continuationSeparator" w:id="0">
    <w:p w14:paraId="7BFF8756" w14:textId="77777777" w:rsidR="00E91A71" w:rsidRDefault="00E91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9164F37" w14:textId="77777777" w:rsidR="00E91A71" w:rsidRDefault="00E91A71">
      <w:r>
        <w:separator/>
      </w:r>
    </w:p>
  </w:footnote>
  <w:footnote w:id="0" w:type="continuationSeparator">
    <w:p w14:paraId="187F57E1" w14:textId="77777777" w:rsidR="00E91A71" w:rsidRDefault="00E91A71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9A11BDF"/>
    <w:multiLevelType w:val="hybridMultilevel"/>
    <w:tmpl w:val="534AB656"/>
    <w:lvl w:ilvl="0" w:tplc="2FE6E9A8">
      <w:start w:val="1"/>
      <w:numFmt w:val="bullet"/>
      <w:lvlText w:val=""/>
      <w:lvlJc w:val="left"/>
      <w:pPr>
        <w:tabs>
          <w:tab w:pos="576" w:val="num"/>
        </w:tabs>
        <w:ind w:hanging="288" w:left="576"/>
      </w:pPr>
      <w:rPr>
        <w:rFonts w:ascii="Symbol" w:hAnsi="Symbol" w:hint="default"/>
        <w:color w:val="auto"/>
        <w:sz w:val="18"/>
        <w:szCs w:val="18"/>
      </w:rPr>
    </w:lvl>
    <w:lvl w:ilvl="1" w:tentative="1" w:tplc="061C9CBE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8C5625C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A7EC951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A1E8B5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10F84A52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7A965EF4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FAEA91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DE92365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ADD721B"/>
    <w:multiLevelType w:val="hybridMultilevel"/>
    <w:tmpl w:val="7188D3BC"/>
    <w:lvl w:ilvl="0" w:tplc="1CF8C072">
      <w:start w:val="1"/>
      <w:numFmt w:val="bullet"/>
      <w:lvlText w:val="•"/>
      <w:lvlJc w:val="left"/>
      <w:pPr>
        <w:tabs>
          <w:tab w:pos="540" w:val="num"/>
        </w:tabs>
        <w:ind w:hanging="360" w:left="540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620" w:val="num"/>
        </w:tabs>
        <w:ind w:hanging="360" w:left="162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40" w:val="num"/>
        </w:tabs>
        <w:ind w:hanging="360" w:left="234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60" w:val="num"/>
        </w:tabs>
        <w:ind w:hanging="360" w:left="306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80" w:val="num"/>
        </w:tabs>
        <w:ind w:hanging="360" w:left="378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500" w:val="num"/>
        </w:tabs>
        <w:ind w:hanging="360" w:left="450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20" w:val="num"/>
        </w:tabs>
        <w:ind w:hanging="360" w:left="522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40" w:val="num"/>
        </w:tabs>
        <w:ind w:hanging="360" w:left="594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60" w:val="num"/>
        </w:tabs>
        <w:ind w:hanging="360" w:left="6660"/>
      </w:pPr>
      <w:rPr>
        <w:rFonts w:ascii="Wingdings" w:hAnsi="Wingdings" w:hint="default"/>
      </w:rPr>
    </w:lvl>
  </w:abstractNum>
  <w:abstractNum w15:restartNumberingAfterBreak="0" w:abstractNumId="2">
    <w:nsid w:val="0E6978E5"/>
    <w:multiLevelType w:val="hybridMultilevel"/>
    <w:tmpl w:val="5D4A5720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140420A6"/>
    <w:multiLevelType w:val="hybridMultilevel"/>
    <w:tmpl w:val="61C08C86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180115"/>
    <w:multiLevelType w:val="hybridMultilevel"/>
    <w:tmpl w:val="4C5CBE0A"/>
    <w:lvl w:ilvl="0" w:tplc="62746656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color w:val="auto"/>
        <w:sz w:val="20"/>
        <w:szCs w:val="20"/>
      </w:rPr>
    </w:lvl>
    <w:lvl w:ilvl="1" w:tentative="1" w:tplc="55DC3F54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DBBA1AE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E0666F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454D070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D616C4A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61014E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12BAE8F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1B24AD22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C4156F8"/>
    <w:multiLevelType w:val="hybridMultilevel"/>
    <w:tmpl w:val="3EEE9448"/>
    <w:lvl w:ilvl="0" w:tplc="0409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439166C3"/>
    <w:multiLevelType w:val="multilevel"/>
    <w:tmpl w:val="4C5CBE0A"/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571D4C0F"/>
    <w:multiLevelType w:val="multilevel"/>
    <w:tmpl w:val="3EEE9448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Symbol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Symbol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Symbol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40"/>
  <w:removePersonalInformation/>
  <w:removeDateAndTime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984"/>
    <w:rsid w:val="00057BE6"/>
    <w:rsid w:val="001466BD"/>
    <w:rsid w:val="00147FFB"/>
    <w:rsid w:val="00196EF1"/>
    <w:rsid w:val="001F43DF"/>
    <w:rsid w:val="00240A41"/>
    <w:rsid w:val="002D6575"/>
    <w:rsid w:val="003D0ACB"/>
    <w:rsid w:val="004139E1"/>
    <w:rsid w:val="00420121"/>
    <w:rsid w:val="00477AD0"/>
    <w:rsid w:val="00497419"/>
    <w:rsid w:val="004E253E"/>
    <w:rsid w:val="004F296A"/>
    <w:rsid w:val="00554944"/>
    <w:rsid w:val="005833FE"/>
    <w:rsid w:val="005A08AC"/>
    <w:rsid w:val="005D2896"/>
    <w:rsid w:val="006405FA"/>
    <w:rsid w:val="006439AC"/>
    <w:rsid w:val="00655E25"/>
    <w:rsid w:val="00693DE2"/>
    <w:rsid w:val="007422F2"/>
    <w:rsid w:val="007453BC"/>
    <w:rsid w:val="00776DDF"/>
    <w:rsid w:val="00813240"/>
    <w:rsid w:val="008274A4"/>
    <w:rsid w:val="008703E9"/>
    <w:rsid w:val="00894A9E"/>
    <w:rsid w:val="008D1449"/>
    <w:rsid w:val="009260C0"/>
    <w:rsid w:val="009C40AE"/>
    <w:rsid w:val="009C4781"/>
    <w:rsid w:val="009F0984"/>
    <w:rsid w:val="00A3556D"/>
    <w:rsid w:val="00A66374"/>
    <w:rsid w:val="00B72685"/>
    <w:rsid w:val="00B85E56"/>
    <w:rsid w:val="00BA55C7"/>
    <w:rsid w:val="00C50A0E"/>
    <w:rsid w:val="00C856A6"/>
    <w:rsid w:val="00CD6133"/>
    <w:rsid w:val="00D635B1"/>
    <w:rsid w:val="00DC7E40"/>
    <w:rsid w:val="00DD300F"/>
    <w:rsid w:val="00E419CC"/>
    <w:rsid w:val="00E72A12"/>
    <w:rsid w:val="00E91A71"/>
    <w:rsid w:val="00EA5600"/>
    <w:rsid w:val="00ED49ED"/>
    <w:rsid w:val="00F06BEA"/>
    <w:rsid w:val="00F8093D"/>
    <w:rsid w:val="00FA1322"/>
    <w:rsid w:val="00FA1BA9"/>
    <w:rsid w:val="00FC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."/>
  <w:listSeparator w:val=","/>
  <w14:docId w14:val="1CB829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pPr>
      <w:tabs>
        <w:tab w:pos="4320" w:val="center"/>
        <w:tab w:pos="8640" w:val="right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fontTable.xml" Type="http://schemas.openxmlformats.org/officeDocument/2006/relationships/fontTable"/>
<Relationship Id="rId8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2410</Characters>
  <Application>Microsoft Office Word</Application>
  <DocSecurity>0</DocSecurity>
  <Lines>20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2020-08-02T21:14:00Z</dcterms:created>
  <dc:creator>Aafreen Alzena Gani</dc:creator>
  <cp:lastModifiedBy>Aafreen Alzena Gani</cp:lastModifiedBy>
  <dcterms:modified xsi:type="dcterms:W3CDTF">2020-08-02T21:23:00Z</dcterms:modified>
  <cp:revision>1</cp:revision>
  <dc:title>Aafreen Alzena Gani's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cocv1en-v1</vt:lpwstr>
  </property>
  <property pid="3" fmtid="{D5CDD505-2E9C-101B-9397-08002B2CF9AE}" name="tal_id">
    <vt:lpwstr>81c953b20611e6652814baec936eb65e</vt:lpwstr>
  </property>
  <property pid="4" fmtid="{D5CDD505-2E9C-101B-9397-08002B2CF9AE}" name="app_source">
    <vt:lpwstr>rezbiz</vt:lpwstr>
  </property>
  <property pid="5" fmtid="{D5CDD505-2E9C-101B-9397-08002B2CF9AE}" name="app_id">
    <vt:lpwstr>763643</vt:lpwstr>
  </property>
</Properties>
</file>