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W w:type="pct" w:w="5091"/>
        <w:tblInd w:type="dxa" w:w="-180"/>
        <w:tblLook w:firstColumn="1" w:firstRow="1" w:lastColumn="0" w:lastRow="0" w:noHBand="0" w:noVBand="1" w:val="04A0"/>
      </w:tblPr>
      <w:tblGrid>
        <w:gridCol w:w="4515"/>
        <w:gridCol w:w="6482"/>
      </w:tblGrid>
      <w:tr w14:paraId="4061F172" w14:textId="77777777" w:rsidR="003F4265" w:rsidRPr="003F4265" w:rsidTr="001D15F0">
        <w:trPr>
          <w:trHeight w:val="810"/>
        </w:trPr>
        <w:tc>
          <w:tcPr>
            <w:tcW w:type="pct" w:w="2053"/>
          </w:tcPr>
          <w:p w14:paraId="6BECAB90" w14:textId="3402D7C8" w:rsidP="00AE3F2F" w:rsidR="0025168E" w:rsidRDefault="00271E66" w:rsidRPr="003F4265">
            <w:pPr>
              <w:spacing w:line="276" w:lineRule="auto"/>
              <w:rPr>
                <w:rFonts w:asciiTheme="majorHAnsi" w:hAnsiTheme="majorHAnsi"/>
                <w:b/>
                <w:color w:val="00B050"/>
                <w:sz w:val="36"/>
                <w:szCs w:val="24"/>
              </w:rPr>
            </w:pPr>
            <w:r w:rsidRPr="00271E66">
              <w:rPr>
                <w:rFonts w:asciiTheme="majorHAnsi" w:hAnsiTheme="majorHAnsi"/>
                <w:b/>
                <w:color w:themeColor="text1" w:val="000000"/>
                <w:sz w:val="36"/>
                <w:szCs w:val="24"/>
              </w:rPr>
              <w:t>Brian A. Turner</w:t>
            </w:r>
          </w:p>
        </w:tc>
        <w:tc>
          <w:tcPr>
            <w:tcW w:type="pct" w:w="2947"/>
          </w:tcPr>
          <w:p w14:paraId="717EAB92" w14:textId="264E34A6" w:rsidP="00AE3F2F" w:rsidR="00DF74EC" w:rsidRDefault="00271E66" w:rsidRPr="00A441E8">
            <w:pPr>
              <w:keepNext/>
              <w:tabs>
                <w:tab w:pos="9900" w:val="right"/>
              </w:tabs>
              <w:spacing w:before="60" w:line="276" w:lineRule="auto"/>
              <w:jc w:val="right"/>
              <w:outlineLvl w:val="0"/>
              <w:rPr>
                <w:rFonts w:asciiTheme="minorHAnsi" w:hAnsiTheme="minorHAnsi"/>
                <w:smallCaps/>
                <w:sz w:val="32"/>
                <w:szCs w:val="24"/>
              </w:rPr>
            </w:pPr>
            <w:r>
              <w:rPr>
                <w:rFonts w:asciiTheme="minorHAnsi" w:hAnsiTheme="minorHAnsi"/>
                <w:sz w:val="21"/>
                <w:szCs w:val="18"/>
              </w:rPr>
              <w:t>Atlanta, United States</w:t>
            </w:r>
            <w:r w:rsidR="001D15F0">
              <w:rPr>
                <w:rFonts w:asciiTheme="minorHAnsi" w:hAnsiTheme="minorHAnsi"/>
                <w:sz w:val="21"/>
                <w:szCs w:val="18"/>
              </w:rPr>
              <w:t xml:space="preserve"> </w:t>
            </w:r>
            <w:r w:rsidR="001D15F0" w:rsidRPr="00A441E8">
              <w:rPr>
                <w:rFonts w:asciiTheme="minorHAnsi" w:hAnsiTheme="minorHAnsi"/>
                <w:sz w:val="21"/>
                <w:szCs w:val="18"/>
              </w:rPr>
              <w:sym w:char="F0A7" w:font="Wingdings"/>
            </w:r>
            <w:r w:rsidR="001D15F0" w:rsidRPr="00A441E8">
              <w:rPr>
                <w:rFonts w:asciiTheme="minorHAnsi" w:hAnsiTheme="minorHAnsi"/>
                <w:sz w:val="21"/>
                <w:szCs w:val="18"/>
              </w:rPr>
              <w:t xml:space="preserve"> </w:t>
            </w:r>
            <w:r w:rsidR="001D15F0" w:rsidRPr="00271E66">
              <w:rPr>
                <w:rFonts w:asciiTheme="minorHAnsi" w:hAnsiTheme="minorHAnsi"/>
                <w:sz w:val="21"/>
                <w:szCs w:val="18"/>
              </w:rPr>
              <w:t>(678) 622-0236</w:t>
            </w:r>
            <w:r w:rsidR="001D15F0">
              <w:rPr>
                <w:rFonts w:asciiTheme="minorHAnsi" w:hAnsiTheme="minorHAnsi"/>
                <w:sz w:val="21"/>
                <w:szCs w:val="18"/>
              </w:rPr>
              <w:t xml:space="preserve"> </w:t>
            </w:r>
            <w:r w:rsidR="00DF74EC" w:rsidRPr="00A441E8">
              <w:rPr>
                <w:rFonts w:asciiTheme="minorHAnsi" w:hAnsiTheme="minorHAnsi"/>
                <w:sz w:val="21"/>
                <w:szCs w:val="18"/>
              </w:rPr>
              <w:t xml:space="preserve"> </w:t>
            </w:r>
          </w:p>
          <w:p w14:paraId="2388EE69" w14:textId="2FCB6243" w:rsidP="00AE3F2F" w:rsidR="00DF74EC" w:rsidRDefault="00A134D7" w:rsidRPr="00A441E8">
            <w:pPr>
              <w:spacing w:line="276" w:lineRule="auto"/>
              <w:jc w:val="right"/>
              <w:rPr>
                <w:rFonts w:asciiTheme="minorHAnsi" w:hAnsiTheme="minorHAnsi"/>
                <w:sz w:val="21"/>
                <w:szCs w:val="18"/>
              </w:rPr>
            </w:pPr>
            <w:hyperlink r:id="rId7" w:history="1">
              <w:r w:rsidR="001D15F0" w:rsidRPr="00BE7D1A">
                <w:rPr>
                  <w:rStyle w:val="Hyperlink"/>
                  <w:rFonts w:asciiTheme="minorHAnsi" w:hAnsiTheme="minorHAnsi"/>
                  <w:sz w:val="21"/>
                  <w:szCs w:val="18"/>
                </w:rPr>
                <w:t>turnebat@gmail.com</w:t>
              </w:r>
            </w:hyperlink>
            <w:r w:rsidR="001D15F0">
              <w:rPr>
                <w:rFonts w:asciiTheme="minorHAnsi" w:hAnsiTheme="minorHAnsi"/>
                <w:sz w:val="21"/>
                <w:szCs w:val="18"/>
              </w:rPr>
              <w:t xml:space="preserve"> </w:t>
            </w:r>
            <w:r w:rsidR="001D15F0" w:rsidRPr="00A441E8">
              <w:rPr>
                <w:rFonts w:asciiTheme="minorHAnsi" w:hAnsiTheme="minorHAnsi"/>
                <w:sz w:val="21"/>
                <w:szCs w:val="18"/>
              </w:rPr>
              <w:sym w:char="F0A7" w:font="Wingdings"/>
            </w:r>
            <w:r w:rsidR="001D15F0" w:rsidRPr="00A441E8">
              <w:rPr>
                <w:rFonts w:asciiTheme="minorHAnsi" w:hAnsiTheme="minorHAnsi"/>
                <w:sz w:val="21"/>
                <w:szCs w:val="18"/>
              </w:rPr>
              <w:t xml:space="preserve"> </w:t>
            </w:r>
            <w:r w:rsidR="00A441E8" w:rsidRPr="00A441E8">
              <w:rPr>
                <w:rFonts w:asciiTheme="minorHAnsi" w:hAnsiTheme="minorHAnsi"/>
                <w:sz w:val="21"/>
                <w:szCs w:val="18"/>
              </w:rPr>
              <w:t xml:space="preserve"> </w:t>
            </w:r>
            <w:r w:rsidR="001D15F0" w:rsidRPr="000C50E8">
              <w:rPr>
                <w:rFonts w:asciiTheme="minorHAnsi" w:hAnsiTheme="minorHAnsi"/>
                <w:sz w:val="21"/>
                <w:szCs w:val="18"/>
              </w:rPr>
              <w:t>linkedin.com/in/</w:t>
            </w:r>
            <w:proofErr w:type="spellStart"/>
            <w:r w:rsidR="001D15F0" w:rsidRPr="000C50E8">
              <w:rPr>
                <w:rFonts w:asciiTheme="minorHAnsi" w:hAnsiTheme="minorHAnsi"/>
                <w:sz w:val="21"/>
                <w:szCs w:val="18"/>
              </w:rPr>
              <w:t>brian</w:t>
            </w:r>
            <w:proofErr w:type="spellEnd"/>
            <w:r w:rsidR="001D15F0" w:rsidRPr="000C50E8">
              <w:rPr>
                <w:rFonts w:asciiTheme="minorHAnsi" w:hAnsiTheme="minorHAnsi"/>
                <w:sz w:val="21"/>
                <w:szCs w:val="18"/>
              </w:rPr>
              <w:t>-a-turner</w:t>
            </w:r>
            <w:r w:rsidR="00DF74EC" w:rsidRPr="00A441E8">
              <w:rPr>
                <w:rFonts w:asciiTheme="minorHAnsi" w:hAnsiTheme="minorHAnsi"/>
                <w:sz w:val="21"/>
                <w:szCs w:val="18"/>
              </w:rPr>
              <w:t xml:space="preserve">  </w:t>
            </w:r>
          </w:p>
          <w:p w14:paraId="572EFB0C" w14:textId="406D8678" w:rsidP="00AE3F2F" w:rsidR="0068062B" w:rsidRDefault="0068062B" w:rsidRPr="003F4265">
            <w:pPr>
              <w:spacing w:line="276" w:lineRule="auto"/>
              <w:jc w:val="right"/>
              <w:rPr>
                <w:rFonts w:ascii="Verdana" w:hAnsi="Verdana"/>
                <w:color w:val="00B050"/>
                <w:sz w:val="20"/>
                <w:szCs w:val="18"/>
              </w:rPr>
            </w:pPr>
          </w:p>
        </w:tc>
      </w:tr>
    </w:tbl>
    <w:p w14:paraId="08788672" w14:textId="2B42A590" w:rsidP="00AE3F2F" w:rsidR="002131FD" w:rsidRDefault="00206956" w:rsidRPr="00A441E8">
      <w:pPr>
        <w:pBdr>
          <w:top w:color="auto" w:space="5" w:sz="24" w:val="single"/>
        </w:pBdr>
        <w:spacing w:before="360" w:line="276" w:lineRule="auto"/>
        <w:jc w:val="center"/>
        <w:rPr>
          <w:rFonts w:asciiTheme="majorHAnsi" w:eastAsia="MS Mincho" w:hAnsiTheme="majorHAnsi"/>
          <w:b/>
          <w:sz w:val="30"/>
        </w:rPr>
      </w:pPr>
      <w:r w:rsidRPr="00206956">
        <w:rPr>
          <w:rFonts w:asciiTheme="majorHAnsi" w:eastAsia="MS Mincho" w:hAnsiTheme="majorHAnsi"/>
          <w:b/>
          <w:sz w:val="30"/>
        </w:rPr>
        <w:t>Director of Information Technology</w:t>
      </w:r>
    </w:p>
    <w:p w14:paraId="12CA89B3" w14:textId="0856270E" w:rsidP="00AE3F2F" w:rsidR="00657D69" w:rsidRDefault="00186050" w:rsidRPr="000126C8">
      <w:pPr>
        <w:pBdr>
          <w:bottom w:color="auto" w:space="5" w:sz="24" w:val="single"/>
        </w:pBdr>
        <w:spacing w:line="276" w:lineRule="auto"/>
        <w:jc w:val="center"/>
        <w:rPr>
          <w:rFonts w:asciiTheme="minorHAnsi" w:eastAsia="MS Mincho" w:hAnsiTheme="minorHAnsi"/>
          <w:bCs/>
          <w:i/>
          <w:sz w:val="21"/>
        </w:rPr>
      </w:pPr>
      <w:r w:rsidRPr="00186050">
        <w:rPr>
          <w:rFonts w:asciiTheme="minorHAnsi" w:eastAsia="MS Mincho" w:hAnsiTheme="minorHAnsi"/>
          <w:bCs/>
          <w:i/>
          <w:sz w:val="21"/>
        </w:rPr>
        <w:t>Innovative project and program management leader combining vast technical expertise with team-building abilities to drive technology initiatives to successful completion.</w:t>
      </w:r>
      <w:r w:rsidR="000126C8">
        <w:rPr>
          <w:rFonts w:asciiTheme="minorHAnsi" w:eastAsia="MS Mincho" w:hAnsiTheme="minorHAnsi"/>
          <w:bCs/>
          <w:i/>
          <w:sz w:val="21"/>
        </w:rPr>
        <w:t xml:space="preserve"> </w:t>
      </w:r>
    </w:p>
    <w:p w14:paraId="5FB56E5B" w14:textId="547725FF" w:rsidP="00186050" w:rsidR="00186050" w:rsidRDefault="00186050" w:rsidRPr="00476FE1">
      <w:pPr>
        <w:spacing w:before="160" w:line="276" w:lineRule="auto"/>
        <w:jc w:val="both"/>
        <w:rPr>
          <w:rFonts w:asciiTheme="minorHAnsi" w:hAnsiTheme="minorHAnsi"/>
          <w:color w:themeColor="text1" w:val="000000"/>
          <w:sz w:val="21"/>
        </w:rPr>
      </w:pPr>
      <w:r w:rsidRPr="00186050">
        <w:rPr>
          <w:rFonts w:asciiTheme="minorHAnsi" w:hAnsiTheme="minorHAnsi"/>
          <w:color w:themeColor="text1" w:val="000000"/>
          <w:sz w:val="21"/>
        </w:rPr>
        <w:t>Results-driven IT Management Professional with distinguished experience leading telecommunications operations, systems integration, network security, and system deployment.  Decisive and detail</w:t>
      </w:r>
      <w:r>
        <w:rPr>
          <w:rFonts w:asciiTheme="minorHAnsi" w:hAnsiTheme="minorHAnsi"/>
          <w:color w:themeColor="text1" w:val="000000"/>
          <w:sz w:val="21"/>
        </w:rPr>
        <w:t>-</w:t>
      </w:r>
      <w:r w:rsidRPr="00186050">
        <w:rPr>
          <w:rFonts w:asciiTheme="minorHAnsi" w:hAnsiTheme="minorHAnsi"/>
          <w:color w:themeColor="text1" w:val="000000"/>
          <w:sz w:val="21"/>
        </w:rPr>
        <w:t>oriented team leader with a focus on exceptional client management, problem resolution, team building and management, process implementation</w:t>
      </w:r>
      <w:r w:rsidR="00E15669">
        <w:rPr>
          <w:rFonts w:asciiTheme="minorHAnsi" w:hAnsiTheme="minorHAnsi"/>
          <w:color w:themeColor="text1" w:val="000000"/>
          <w:sz w:val="21"/>
        </w:rPr>
        <w:t>,</w:t>
      </w:r>
      <w:r w:rsidRPr="00186050">
        <w:rPr>
          <w:rFonts w:asciiTheme="minorHAnsi" w:hAnsiTheme="minorHAnsi"/>
          <w:color w:themeColor="text1" w:val="000000"/>
          <w:sz w:val="21"/>
        </w:rPr>
        <w:t xml:space="preserve"> and systems analysis.  Effectively leverages technology to meet and exceed business objectives and demonstrates exceptional problem-solving skills to streamline processes and improve efficiency.  Documented successes in leading project teams to troubleshoot network applications and operating system issues to maintain security for internal clients.  </w:t>
      </w:r>
    </w:p>
    <w:p w14:paraId="57B80C72" w14:textId="77777777" w:rsidP="00AC7D8B" w:rsidR="00293D50" w:rsidRDefault="00293D50" w:rsidRPr="00476FE1">
      <w:pPr>
        <w:tabs>
          <w:tab w:pos="9648" w:val="right"/>
        </w:tabs>
        <w:spacing w:after="120" w:before="160" w:line="276" w:lineRule="auto"/>
        <w:jc w:val="center"/>
        <w:rPr>
          <w:rFonts w:asciiTheme="minorHAnsi" w:hAnsiTheme="minorHAnsi"/>
          <w:sz w:val="21"/>
          <w:u w:val="single"/>
        </w:rPr>
      </w:pPr>
      <w:r w:rsidRPr="00476FE1">
        <w:rPr>
          <w:rFonts w:asciiTheme="minorHAnsi" w:hAnsiTheme="minorHAnsi"/>
          <w:sz w:val="21"/>
          <w:u w:val="single"/>
        </w:rPr>
        <w:t>Highlights of Expertise</w:t>
      </w:r>
    </w:p>
    <w:tbl>
      <w:tblPr>
        <w:tblW w:type="pct" w:w="4303"/>
        <w:jc w:val="center"/>
        <w:tblLook w:firstColumn="1" w:firstRow="1" w:lastColumn="1" w:lastRow="1" w:noHBand="0" w:noVBand="0" w:val="01E0"/>
      </w:tblPr>
      <w:tblGrid>
        <w:gridCol w:w="4950"/>
        <w:gridCol w:w="4344"/>
      </w:tblGrid>
      <w:tr w14:paraId="49DAF6B4" w14:textId="77777777" w:rsidR="00A441E8" w:rsidRPr="003F4265" w:rsidTr="001D15F0">
        <w:trPr>
          <w:trHeight w:val="70"/>
          <w:jc w:val="center"/>
        </w:trPr>
        <w:tc>
          <w:tcPr>
            <w:tcW w:type="dxa" w:w="4950"/>
          </w:tcPr>
          <w:p w14:paraId="605DE19F" w14:textId="0CA5826E" w:rsidP="00AC7D8B" w:rsidR="00186050" w:rsidRDefault="00186050">
            <w:pPr>
              <w:numPr>
                <w:ilvl w:val="0"/>
                <w:numId w:val="1"/>
              </w:numPr>
              <w:spacing w:before="80" w:line="276" w:lineRule="auto"/>
              <w:rPr>
                <w:rFonts w:asciiTheme="minorHAnsi" w:cs="Tahoma" w:hAnsiTheme="minorHAnsi"/>
                <w:sz w:val="21"/>
              </w:rPr>
            </w:pPr>
            <w:r>
              <w:rPr>
                <w:rFonts w:asciiTheme="minorHAnsi" w:cs="Tahoma" w:hAnsiTheme="minorHAnsi"/>
                <w:sz w:val="21"/>
              </w:rPr>
              <w:t>Strategic IT Planning &amp; Development</w:t>
            </w:r>
          </w:p>
          <w:p w14:paraId="59B673C5" w14:textId="2000F904" w:rsidP="00E15669" w:rsidR="00A441E8" w:rsidRDefault="001F66CC" w:rsidRPr="00476FE1">
            <w:pPr>
              <w:numPr>
                <w:ilvl w:val="0"/>
                <w:numId w:val="1"/>
              </w:numPr>
              <w:spacing w:line="276" w:lineRule="auto"/>
              <w:rPr>
                <w:rFonts w:asciiTheme="minorHAnsi" w:cs="Tahoma" w:hAnsiTheme="minorHAnsi"/>
                <w:sz w:val="21"/>
              </w:rPr>
            </w:pPr>
            <w:r w:rsidRPr="00476FE1">
              <w:rPr>
                <w:rFonts w:asciiTheme="minorHAnsi" w:cs="Tahoma" w:hAnsiTheme="minorHAnsi"/>
                <w:sz w:val="21"/>
              </w:rPr>
              <w:t>Device Deployment</w:t>
            </w:r>
            <w:r w:rsidR="0055147A" w:rsidRPr="00476FE1">
              <w:rPr>
                <w:rFonts w:asciiTheme="minorHAnsi" w:cs="Tahoma" w:hAnsiTheme="minorHAnsi"/>
                <w:sz w:val="21"/>
              </w:rPr>
              <w:t xml:space="preserve"> &amp; Management</w:t>
            </w:r>
          </w:p>
          <w:p w14:paraId="1C7732C0" w14:textId="3FA836F2" w:rsidP="00E15669" w:rsidR="00A441E8" w:rsidRDefault="007A656D" w:rsidRPr="00476FE1">
            <w:pPr>
              <w:numPr>
                <w:ilvl w:val="0"/>
                <w:numId w:val="1"/>
              </w:numPr>
              <w:spacing w:line="276" w:lineRule="auto"/>
              <w:rPr>
                <w:rFonts w:asciiTheme="minorHAnsi" w:cs="Tahoma" w:hAnsiTheme="minorHAnsi"/>
                <w:sz w:val="21"/>
              </w:rPr>
            </w:pPr>
            <w:r w:rsidRPr="00476FE1">
              <w:rPr>
                <w:rFonts w:asciiTheme="minorHAnsi" w:cs="Tahoma" w:hAnsiTheme="minorHAnsi"/>
                <w:sz w:val="21"/>
              </w:rPr>
              <w:t>Project &amp; Program Development</w:t>
            </w:r>
          </w:p>
          <w:p w14:paraId="353BC6C1" w14:textId="61F5AA7A" w:rsidP="00E15669" w:rsidR="00A441E8" w:rsidRDefault="008C0021" w:rsidRPr="00476FE1">
            <w:pPr>
              <w:numPr>
                <w:ilvl w:val="0"/>
                <w:numId w:val="1"/>
              </w:numPr>
              <w:spacing w:line="276" w:lineRule="auto"/>
              <w:rPr>
                <w:rFonts w:asciiTheme="minorHAnsi" w:cs="Tahoma" w:hAnsiTheme="minorHAnsi"/>
                <w:sz w:val="21"/>
              </w:rPr>
            </w:pPr>
            <w:r w:rsidRPr="00476FE1">
              <w:rPr>
                <w:rFonts w:asciiTheme="minorHAnsi" w:cs="Tahoma" w:hAnsiTheme="minorHAnsi"/>
                <w:sz w:val="21"/>
              </w:rPr>
              <w:t>Budget</w:t>
            </w:r>
            <w:r w:rsidR="00723E10">
              <w:rPr>
                <w:rFonts w:asciiTheme="minorHAnsi" w:cs="Tahoma" w:hAnsiTheme="minorHAnsi"/>
                <w:sz w:val="21"/>
              </w:rPr>
              <w:t xml:space="preserve">, </w:t>
            </w:r>
            <w:r w:rsidR="0055147A" w:rsidRPr="00476FE1">
              <w:rPr>
                <w:rFonts w:asciiTheme="minorHAnsi" w:cs="Tahoma" w:hAnsiTheme="minorHAnsi"/>
                <w:sz w:val="21"/>
              </w:rPr>
              <w:t xml:space="preserve">Cost </w:t>
            </w:r>
            <w:r w:rsidRPr="00476FE1">
              <w:rPr>
                <w:rFonts w:asciiTheme="minorHAnsi" w:cs="Tahoma" w:hAnsiTheme="minorHAnsi"/>
                <w:sz w:val="21"/>
              </w:rPr>
              <w:t>C</w:t>
            </w:r>
            <w:r w:rsidR="000029CC" w:rsidRPr="00476FE1">
              <w:rPr>
                <w:rFonts w:asciiTheme="minorHAnsi" w:cs="Tahoma" w:hAnsiTheme="minorHAnsi"/>
                <w:sz w:val="21"/>
              </w:rPr>
              <w:t>o</w:t>
            </w:r>
            <w:r w:rsidRPr="00476FE1">
              <w:rPr>
                <w:rFonts w:asciiTheme="minorHAnsi" w:cs="Tahoma" w:hAnsiTheme="minorHAnsi"/>
                <w:sz w:val="21"/>
              </w:rPr>
              <w:t>ntrol</w:t>
            </w:r>
            <w:r w:rsidR="00723E10">
              <w:rPr>
                <w:rFonts w:asciiTheme="minorHAnsi" w:cs="Tahoma" w:hAnsiTheme="minorHAnsi"/>
                <w:sz w:val="21"/>
              </w:rPr>
              <w:t>, &amp; Revenue Generation</w:t>
            </w:r>
          </w:p>
          <w:p w14:paraId="6D9AD5CE" w14:textId="415A732F" w:rsidP="00E15669" w:rsidR="00A441E8" w:rsidRDefault="00052970" w:rsidRPr="00186050">
            <w:pPr>
              <w:numPr>
                <w:ilvl w:val="0"/>
                <w:numId w:val="1"/>
              </w:numPr>
              <w:spacing w:line="276" w:lineRule="auto"/>
              <w:rPr>
                <w:rFonts w:asciiTheme="minorHAnsi" w:cs="Tahoma" w:hAnsiTheme="minorHAnsi"/>
                <w:sz w:val="21"/>
              </w:rPr>
            </w:pPr>
            <w:r w:rsidRPr="00476FE1">
              <w:rPr>
                <w:rFonts w:asciiTheme="minorHAnsi" w:cs="Tahoma" w:hAnsiTheme="minorHAnsi"/>
                <w:sz w:val="21"/>
              </w:rPr>
              <w:t xml:space="preserve">Process </w:t>
            </w:r>
            <w:r w:rsidR="00E87F8E" w:rsidRPr="00476FE1">
              <w:rPr>
                <w:rFonts w:asciiTheme="minorHAnsi" w:cs="Tahoma" w:hAnsiTheme="minorHAnsi"/>
                <w:sz w:val="21"/>
              </w:rPr>
              <w:t>Automation</w:t>
            </w:r>
            <w:r w:rsidR="00723E10">
              <w:rPr>
                <w:rFonts w:asciiTheme="minorHAnsi" w:cs="Tahoma" w:hAnsiTheme="minorHAnsi"/>
                <w:sz w:val="21"/>
              </w:rPr>
              <w:t xml:space="preserve"> &amp; Data</w:t>
            </w:r>
            <w:r w:rsidR="00186050">
              <w:rPr>
                <w:rFonts w:asciiTheme="minorHAnsi" w:cs="Tahoma" w:hAnsiTheme="minorHAnsi"/>
                <w:sz w:val="21"/>
              </w:rPr>
              <w:t>base Management</w:t>
            </w:r>
          </w:p>
        </w:tc>
        <w:tc>
          <w:tcPr>
            <w:tcW w:type="dxa" w:w="4344"/>
          </w:tcPr>
          <w:p w14:paraId="1D5D6317" w14:textId="423B8083" w:rsidP="00E15669" w:rsidR="004770EC" w:rsidRDefault="004770EC">
            <w:pPr>
              <w:numPr>
                <w:ilvl w:val="0"/>
                <w:numId w:val="1"/>
              </w:numPr>
              <w:spacing w:line="276" w:lineRule="auto"/>
              <w:rPr>
                <w:rFonts w:asciiTheme="minorHAnsi" w:cs="Tahoma" w:hAnsiTheme="minorHAnsi"/>
                <w:sz w:val="21"/>
              </w:rPr>
            </w:pPr>
            <w:r w:rsidRPr="00476FE1">
              <w:rPr>
                <w:rFonts w:asciiTheme="minorHAnsi" w:cs="Tahoma" w:hAnsiTheme="minorHAnsi"/>
                <w:sz w:val="21"/>
              </w:rPr>
              <w:t xml:space="preserve">Product </w:t>
            </w:r>
            <w:r w:rsidR="008F5565">
              <w:rPr>
                <w:rFonts w:asciiTheme="minorHAnsi" w:cs="Tahoma" w:hAnsiTheme="minorHAnsi"/>
                <w:sz w:val="21"/>
              </w:rPr>
              <w:t>Portfolio Lifecycle</w:t>
            </w:r>
          </w:p>
          <w:p w14:paraId="4FB95525" w14:textId="749996CB" w:rsidP="00E15669" w:rsidR="00186050" w:rsidRDefault="00186050" w:rsidRPr="00476FE1">
            <w:pPr>
              <w:numPr>
                <w:ilvl w:val="0"/>
                <w:numId w:val="1"/>
              </w:numPr>
              <w:spacing w:line="276" w:lineRule="auto"/>
              <w:rPr>
                <w:rFonts w:asciiTheme="minorHAnsi" w:cs="Tahoma" w:hAnsiTheme="minorHAnsi"/>
                <w:sz w:val="21"/>
              </w:rPr>
            </w:pPr>
            <w:r w:rsidRPr="00E15669">
              <w:rPr>
                <w:rFonts w:asciiTheme="minorHAnsi" w:cs="Tahoma" w:hAnsiTheme="minorHAnsi"/>
                <w:sz w:val="21"/>
              </w:rPr>
              <w:t>Data &amp; Server Migration</w:t>
            </w:r>
          </w:p>
          <w:p w14:paraId="06225A05" w14:textId="5A62DA4B" w:rsidP="00E15669" w:rsidR="00A441E8" w:rsidRDefault="007A656D" w:rsidRPr="00476FE1">
            <w:pPr>
              <w:numPr>
                <w:ilvl w:val="0"/>
                <w:numId w:val="1"/>
              </w:numPr>
              <w:spacing w:line="276" w:lineRule="auto"/>
              <w:rPr>
                <w:rFonts w:asciiTheme="minorHAnsi" w:cs="Tahoma" w:hAnsiTheme="minorHAnsi"/>
                <w:sz w:val="21"/>
              </w:rPr>
            </w:pPr>
            <w:r w:rsidRPr="00476FE1">
              <w:rPr>
                <w:rFonts w:asciiTheme="minorHAnsi" w:cs="Tahoma" w:hAnsiTheme="minorHAnsi"/>
                <w:sz w:val="21"/>
              </w:rPr>
              <w:t>Team Leadership &amp; Training</w:t>
            </w:r>
            <w:r w:rsidR="00A441E8" w:rsidRPr="00476FE1">
              <w:rPr>
                <w:rFonts w:asciiTheme="minorHAnsi" w:cs="Tahoma" w:hAnsiTheme="minorHAnsi"/>
                <w:sz w:val="21"/>
              </w:rPr>
              <w:t xml:space="preserve"> </w:t>
            </w:r>
          </w:p>
          <w:p w14:paraId="2BAAADF2" w14:textId="77777777" w:rsidP="00E15669" w:rsidR="00186050" w:rsidRDefault="00186050" w:rsidRPr="00E15669">
            <w:pPr>
              <w:numPr>
                <w:ilvl w:val="0"/>
                <w:numId w:val="1"/>
              </w:numPr>
              <w:spacing w:line="276" w:lineRule="auto"/>
              <w:rPr>
                <w:rFonts w:asciiTheme="minorHAnsi" w:cs="Tahoma" w:hAnsiTheme="minorHAnsi"/>
                <w:sz w:val="21"/>
              </w:rPr>
            </w:pPr>
            <w:r w:rsidRPr="00476FE1">
              <w:rPr>
                <w:rFonts w:asciiTheme="minorHAnsi" w:cs="Tahoma" w:hAnsiTheme="minorHAnsi"/>
                <w:sz w:val="21"/>
              </w:rPr>
              <w:t>Vendor Management</w:t>
            </w:r>
          </w:p>
          <w:p w14:paraId="5D0FFFF3" w14:textId="487E2DAA" w:rsidP="00E15669" w:rsidR="00723E10" w:rsidRDefault="00723E10" w:rsidRPr="00476FE1">
            <w:pPr>
              <w:numPr>
                <w:ilvl w:val="0"/>
                <w:numId w:val="1"/>
              </w:numPr>
              <w:spacing w:line="276" w:lineRule="auto"/>
              <w:rPr>
                <w:rFonts w:asciiTheme="minorHAnsi" w:cs="Tahoma" w:hAnsiTheme="minorHAnsi"/>
                <w:color w:val="00B050"/>
                <w:sz w:val="21"/>
              </w:rPr>
            </w:pPr>
            <w:r w:rsidRPr="00723E10">
              <w:rPr>
                <w:rFonts w:asciiTheme="minorHAnsi" w:cs="Tahoma" w:hAnsiTheme="minorHAnsi"/>
                <w:sz w:val="21"/>
              </w:rPr>
              <w:t>Continuous Process Improvement</w:t>
            </w:r>
          </w:p>
        </w:tc>
      </w:tr>
    </w:tbl>
    <w:p w14:paraId="3C32D0B7" w14:textId="00C15E08" w:rsidP="0032771C" w:rsidR="00EB0473" w:rsidRDefault="00EB0473">
      <w:pPr>
        <w:pBdr>
          <w:bottom w:color="auto" w:space="3" w:sz="8" w:val="single"/>
        </w:pBdr>
        <w:tabs>
          <w:tab w:pos="9648" w:val="right"/>
        </w:tabs>
        <w:spacing w:before="240" w:line="276" w:lineRule="auto"/>
        <w:rPr>
          <w:rFonts w:asciiTheme="majorHAnsi" w:hAnsiTheme="majorHAnsi"/>
          <w:b/>
          <w:sz w:val="30"/>
          <w:szCs w:val="30"/>
        </w:rPr>
      </w:pPr>
      <w:r w:rsidRPr="00EB0473">
        <w:rPr>
          <w:rFonts w:asciiTheme="majorHAnsi" w:hAnsiTheme="majorHAnsi"/>
          <w:b/>
          <w:sz w:val="30"/>
          <w:szCs w:val="30"/>
        </w:rPr>
        <w:t>Key Achievements</w:t>
      </w:r>
    </w:p>
    <w:p w14:paraId="1ECD04E3" w14:textId="62AFA8E3" w:rsidP="00723E10" w:rsidR="00560D49" w:rsidRDefault="00723E10" w:rsidRPr="00723E10">
      <w:pPr>
        <w:numPr>
          <w:ilvl w:val="0"/>
          <w:numId w:val="9"/>
        </w:numPr>
        <w:spacing w:before="80" w:line="276" w:lineRule="auto"/>
        <w:ind w:hanging="270" w:left="81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I</w:t>
      </w:r>
      <w:r w:rsidR="00910506" w:rsidRPr="00723E10">
        <w:rPr>
          <w:rFonts w:asciiTheme="minorHAnsi" w:hAnsiTheme="minorHAnsi"/>
          <w:sz w:val="21"/>
        </w:rPr>
        <w:t>mplemented hosted services, including Microsoft Office 365 and SharePoint for Macy’s, Bloomingdales, and Blue Mercury</w:t>
      </w:r>
    </w:p>
    <w:p w14:paraId="02FF7F8D" w14:textId="4AAEF0A1" w:rsidP="00723E10" w:rsidR="00560D49" w:rsidRDefault="00AB691A" w:rsidRPr="00723E10">
      <w:pPr>
        <w:numPr>
          <w:ilvl w:val="0"/>
          <w:numId w:val="9"/>
        </w:numPr>
        <w:spacing w:before="80" w:line="276" w:lineRule="auto"/>
        <w:ind w:hanging="270" w:left="810"/>
        <w:jc w:val="both"/>
        <w:rPr>
          <w:rFonts w:asciiTheme="minorHAnsi" w:hAnsiTheme="minorHAnsi"/>
          <w:sz w:val="21"/>
        </w:rPr>
      </w:pPr>
      <w:r w:rsidRPr="00723E10">
        <w:rPr>
          <w:rFonts w:asciiTheme="minorHAnsi" w:hAnsiTheme="minorHAnsi"/>
          <w:sz w:val="21"/>
        </w:rPr>
        <w:t>Tested and deployed Microsoft Teams via an early adaption program (prior to public release) in collaboration with Microsoft.</w:t>
      </w:r>
    </w:p>
    <w:p w14:paraId="345225D5" w14:textId="4BA59082" w:rsidP="00723E10" w:rsidR="00A0747A" w:rsidRDefault="00E15669" w:rsidRPr="00723E10">
      <w:pPr>
        <w:numPr>
          <w:ilvl w:val="0"/>
          <w:numId w:val="9"/>
        </w:numPr>
        <w:spacing w:before="80" w:line="276" w:lineRule="auto"/>
        <w:ind w:hanging="270" w:left="81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Achieved 98% success rate</w:t>
      </w:r>
      <w:r w:rsidRPr="00103670">
        <w:rPr>
          <w:rFonts w:asciiTheme="minorHAnsi" w:hAnsiTheme="minorHAnsi"/>
          <w:i/>
          <w:iCs/>
          <w:color w:themeColor="accent1" w:themeShade="BF" w:val="2E74B5"/>
          <w:sz w:val="21"/>
        </w:rPr>
        <w:t xml:space="preserve"> </w:t>
      </w:r>
      <w:r>
        <w:rPr>
          <w:rFonts w:ascii="Arial" w:cs="Arial" w:hAnsi="Arial"/>
          <w:color w:val="000000"/>
          <w:sz w:val="20"/>
          <w:shd w:color="auto" w:fill="FFFFFF" w:val="clear"/>
        </w:rPr>
        <w:t>for the email system</w:t>
      </w:r>
      <w:r w:rsidRPr="00723E10">
        <w:rPr>
          <w:rFonts w:asciiTheme="minorHAnsi" w:hAnsiTheme="minorHAnsi"/>
          <w:sz w:val="21"/>
        </w:rPr>
        <w:t xml:space="preserve"> </w:t>
      </w:r>
      <w:r>
        <w:rPr>
          <w:rFonts w:asciiTheme="minorHAnsi" w:hAnsiTheme="minorHAnsi"/>
          <w:sz w:val="21"/>
        </w:rPr>
        <w:t>by d</w:t>
      </w:r>
      <w:r w:rsidR="00A0747A" w:rsidRPr="00723E10">
        <w:rPr>
          <w:rFonts w:asciiTheme="minorHAnsi" w:hAnsiTheme="minorHAnsi"/>
          <w:sz w:val="21"/>
        </w:rPr>
        <w:t>evelop</w:t>
      </w:r>
      <w:r>
        <w:rPr>
          <w:rFonts w:asciiTheme="minorHAnsi" w:hAnsiTheme="minorHAnsi"/>
          <w:sz w:val="21"/>
        </w:rPr>
        <w:t>ing</w:t>
      </w:r>
      <w:r w:rsidR="00A0747A" w:rsidRPr="00723E10">
        <w:rPr>
          <w:rFonts w:asciiTheme="minorHAnsi" w:hAnsiTheme="minorHAnsi"/>
          <w:sz w:val="21"/>
        </w:rPr>
        <w:t xml:space="preserve"> and implement</w:t>
      </w:r>
      <w:r>
        <w:rPr>
          <w:rFonts w:asciiTheme="minorHAnsi" w:hAnsiTheme="minorHAnsi"/>
          <w:sz w:val="21"/>
        </w:rPr>
        <w:t>ing</w:t>
      </w:r>
      <w:r w:rsidR="00A0747A" w:rsidRPr="00723E10">
        <w:rPr>
          <w:rFonts w:asciiTheme="minorHAnsi" w:hAnsiTheme="minorHAnsi"/>
          <w:sz w:val="21"/>
        </w:rPr>
        <w:t xml:space="preserve"> strategic support plan</w:t>
      </w:r>
      <w:r>
        <w:rPr>
          <w:rFonts w:asciiTheme="minorHAnsi" w:hAnsiTheme="minorHAnsi"/>
          <w:sz w:val="21"/>
        </w:rPr>
        <w:t xml:space="preserve"> </w:t>
      </w:r>
      <w:r w:rsidR="00A0747A" w:rsidRPr="00723E10">
        <w:rPr>
          <w:rFonts w:asciiTheme="minorHAnsi" w:hAnsiTheme="minorHAnsi"/>
          <w:sz w:val="21"/>
        </w:rPr>
        <w:t>for 55K associate email clients</w:t>
      </w:r>
      <w:r w:rsidR="00723E10" w:rsidRPr="00723E10">
        <w:rPr>
          <w:rFonts w:asciiTheme="minorHAnsi" w:hAnsiTheme="minorHAnsi"/>
          <w:sz w:val="21"/>
        </w:rPr>
        <w:t>,</w:t>
      </w:r>
      <w:r w:rsidR="00A0747A" w:rsidRPr="00723E10">
        <w:rPr>
          <w:rFonts w:asciiTheme="minorHAnsi" w:hAnsiTheme="minorHAnsi"/>
          <w:sz w:val="21"/>
        </w:rPr>
        <w:t xml:space="preserve"> email security, and messaging collaboration platform</w:t>
      </w:r>
      <w:r>
        <w:rPr>
          <w:rFonts w:asciiTheme="minorHAnsi" w:hAnsiTheme="minorHAnsi"/>
          <w:sz w:val="21"/>
        </w:rPr>
        <w:t>.</w:t>
      </w:r>
    </w:p>
    <w:p w14:paraId="115FAAFD" w14:textId="4B98B3B4" w:rsidP="0032771C" w:rsidR="00D352DA" w:rsidRDefault="00DC1B10" w:rsidRPr="00A441E8">
      <w:pPr>
        <w:pBdr>
          <w:bottom w:color="auto" w:space="3" w:sz="8" w:val="single"/>
        </w:pBdr>
        <w:tabs>
          <w:tab w:pos="9648" w:val="right"/>
        </w:tabs>
        <w:spacing w:before="240" w:line="276" w:lineRule="auto"/>
        <w:rPr>
          <w:rFonts w:asciiTheme="majorHAnsi" w:hAnsiTheme="majorHAnsi"/>
          <w:b/>
          <w:sz w:val="30"/>
          <w:szCs w:val="30"/>
        </w:rPr>
      </w:pPr>
      <w:r w:rsidRPr="00A441E8">
        <w:rPr>
          <w:rFonts w:asciiTheme="majorHAnsi" w:hAnsiTheme="majorHAnsi"/>
          <w:b/>
          <w:sz w:val="30"/>
          <w:szCs w:val="30"/>
          <w:lang w:val="en-GB"/>
        </w:rPr>
        <w:t>Career Experience</w:t>
      </w:r>
    </w:p>
    <w:p w14:paraId="1E2F55CC" w14:textId="789B9AD6" w:rsidP="00AE3F2F" w:rsidR="00A1645B" w:rsidRDefault="00271E66" w:rsidRPr="00476FE1">
      <w:pPr>
        <w:tabs>
          <w:tab w:pos="9648" w:val="right"/>
        </w:tabs>
        <w:spacing w:before="200" w:line="276" w:lineRule="auto"/>
        <w:rPr>
          <w:rFonts w:asciiTheme="minorHAnsi" w:hAnsiTheme="minorHAnsi"/>
          <w:sz w:val="21"/>
        </w:rPr>
      </w:pPr>
      <w:r w:rsidRPr="002B71CE">
        <w:rPr>
          <w:rFonts w:asciiTheme="minorHAnsi" w:hAnsiTheme="minorHAnsi"/>
          <w:b/>
          <w:bCs/>
          <w:sz w:val="21"/>
        </w:rPr>
        <w:t>Macy’s Technology</w:t>
      </w:r>
      <w:r w:rsidR="001732DE" w:rsidRPr="00476FE1">
        <w:rPr>
          <w:rFonts w:asciiTheme="minorHAnsi" w:hAnsiTheme="minorHAnsi"/>
          <w:sz w:val="21"/>
        </w:rPr>
        <w:t xml:space="preserve"> –</w:t>
      </w:r>
      <w:r w:rsidR="00B33C1C" w:rsidRPr="00476FE1">
        <w:rPr>
          <w:rFonts w:asciiTheme="minorHAnsi" w:hAnsiTheme="minorHAnsi"/>
          <w:sz w:val="21"/>
        </w:rPr>
        <w:t xml:space="preserve"> </w:t>
      </w:r>
      <w:r w:rsidR="00D24119" w:rsidRPr="00476FE1">
        <w:rPr>
          <w:rFonts w:asciiTheme="minorHAnsi" w:hAnsiTheme="minorHAnsi"/>
          <w:sz w:val="21"/>
        </w:rPr>
        <w:t>United</w:t>
      </w:r>
      <w:r w:rsidR="00A441E8" w:rsidRPr="00476FE1">
        <w:rPr>
          <w:rFonts w:asciiTheme="minorHAnsi" w:hAnsiTheme="minorHAnsi"/>
          <w:sz w:val="21"/>
        </w:rPr>
        <w:t xml:space="preserve"> State</w:t>
      </w:r>
      <w:r w:rsidR="00D24119" w:rsidRPr="00476FE1">
        <w:rPr>
          <w:rFonts w:asciiTheme="minorHAnsi" w:hAnsiTheme="minorHAnsi"/>
          <w:sz w:val="21"/>
        </w:rPr>
        <w:t>s</w:t>
      </w:r>
    </w:p>
    <w:p w14:paraId="18FB3B31" w14:textId="4796531A" w:rsidP="00AE3F2F" w:rsidR="00380AE4" w:rsidRDefault="00B3546D" w:rsidRPr="00476FE1">
      <w:pPr>
        <w:spacing w:before="40" w:line="276" w:lineRule="auto"/>
        <w:jc w:val="both"/>
        <w:rPr>
          <w:rFonts w:asciiTheme="minorHAnsi" w:hAnsiTheme="minorHAnsi"/>
          <w:i/>
          <w:iCs/>
          <w:sz w:val="21"/>
        </w:rPr>
      </w:pPr>
      <w:r w:rsidRPr="00476FE1">
        <w:rPr>
          <w:rFonts w:asciiTheme="minorHAnsi" w:hAnsiTheme="minorHAnsi"/>
          <w:i/>
          <w:iCs/>
          <w:sz w:val="21"/>
        </w:rPr>
        <w:t xml:space="preserve">Enhance stability and maximize </w:t>
      </w:r>
      <w:r w:rsidR="0055147A" w:rsidRPr="00476FE1">
        <w:rPr>
          <w:rFonts w:asciiTheme="minorHAnsi" w:hAnsiTheme="minorHAnsi"/>
          <w:i/>
          <w:iCs/>
          <w:sz w:val="21"/>
        </w:rPr>
        <w:t>productivity by spearheading</w:t>
      </w:r>
      <w:r w:rsidRPr="00476FE1">
        <w:rPr>
          <w:rFonts w:asciiTheme="minorHAnsi" w:hAnsiTheme="minorHAnsi"/>
          <w:i/>
          <w:iCs/>
          <w:sz w:val="21"/>
        </w:rPr>
        <w:t xml:space="preserve"> team of engineers to strengthen 600</w:t>
      </w:r>
      <w:r w:rsidR="00F914C8">
        <w:rPr>
          <w:rFonts w:asciiTheme="minorHAnsi" w:hAnsiTheme="minorHAnsi"/>
          <w:i/>
          <w:iCs/>
          <w:sz w:val="21"/>
        </w:rPr>
        <w:t>+</w:t>
      </w:r>
      <w:r w:rsidRPr="00476FE1">
        <w:rPr>
          <w:rFonts w:asciiTheme="minorHAnsi" w:hAnsiTheme="minorHAnsi"/>
          <w:i/>
          <w:iCs/>
          <w:sz w:val="21"/>
        </w:rPr>
        <w:t xml:space="preserve"> stores, 10</w:t>
      </w:r>
      <w:r w:rsidR="00F914C8">
        <w:rPr>
          <w:rFonts w:asciiTheme="minorHAnsi" w:hAnsiTheme="minorHAnsi"/>
          <w:i/>
          <w:iCs/>
          <w:sz w:val="21"/>
        </w:rPr>
        <w:t>+</w:t>
      </w:r>
      <w:r w:rsidRPr="00476FE1">
        <w:rPr>
          <w:rFonts w:asciiTheme="minorHAnsi" w:hAnsiTheme="minorHAnsi"/>
          <w:i/>
          <w:iCs/>
          <w:sz w:val="21"/>
        </w:rPr>
        <w:t xml:space="preserve"> vendors and </w:t>
      </w:r>
      <w:r w:rsidR="00A846EA">
        <w:rPr>
          <w:rFonts w:asciiTheme="minorHAnsi" w:hAnsiTheme="minorHAnsi"/>
          <w:i/>
          <w:iCs/>
          <w:sz w:val="21"/>
        </w:rPr>
        <w:t>around</w:t>
      </w:r>
      <w:r w:rsidR="0055147A" w:rsidRPr="00476FE1">
        <w:rPr>
          <w:rFonts w:asciiTheme="minorHAnsi" w:hAnsiTheme="minorHAnsi"/>
          <w:i/>
          <w:iCs/>
          <w:sz w:val="21"/>
        </w:rPr>
        <w:t xml:space="preserve"> 120</w:t>
      </w:r>
      <w:r w:rsidR="00F914C8">
        <w:rPr>
          <w:rFonts w:asciiTheme="minorHAnsi" w:hAnsiTheme="minorHAnsi"/>
          <w:i/>
          <w:iCs/>
          <w:sz w:val="21"/>
        </w:rPr>
        <w:t>K</w:t>
      </w:r>
      <w:r w:rsidR="0055147A" w:rsidRPr="00476FE1">
        <w:rPr>
          <w:rFonts w:asciiTheme="minorHAnsi" w:hAnsiTheme="minorHAnsi"/>
          <w:i/>
          <w:iCs/>
          <w:sz w:val="21"/>
        </w:rPr>
        <w:t xml:space="preserve"> workers globally.</w:t>
      </w:r>
    </w:p>
    <w:p w14:paraId="2F97BE4A" w14:textId="4EAF0193" w:rsidP="00F914C8" w:rsidR="00271E66" w:rsidRDefault="0032771C" w:rsidRPr="00476FE1">
      <w:pPr>
        <w:tabs>
          <w:tab w:pos="10800" w:val="right"/>
        </w:tabs>
        <w:spacing w:before="240" w:line="276" w:lineRule="auto"/>
        <w:ind w:left="360"/>
        <w:jc w:val="both"/>
        <w:rPr>
          <w:rFonts w:asciiTheme="minorHAnsi" w:hAnsiTheme="minorHAnsi"/>
          <w:sz w:val="21"/>
        </w:rPr>
      </w:pPr>
      <w:r w:rsidRPr="00476FE1">
        <w:rPr>
          <w:rFonts w:asciiTheme="minorHAnsi" w:hAnsiTheme="minorHAnsi"/>
          <w:b/>
          <w:bCs/>
          <w:sz w:val="21"/>
        </w:rPr>
        <w:t>DIRECTOR OF TECHNOLOGY</w:t>
      </w:r>
      <w:r w:rsidRPr="00476FE1">
        <w:rPr>
          <w:rFonts w:asciiTheme="minorHAnsi" w:hAnsiTheme="minorHAnsi"/>
          <w:sz w:val="21"/>
        </w:rPr>
        <w:t xml:space="preserve"> </w:t>
      </w:r>
      <w:r w:rsidR="00F914C8">
        <w:rPr>
          <w:rFonts w:asciiTheme="minorHAnsi" w:hAnsiTheme="minorHAnsi"/>
          <w:sz w:val="21"/>
        </w:rPr>
        <w:tab/>
      </w:r>
      <w:r w:rsidR="00A163CF" w:rsidRPr="00476FE1">
        <w:rPr>
          <w:rFonts w:asciiTheme="minorHAnsi" w:hAnsiTheme="minorHAnsi"/>
          <w:sz w:val="21"/>
        </w:rPr>
        <w:t>20</w:t>
      </w:r>
      <w:r w:rsidR="00271E66" w:rsidRPr="00476FE1">
        <w:rPr>
          <w:rFonts w:asciiTheme="minorHAnsi" w:hAnsiTheme="minorHAnsi"/>
          <w:sz w:val="21"/>
        </w:rPr>
        <w:t>16</w:t>
      </w:r>
      <w:r w:rsidR="00A163CF" w:rsidRPr="00476FE1">
        <w:rPr>
          <w:rFonts w:asciiTheme="minorHAnsi" w:hAnsiTheme="minorHAnsi"/>
          <w:sz w:val="21"/>
        </w:rPr>
        <w:t xml:space="preserve"> to Present</w:t>
      </w:r>
    </w:p>
    <w:p w14:paraId="0C51E8EF" w14:textId="6E3F4232" w:rsidP="00723E10" w:rsidR="007578D0" w:rsidRDefault="00A0747A" w:rsidRPr="00560D49">
      <w:pPr>
        <w:spacing w:line="276" w:lineRule="auto"/>
        <w:ind w:left="360"/>
        <w:jc w:val="both"/>
        <w:rPr>
          <w:rFonts w:asciiTheme="minorHAnsi" w:hAnsiTheme="minorHAnsi"/>
          <w:bCs/>
          <w:sz w:val="21"/>
        </w:rPr>
      </w:pPr>
      <w:r>
        <w:rPr>
          <w:rFonts w:asciiTheme="minorHAnsi" w:hAnsiTheme="minorHAnsi"/>
          <w:bCs/>
          <w:sz w:val="21"/>
        </w:rPr>
        <w:t>Monitor and control</w:t>
      </w:r>
      <w:r w:rsidR="00271E66" w:rsidRPr="00476FE1">
        <w:rPr>
          <w:rFonts w:asciiTheme="minorHAnsi" w:hAnsiTheme="minorHAnsi"/>
          <w:bCs/>
          <w:sz w:val="21"/>
        </w:rPr>
        <w:t xml:space="preserve"> product developmen</w:t>
      </w:r>
      <w:r w:rsidR="00734883" w:rsidRPr="00476FE1">
        <w:rPr>
          <w:rFonts w:asciiTheme="minorHAnsi" w:hAnsiTheme="minorHAnsi"/>
          <w:bCs/>
          <w:sz w:val="21"/>
        </w:rPr>
        <w:t>t and management process</w:t>
      </w:r>
      <w:r w:rsidR="00271E66" w:rsidRPr="00476FE1">
        <w:rPr>
          <w:rFonts w:asciiTheme="minorHAnsi" w:hAnsiTheme="minorHAnsi"/>
          <w:bCs/>
          <w:sz w:val="21"/>
        </w:rPr>
        <w:t xml:space="preserve"> by </w:t>
      </w:r>
      <w:r>
        <w:rPr>
          <w:rFonts w:asciiTheme="minorHAnsi" w:hAnsiTheme="minorHAnsi"/>
          <w:bCs/>
          <w:sz w:val="21"/>
        </w:rPr>
        <w:t>spearheading</w:t>
      </w:r>
      <w:r w:rsidR="00271E66" w:rsidRPr="00476FE1">
        <w:rPr>
          <w:rFonts w:asciiTheme="minorHAnsi" w:hAnsiTheme="minorHAnsi"/>
          <w:bCs/>
          <w:sz w:val="21"/>
        </w:rPr>
        <w:t xml:space="preserve"> product/portfolio lifecycle.</w:t>
      </w:r>
      <w:r>
        <w:rPr>
          <w:rFonts w:asciiTheme="minorHAnsi" w:hAnsiTheme="minorHAnsi"/>
          <w:bCs/>
          <w:sz w:val="21"/>
        </w:rPr>
        <w:t xml:space="preserve"> </w:t>
      </w:r>
      <w:r w:rsidR="00AB691A" w:rsidRPr="00AB691A">
        <w:rPr>
          <w:rFonts w:asciiTheme="minorHAnsi" w:hAnsiTheme="minorHAnsi"/>
          <w:bCs/>
          <w:sz w:val="21"/>
        </w:rPr>
        <w:t>Liaise with</w:t>
      </w:r>
      <w:r w:rsidR="00746F83" w:rsidRPr="00AB691A">
        <w:rPr>
          <w:rFonts w:asciiTheme="minorHAnsi" w:hAnsiTheme="minorHAnsi"/>
          <w:bCs/>
          <w:sz w:val="21"/>
        </w:rPr>
        <w:t xml:space="preserve"> internal and external audit compliance teams </w:t>
      </w:r>
      <w:r w:rsidR="00AB691A" w:rsidRPr="00AB691A">
        <w:rPr>
          <w:rFonts w:asciiTheme="minorHAnsi" w:hAnsiTheme="minorHAnsi"/>
          <w:bCs/>
          <w:sz w:val="21"/>
        </w:rPr>
        <w:t>for developing email policies and governance plans</w:t>
      </w:r>
      <w:r w:rsidR="00AB691A" w:rsidRPr="00476FE1">
        <w:rPr>
          <w:rFonts w:asciiTheme="minorHAnsi" w:hAnsiTheme="minorHAnsi"/>
          <w:bCs/>
          <w:sz w:val="21"/>
        </w:rPr>
        <w:t xml:space="preserve"> </w:t>
      </w:r>
      <w:r w:rsidR="00AB691A">
        <w:rPr>
          <w:rFonts w:asciiTheme="minorHAnsi" w:hAnsiTheme="minorHAnsi"/>
          <w:bCs/>
          <w:sz w:val="21"/>
        </w:rPr>
        <w:t xml:space="preserve">and </w:t>
      </w:r>
      <w:r w:rsidR="00746F83" w:rsidRPr="00AB691A">
        <w:rPr>
          <w:rFonts w:asciiTheme="minorHAnsi" w:hAnsiTheme="minorHAnsi"/>
          <w:bCs/>
          <w:sz w:val="21"/>
        </w:rPr>
        <w:t>creat</w:t>
      </w:r>
      <w:r w:rsidR="00AB691A" w:rsidRPr="00AB691A">
        <w:rPr>
          <w:rFonts w:asciiTheme="minorHAnsi" w:hAnsiTheme="minorHAnsi"/>
          <w:bCs/>
          <w:sz w:val="21"/>
        </w:rPr>
        <w:t>ing</w:t>
      </w:r>
      <w:r w:rsidR="00746F83" w:rsidRPr="00AB691A">
        <w:rPr>
          <w:rFonts w:asciiTheme="minorHAnsi" w:hAnsiTheme="minorHAnsi"/>
          <w:bCs/>
          <w:sz w:val="21"/>
        </w:rPr>
        <w:t xml:space="preserve"> and implement</w:t>
      </w:r>
      <w:r w:rsidR="00AB691A" w:rsidRPr="00AB691A">
        <w:rPr>
          <w:rFonts w:asciiTheme="minorHAnsi" w:hAnsiTheme="minorHAnsi"/>
          <w:bCs/>
          <w:sz w:val="21"/>
        </w:rPr>
        <w:t>ing</w:t>
      </w:r>
      <w:r w:rsidR="00746F83" w:rsidRPr="00AB691A">
        <w:rPr>
          <w:rFonts w:asciiTheme="minorHAnsi" w:hAnsiTheme="minorHAnsi"/>
          <w:bCs/>
          <w:sz w:val="21"/>
        </w:rPr>
        <w:t xml:space="preserve"> improvement roadmaps for deficiencies</w:t>
      </w:r>
      <w:r w:rsidR="00AB691A" w:rsidRPr="00AB691A">
        <w:rPr>
          <w:rFonts w:asciiTheme="minorHAnsi" w:hAnsiTheme="minorHAnsi"/>
          <w:bCs/>
          <w:sz w:val="21"/>
        </w:rPr>
        <w:t>.</w:t>
      </w:r>
    </w:p>
    <w:p w14:paraId="2121F7FF" w14:textId="42572AA2" w:rsidP="00AE3F2F" w:rsidR="00B3546D" w:rsidRDefault="00B3546D" w:rsidRPr="003D7F66">
      <w:pPr>
        <w:numPr>
          <w:ilvl w:val="0"/>
          <w:numId w:val="9"/>
        </w:numPr>
        <w:spacing w:before="80" w:line="276" w:lineRule="auto"/>
        <w:ind w:hanging="270" w:left="810"/>
        <w:jc w:val="both"/>
        <w:rPr>
          <w:rFonts w:asciiTheme="minorHAnsi" w:hAnsiTheme="minorHAnsi"/>
          <w:sz w:val="21"/>
        </w:rPr>
      </w:pPr>
      <w:r w:rsidRPr="003D7F66">
        <w:rPr>
          <w:rFonts w:asciiTheme="minorHAnsi" w:hAnsiTheme="minorHAnsi"/>
          <w:sz w:val="21"/>
        </w:rPr>
        <w:t xml:space="preserve">Enhanced store </w:t>
      </w:r>
      <w:r w:rsidR="00F4181E" w:rsidRPr="003D7F66">
        <w:rPr>
          <w:rFonts w:asciiTheme="minorHAnsi" w:hAnsiTheme="minorHAnsi"/>
          <w:sz w:val="21"/>
        </w:rPr>
        <w:t xml:space="preserve">associate </w:t>
      </w:r>
      <w:r w:rsidRPr="003D7F66">
        <w:rPr>
          <w:rFonts w:asciiTheme="minorHAnsi" w:hAnsiTheme="minorHAnsi"/>
          <w:sz w:val="21"/>
        </w:rPr>
        <w:t>productivity</w:t>
      </w:r>
      <w:r w:rsidR="00BB41FA" w:rsidRPr="003D7F66">
        <w:rPr>
          <w:rFonts w:asciiTheme="minorHAnsi" w:hAnsiTheme="minorHAnsi"/>
          <w:sz w:val="21"/>
        </w:rPr>
        <w:t xml:space="preserve"> by</w:t>
      </w:r>
      <w:r w:rsidRPr="003D7F66">
        <w:rPr>
          <w:rFonts w:asciiTheme="minorHAnsi" w:hAnsiTheme="minorHAnsi"/>
          <w:sz w:val="21"/>
        </w:rPr>
        <w:t xml:space="preserve"> 70%</w:t>
      </w:r>
      <w:r w:rsidR="00A846EA" w:rsidRPr="003D7F66">
        <w:rPr>
          <w:rFonts w:asciiTheme="minorHAnsi" w:hAnsiTheme="minorHAnsi"/>
          <w:sz w:val="21"/>
        </w:rPr>
        <w:t xml:space="preserve"> and elevated order accuracy and sales rate acceleration </w:t>
      </w:r>
      <w:r w:rsidR="003B5B6E" w:rsidRPr="003D7F66">
        <w:rPr>
          <w:rFonts w:asciiTheme="minorHAnsi" w:hAnsiTheme="minorHAnsi"/>
          <w:sz w:val="21"/>
        </w:rPr>
        <w:t>via deployment of</w:t>
      </w:r>
      <w:r w:rsidRPr="003D7F66">
        <w:rPr>
          <w:rFonts w:asciiTheme="minorHAnsi" w:hAnsiTheme="minorHAnsi"/>
          <w:sz w:val="21"/>
        </w:rPr>
        <w:t xml:space="preserve"> 27</w:t>
      </w:r>
      <w:r w:rsidR="00F4181E" w:rsidRPr="003D7F66">
        <w:rPr>
          <w:rFonts w:asciiTheme="minorHAnsi" w:hAnsiTheme="minorHAnsi"/>
          <w:sz w:val="21"/>
        </w:rPr>
        <w:t>K</w:t>
      </w:r>
      <w:r w:rsidRPr="003D7F66">
        <w:rPr>
          <w:rFonts w:asciiTheme="minorHAnsi" w:hAnsiTheme="minorHAnsi"/>
          <w:sz w:val="21"/>
        </w:rPr>
        <w:t xml:space="preserve"> mobile devices </w:t>
      </w:r>
      <w:r w:rsidR="00F4181E" w:rsidRPr="003D7F66">
        <w:rPr>
          <w:rFonts w:asciiTheme="minorHAnsi" w:hAnsiTheme="minorHAnsi"/>
          <w:sz w:val="21"/>
        </w:rPr>
        <w:t>to</w:t>
      </w:r>
      <w:r w:rsidRPr="003D7F66">
        <w:rPr>
          <w:rFonts w:asciiTheme="minorHAnsi" w:hAnsiTheme="minorHAnsi"/>
          <w:sz w:val="21"/>
        </w:rPr>
        <w:t xml:space="preserve"> Macy’s and Bloomingdales stores</w:t>
      </w:r>
      <w:r w:rsidR="00A846EA" w:rsidRPr="003D7F66">
        <w:rPr>
          <w:rFonts w:asciiTheme="minorHAnsi" w:hAnsiTheme="minorHAnsi"/>
          <w:sz w:val="21"/>
        </w:rPr>
        <w:t>; cultivating positive vendor relationships.</w:t>
      </w:r>
    </w:p>
    <w:p w14:paraId="51629CF2" w14:textId="20FF66BF" w:rsidP="00A846EA" w:rsidR="00A846EA" w:rsidRDefault="00A846EA" w:rsidRPr="003D7F66">
      <w:pPr>
        <w:numPr>
          <w:ilvl w:val="0"/>
          <w:numId w:val="9"/>
        </w:numPr>
        <w:spacing w:before="80" w:line="276" w:lineRule="auto"/>
        <w:ind w:hanging="270" w:left="810"/>
        <w:jc w:val="both"/>
        <w:rPr>
          <w:rFonts w:asciiTheme="minorHAnsi" w:hAnsiTheme="minorHAnsi"/>
          <w:sz w:val="21"/>
        </w:rPr>
      </w:pPr>
      <w:r w:rsidRPr="003D7F66">
        <w:rPr>
          <w:rFonts w:asciiTheme="minorHAnsi" w:hAnsiTheme="minorHAnsi"/>
          <w:sz w:val="21"/>
        </w:rPr>
        <w:t>Saved $300K in travel costs within first three months of launching Microsoft Teams for 20K colleagues and executive leadership team through deployment of Microsoft audio/video tool</w:t>
      </w:r>
      <w:r w:rsidR="00723E10" w:rsidRPr="003D7F66">
        <w:rPr>
          <w:rFonts w:asciiTheme="minorHAnsi" w:hAnsiTheme="minorHAnsi"/>
          <w:sz w:val="21"/>
        </w:rPr>
        <w:t xml:space="preserve"> and planning and upgradation of enterprise audio and video systems, enabling remote capabilities for organization</w:t>
      </w:r>
    </w:p>
    <w:p w14:paraId="21EF2773" w14:textId="77777777" w:rsidP="00723E10" w:rsidR="00723E10" w:rsidRDefault="00723E10" w:rsidRPr="003D7F66">
      <w:pPr>
        <w:numPr>
          <w:ilvl w:val="0"/>
          <w:numId w:val="9"/>
        </w:numPr>
        <w:spacing w:before="80" w:line="276" w:lineRule="auto"/>
        <w:ind w:hanging="270" w:left="810"/>
        <w:jc w:val="both"/>
        <w:rPr>
          <w:rFonts w:asciiTheme="minorHAnsi" w:hAnsiTheme="minorHAnsi"/>
          <w:sz w:val="21"/>
        </w:rPr>
      </w:pPr>
      <w:r w:rsidRPr="003D7F66">
        <w:rPr>
          <w:rFonts w:asciiTheme="minorHAnsi" w:hAnsiTheme="minorHAnsi"/>
          <w:sz w:val="21"/>
        </w:rPr>
        <w:t>Consolidated $500K in cost savings by successfully restructuring a vendor contract.</w:t>
      </w:r>
    </w:p>
    <w:p w14:paraId="1946F336" w14:textId="166DA745" w:rsidP="00AE3F2F" w:rsidR="00AB691A" w:rsidRDefault="00AB691A" w:rsidRPr="003D7F66">
      <w:pPr>
        <w:numPr>
          <w:ilvl w:val="0"/>
          <w:numId w:val="9"/>
        </w:numPr>
        <w:spacing w:before="80" w:line="276" w:lineRule="auto"/>
        <w:ind w:hanging="270" w:left="810"/>
        <w:jc w:val="both"/>
        <w:rPr>
          <w:rFonts w:asciiTheme="minorHAnsi" w:hAnsiTheme="minorHAnsi"/>
          <w:bCs/>
          <w:sz w:val="21"/>
        </w:rPr>
      </w:pPr>
      <w:r w:rsidRPr="003D7F66">
        <w:rPr>
          <w:rFonts w:asciiTheme="minorHAnsi" w:hAnsiTheme="minorHAnsi"/>
          <w:bCs/>
          <w:sz w:val="21"/>
        </w:rPr>
        <w:lastRenderedPageBreak/>
        <w:t>Provided robust support to Office 365 in stores by devising a user adoption program</w:t>
      </w:r>
      <w:r w:rsidR="00A0747A" w:rsidRPr="003D7F66">
        <w:rPr>
          <w:rFonts w:asciiTheme="minorHAnsi" w:hAnsiTheme="minorHAnsi"/>
          <w:bCs/>
          <w:sz w:val="21"/>
        </w:rPr>
        <w:t>.</w:t>
      </w:r>
    </w:p>
    <w:p w14:paraId="374C12CE" w14:textId="77777777" w:rsidP="00A846EA" w:rsidR="00A846EA" w:rsidRDefault="00A846EA" w:rsidRPr="003D7F66">
      <w:pPr>
        <w:numPr>
          <w:ilvl w:val="0"/>
          <w:numId w:val="9"/>
        </w:numPr>
        <w:spacing w:before="80" w:line="276" w:lineRule="auto"/>
        <w:ind w:hanging="270" w:left="810"/>
        <w:jc w:val="both"/>
        <w:rPr>
          <w:rFonts w:asciiTheme="minorHAnsi" w:hAnsiTheme="minorHAnsi"/>
          <w:bCs/>
          <w:sz w:val="21"/>
        </w:rPr>
      </w:pPr>
      <w:r w:rsidRPr="003D7F66">
        <w:rPr>
          <w:rFonts w:asciiTheme="minorHAnsi" w:hAnsiTheme="minorHAnsi"/>
          <w:bCs/>
          <w:sz w:val="21"/>
        </w:rPr>
        <w:t>Decreased response time to customers from 3 days to 2 hours by automating manual processes.</w:t>
      </w:r>
    </w:p>
    <w:p w14:paraId="4C7D733D" w14:textId="06099A5A" w:rsidP="00F914C8" w:rsidR="00A1645B" w:rsidRDefault="0032771C" w:rsidRPr="00476FE1">
      <w:pPr>
        <w:keepNext/>
        <w:tabs>
          <w:tab w:pos="10800" w:val="right"/>
        </w:tabs>
        <w:spacing w:before="360" w:line="276" w:lineRule="auto"/>
        <w:ind w:left="357"/>
        <w:jc w:val="both"/>
        <w:rPr>
          <w:rFonts w:asciiTheme="minorHAnsi" w:hAnsiTheme="minorHAnsi"/>
          <w:sz w:val="21"/>
        </w:rPr>
      </w:pPr>
      <w:r w:rsidRPr="00476FE1">
        <w:rPr>
          <w:rFonts w:asciiTheme="minorHAnsi" w:hAnsiTheme="minorHAnsi"/>
          <w:b/>
          <w:bCs/>
          <w:sz w:val="21"/>
        </w:rPr>
        <w:t xml:space="preserve">MESSAGING </w:t>
      </w:r>
      <w:r w:rsidRPr="00476FE1">
        <w:rPr>
          <w:rFonts w:asciiTheme="minorHAnsi" w:hAnsiTheme="minorHAnsi"/>
          <w:b/>
          <w:sz w:val="21"/>
        </w:rPr>
        <w:t>AND</w:t>
      </w:r>
      <w:r w:rsidRPr="00476FE1">
        <w:rPr>
          <w:rFonts w:asciiTheme="minorHAnsi" w:hAnsiTheme="minorHAnsi"/>
          <w:b/>
          <w:bCs/>
          <w:sz w:val="21"/>
        </w:rPr>
        <w:t xml:space="preserve"> COLLABORATION MANAGER</w:t>
      </w:r>
      <w:r w:rsidRPr="00476FE1">
        <w:rPr>
          <w:rFonts w:asciiTheme="minorHAnsi" w:hAnsiTheme="minorHAnsi"/>
          <w:sz w:val="21"/>
        </w:rPr>
        <w:t xml:space="preserve"> </w:t>
      </w:r>
      <w:r w:rsidR="00F914C8">
        <w:rPr>
          <w:rFonts w:asciiTheme="minorHAnsi" w:hAnsiTheme="minorHAnsi"/>
          <w:sz w:val="21"/>
        </w:rPr>
        <w:tab/>
      </w:r>
      <w:r w:rsidR="00D24119" w:rsidRPr="00476FE1">
        <w:rPr>
          <w:rFonts w:asciiTheme="minorHAnsi" w:hAnsiTheme="minorHAnsi"/>
          <w:sz w:val="21"/>
        </w:rPr>
        <w:t>2010</w:t>
      </w:r>
      <w:r w:rsidR="007E77F5" w:rsidRPr="00476FE1">
        <w:rPr>
          <w:rFonts w:asciiTheme="minorHAnsi" w:hAnsiTheme="minorHAnsi"/>
          <w:sz w:val="21"/>
        </w:rPr>
        <w:t xml:space="preserve"> </w:t>
      </w:r>
      <w:r w:rsidR="00836242" w:rsidRPr="00476FE1">
        <w:rPr>
          <w:rFonts w:asciiTheme="minorHAnsi" w:hAnsiTheme="minorHAnsi"/>
          <w:sz w:val="21"/>
        </w:rPr>
        <w:t>to</w:t>
      </w:r>
      <w:r w:rsidR="007E77F5" w:rsidRPr="00476FE1">
        <w:rPr>
          <w:rFonts w:asciiTheme="minorHAnsi" w:hAnsiTheme="minorHAnsi"/>
          <w:sz w:val="21"/>
        </w:rPr>
        <w:t xml:space="preserve"> </w:t>
      </w:r>
      <w:r w:rsidR="00672D9F" w:rsidRPr="00476FE1">
        <w:rPr>
          <w:rFonts w:asciiTheme="minorHAnsi" w:hAnsiTheme="minorHAnsi"/>
          <w:sz w:val="21"/>
        </w:rPr>
        <w:t>20</w:t>
      </w:r>
      <w:r w:rsidR="00D24119" w:rsidRPr="00476FE1">
        <w:rPr>
          <w:rFonts w:asciiTheme="minorHAnsi" w:hAnsiTheme="minorHAnsi"/>
          <w:sz w:val="21"/>
        </w:rPr>
        <w:t>11</w:t>
      </w:r>
    </w:p>
    <w:p w14:paraId="5A66A384" w14:textId="24623AA6" w:rsidP="00F914C8" w:rsidR="00F914C8" w:rsidRDefault="00F914C8" w:rsidRPr="00F914C8">
      <w:pPr>
        <w:spacing w:before="120" w:line="276" w:lineRule="auto"/>
        <w:ind w:left="36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Supervised and monitored</w:t>
      </w:r>
      <w:r w:rsidR="0014131E" w:rsidRPr="00476FE1">
        <w:rPr>
          <w:rFonts w:asciiTheme="minorHAnsi" w:hAnsiTheme="minorHAnsi"/>
          <w:sz w:val="21"/>
        </w:rPr>
        <w:t xml:space="preserve"> </w:t>
      </w:r>
      <w:r>
        <w:rPr>
          <w:rFonts w:asciiTheme="minorHAnsi" w:hAnsiTheme="minorHAnsi"/>
          <w:sz w:val="21"/>
        </w:rPr>
        <w:t xml:space="preserve">the </w:t>
      </w:r>
      <w:r w:rsidR="0014131E" w:rsidRPr="00476FE1">
        <w:rPr>
          <w:rFonts w:asciiTheme="minorHAnsi" w:hAnsiTheme="minorHAnsi"/>
          <w:bCs/>
          <w:sz w:val="21"/>
        </w:rPr>
        <w:t xml:space="preserve">team </w:t>
      </w:r>
      <w:r>
        <w:rPr>
          <w:rFonts w:asciiTheme="minorHAnsi" w:hAnsiTheme="minorHAnsi"/>
          <w:bCs/>
          <w:sz w:val="21"/>
        </w:rPr>
        <w:t>in charge of</w:t>
      </w:r>
      <w:r w:rsidR="006E5FDD" w:rsidRPr="00476FE1">
        <w:rPr>
          <w:rFonts w:asciiTheme="minorHAnsi" w:hAnsiTheme="minorHAnsi"/>
          <w:bCs/>
          <w:sz w:val="21"/>
        </w:rPr>
        <w:t xml:space="preserve"> </w:t>
      </w:r>
      <w:r>
        <w:rPr>
          <w:rFonts w:asciiTheme="minorHAnsi" w:hAnsiTheme="minorHAnsi"/>
          <w:bCs/>
          <w:sz w:val="21"/>
        </w:rPr>
        <w:t>executing overall</w:t>
      </w:r>
      <w:r w:rsidR="0014131E" w:rsidRPr="00476FE1">
        <w:rPr>
          <w:rFonts w:asciiTheme="minorHAnsi" w:hAnsiTheme="minorHAnsi"/>
          <w:sz w:val="21"/>
        </w:rPr>
        <w:t xml:space="preserve"> architecture, develo</w:t>
      </w:r>
      <w:r w:rsidR="00B309D5" w:rsidRPr="00476FE1">
        <w:rPr>
          <w:rFonts w:asciiTheme="minorHAnsi" w:hAnsiTheme="minorHAnsi"/>
          <w:sz w:val="21"/>
        </w:rPr>
        <w:t xml:space="preserve">pment, </w:t>
      </w:r>
      <w:r>
        <w:rPr>
          <w:rFonts w:asciiTheme="minorHAnsi" w:hAnsiTheme="minorHAnsi"/>
          <w:sz w:val="21"/>
        </w:rPr>
        <w:t>implementation</w:t>
      </w:r>
      <w:r w:rsidR="00B309D5" w:rsidRPr="00476FE1">
        <w:rPr>
          <w:rFonts w:asciiTheme="minorHAnsi" w:hAnsiTheme="minorHAnsi"/>
          <w:sz w:val="21"/>
        </w:rPr>
        <w:t xml:space="preserve">, </w:t>
      </w:r>
      <w:r w:rsidR="00B309D5" w:rsidRPr="00476FE1">
        <w:rPr>
          <w:rFonts w:asciiTheme="minorHAnsi" w:hAnsiTheme="minorHAnsi"/>
          <w:bCs/>
          <w:sz w:val="21"/>
        </w:rPr>
        <w:t>and regulation of</w:t>
      </w:r>
      <w:r w:rsidR="0014131E" w:rsidRPr="00476FE1">
        <w:rPr>
          <w:rFonts w:asciiTheme="minorHAnsi" w:hAnsiTheme="minorHAnsi"/>
          <w:sz w:val="21"/>
        </w:rPr>
        <w:t xml:space="preserve"> </w:t>
      </w:r>
      <w:r>
        <w:rPr>
          <w:rFonts w:asciiTheme="minorHAnsi" w:hAnsiTheme="minorHAnsi"/>
          <w:sz w:val="21"/>
        </w:rPr>
        <w:t xml:space="preserve">organization’s </w:t>
      </w:r>
      <w:r w:rsidR="0014131E" w:rsidRPr="00476FE1">
        <w:rPr>
          <w:rFonts w:asciiTheme="minorHAnsi" w:hAnsiTheme="minorHAnsi"/>
          <w:sz w:val="21"/>
        </w:rPr>
        <w:t xml:space="preserve">email, </w:t>
      </w:r>
      <w:r w:rsidRPr="00F914C8">
        <w:rPr>
          <w:rFonts w:asciiTheme="minorHAnsi" w:hAnsiTheme="minorHAnsi"/>
          <w:sz w:val="21"/>
        </w:rPr>
        <w:t>instant messag</w:t>
      </w:r>
      <w:r>
        <w:rPr>
          <w:rFonts w:asciiTheme="minorHAnsi" w:hAnsiTheme="minorHAnsi"/>
          <w:sz w:val="21"/>
        </w:rPr>
        <w:t>es</w:t>
      </w:r>
      <w:r w:rsidRPr="00F914C8">
        <w:rPr>
          <w:rFonts w:asciiTheme="minorHAnsi" w:hAnsiTheme="minorHAnsi"/>
          <w:sz w:val="21"/>
        </w:rPr>
        <w:t>, and</w:t>
      </w:r>
      <w:r>
        <w:rPr>
          <w:rFonts w:asciiTheme="minorHAnsi" w:hAnsiTheme="minorHAnsi"/>
          <w:sz w:val="21"/>
        </w:rPr>
        <w:t xml:space="preserve"> supporting</w:t>
      </w:r>
      <w:r w:rsidRPr="00F914C8">
        <w:rPr>
          <w:rFonts w:asciiTheme="minorHAnsi" w:hAnsiTheme="minorHAnsi"/>
          <w:sz w:val="21"/>
        </w:rPr>
        <w:t xml:space="preserve"> mobility systems</w:t>
      </w:r>
      <w:r>
        <w:rPr>
          <w:rFonts w:asciiTheme="minorHAnsi" w:hAnsiTheme="minorHAnsi"/>
          <w:sz w:val="21"/>
        </w:rPr>
        <w:t>.</w:t>
      </w:r>
      <w:r w:rsidRPr="00F914C8">
        <w:rPr>
          <w:rFonts w:asciiTheme="minorHAnsi" w:hAnsiTheme="minorHAnsi"/>
          <w:sz w:val="21"/>
        </w:rPr>
        <w:t xml:space="preserve"> </w:t>
      </w:r>
      <w:r>
        <w:rPr>
          <w:rFonts w:asciiTheme="minorHAnsi" w:hAnsiTheme="minorHAnsi"/>
          <w:sz w:val="21"/>
        </w:rPr>
        <w:t xml:space="preserve">Deployed process steps for development and </w:t>
      </w:r>
      <w:r w:rsidRPr="00476FE1">
        <w:rPr>
          <w:rFonts w:asciiTheme="minorHAnsi" w:hAnsiTheme="minorHAnsi"/>
          <w:sz w:val="21"/>
        </w:rPr>
        <w:t xml:space="preserve">testing of application </w:t>
      </w:r>
      <w:r>
        <w:rPr>
          <w:rFonts w:asciiTheme="minorHAnsi" w:hAnsiTheme="minorHAnsi"/>
          <w:sz w:val="21"/>
        </w:rPr>
        <w:t>and</w:t>
      </w:r>
      <w:r w:rsidRPr="00476FE1">
        <w:rPr>
          <w:rFonts w:asciiTheme="minorHAnsi" w:hAnsiTheme="minorHAnsi"/>
          <w:sz w:val="21"/>
        </w:rPr>
        <w:t xml:space="preserve"> scripts</w:t>
      </w:r>
      <w:r>
        <w:rPr>
          <w:rFonts w:asciiTheme="minorHAnsi" w:hAnsiTheme="minorHAnsi"/>
          <w:sz w:val="21"/>
        </w:rPr>
        <w:t>.</w:t>
      </w:r>
    </w:p>
    <w:p w14:paraId="7C943492" w14:textId="433246AE" w:rsidP="00AE3F2F" w:rsidR="00D24119" w:rsidRDefault="00A30F1E" w:rsidRPr="003D7F66">
      <w:pPr>
        <w:numPr>
          <w:ilvl w:val="0"/>
          <w:numId w:val="11"/>
        </w:numPr>
        <w:spacing w:before="80" w:line="276" w:lineRule="auto"/>
        <w:ind w:hanging="270" w:left="810"/>
        <w:rPr>
          <w:rFonts w:asciiTheme="minorHAnsi" w:hAnsiTheme="minorHAnsi"/>
          <w:sz w:val="21"/>
        </w:rPr>
      </w:pPr>
      <w:r w:rsidRPr="003D7F66">
        <w:rPr>
          <w:rFonts w:asciiTheme="minorHAnsi" w:hAnsiTheme="minorHAnsi"/>
          <w:sz w:val="21"/>
        </w:rPr>
        <w:t>Reduced spam and malicious emails by 75% by implementing an optimized anti-spam and malware filtering tool</w:t>
      </w:r>
      <w:r w:rsidR="00D24119" w:rsidRPr="003D7F66">
        <w:rPr>
          <w:rFonts w:asciiTheme="minorHAnsi" w:hAnsiTheme="minorHAnsi"/>
          <w:sz w:val="21"/>
        </w:rPr>
        <w:t>.</w:t>
      </w:r>
    </w:p>
    <w:p w14:paraId="6BA62A34" w14:textId="6D3E6938" w:rsidP="00AE3F2F" w:rsidR="0014131E" w:rsidRDefault="00A30F1E" w:rsidRPr="003D7F66">
      <w:pPr>
        <w:numPr>
          <w:ilvl w:val="0"/>
          <w:numId w:val="11"/>
        </w:numPr>
        <w:spacing w:before="80" w:line="276" w:lineRule="auto"/>
        <w:ind w:hanging="270" w:left="810"/>
        <w:rPr>
          <w:rFonts w:asciiTheme="minorHAnsi" w:hAnsiTheme="minorHAnsi"/>
          <w:sz w:val="21"/>
        </w:rPr>
      </w:pPr>
      <w:r w:rsidRPr="003D7F66">
        <w:rPr>
          <w:rFonts w:asciiTheme="minorHAnsi" w:hAnsiTheme="minorHAnsi"/>
          <w:sz w:val="21"/>
        </w:rPr>
        <w:t>Increased response time by 50% through smooth transition of service</w:t>
      </w:r>
      <w:r w:rsidRPr="003D7F66">
        <w:t xml:space="preserve"> </w:t>
      </w:r>
      <w:r w:rsidRPr="003D7F66">
        <w:rPr>
          <w:rFonts w:asciiTheme="minorHAnsi" w:hAnsiTheme="minorHAnsi"/>
          <w:sz w:val="21"/>
        </w:rPr>
        <w:t>from Blackberries to Smart phones</w:t>
      </w:r>
      <w:r w:rsidR="0014131E" w:rsidRPr="003D7F66">
        <w:rPr>
          <w:rFonts w:asciiTheme="minorHAnsi" w:hAnsiTheme="minorHAnsi"/>
          <w:sz w:val="21"/>
        </w:rPr>
        <w:t>.</w:t>
      </w:r>
    </w:p>
    <w:p w14:paraId="329DB863" w14:textId="77777777" w:rsidP="00E15669" w:rsidR="00E15669" w:rsidRDefault="00E15669" w:rsidRPr="003D7F66">
      <w:pPr>
        <w:numPr>
          <w:ilvl w:val="0"/>
          <w:numId w:val="11"/>
        </w:numPr>
        <w:spacing w:before="80" w:line="276" w:lineRule="auto"/>
        <w:ind w:hanging="270" w:left="810"/>
        <w:jc w:val="both"/>
        <w:rPr>
          <w:rFonts w:asciiTheme="minorHAnsi" w:hAnsiTheme="minorHAnsi"/>
          <w:sz w:val="21"/>
        </w:rPr>
      </w:pPr>
      <w:r w:rsidRPr="003D7F66">
        <w:rPr>
          <w:rFonts w:asciiTheme="minorHAnsi" w:hAnsiTheme="minorHAnsi"/>
          <w:sz w:val="21"/>
        </w:rPr>
        <w:t>Improved system availability by 98.8% by delivering expert guidance to team accountable for troubleshooting time sensitive, critical, and high impact issues.</w:t>
      </w:r>
    </w:p>
    <w:p w14:paraId="0E578102" w14:textId="2F6B7FB4" w:rsidP="00AE3F2F" w:rsidR="00A30F1E" w:rsidRDefault="00A30F1E" w:rsidRPr="003D7F66">
      <w:pPr>
        <w:numPr>
          <w:ilvl w:val="0"/>
          <w:numId w:val="11"/>
        </w:numPr>
        <w:spacing w:before="80" w:line="276" w:lineRule="auto"/>
        <w:ind w:hanging="270" w:left="810"/>
        <w:rPr>
          <w:rFonts w:asciiTheme="minorHAnsi" w:hAnsiTheme="minorHAnsi"/>
          <w:sz w:val="21"/>
        </w:rPr>
      </w:pPr>
      <w:r w:rsidRPr="003D7F66">
        <w:rPr>
          <w:rFonts w:asciiTheme="minorHAnsi" w:hAnsiTheme="minorHAnsi"/>
          <w:sz w:val="21"/>
        </w:rPr>
        <w:t>Enhanced Productivity by 60% through migration from legacy email system of Lotus Notes to Microsoft Outlook</w:t>
      </w:r>
      <w:r w:rsidR="00A846EA" w:rsidRPr="003D7F66">
        <w:rPr>
          <w:rFonts w:asciiTheme="minorHAnsi" w:hAnsiTheme="minorHAnsi"/>
          <w:sz w:val="21"/>
        </w:rPr>
        <w:t>.</w:t>
      </w:r>
    </w:p>
    <w:p w14:paraId="37BF7CD7" w14:textId="37F06E83" w:rsidP="00F914C8" w:rsidR="0014131E" w:rsidRDefault="0032771C" w:rsidRPr="00476FE1">
      <w:pPr>
        <w:tabs>
          <w:tab w:pos="10800" w:val="right"/>
        </w:tabs>
        <w:spacing w:before="240" w:line="276" w:lineRule="auto"/>
        <w:ind w:left="360"/>
        <w:jc w:val="both"/>
        <w:rPr>
          <w:rFonts w:asciiTheme="minorHAnsi" w:hAnsiTheme="minorHAnsi"/>
          <w:sz w:val="21"/>
        </w:rPr>
      </w:pPr>
      <w:r w:rsidRPr="00476FE1">
        <w:rPr>
          <w:rFonts w:asciiTheme="minorHAnsi" w:hAnsiTheme="minorHAnsi"/>
          <w:b/>
          <w:bCs/>
          <w:sz w:val="21"/>
        </w:rPr>
        <w:t>SENIOR DB2 DBA</w:t>
      </w:r>
      <w:r w:rsidRPr="00476FE1">
        <w:rPr>
          <w:rFonts w:asciiTheme="minorHAnsi" w:hAnsiTheme="minorHAnsi"/>
          <w:sz w:val="21"/>
        </w:rPr>
        <w:t xml:space="preserve"> </w:t>
      </w:r>
      <w:r w:rsidR="00F914C8">
        <w:rPr>
          <w:rFonts w:asciiTheme="minorHAnsi" w:hAnsiTheme="minorHAnsi"/>
          <w:sz w:val="21"/>
        </w:rPr>
        <w:tab/>
      </w:r>
      <w:r w:rsidR="004A3E69" w:rsidRPr="00476FE1">
        <w:rPr>
          <w:rFonts w:asciiTheme="minorHAnsi" w:hAnsiTheme="minorHAnsi"/>
          <w:sz w:val="21"/>
        </w:rPr>
        <w:t>200</w:t>
      </w:r>
      <w:r w:rsidR="0014131E" w:rsidRPr="00476FE1">
        <w:rPr>
          <w:rFonts w:asciiTheme="minorHAnsi" w:hAnsiTheme="minorHAnsi"/>
          <w:sz w:val="21"/>
        </w:rPr>
        <w:t>0</w:t>
      </w:r>
      <w:r w:rsidR="0079079E" w:rsidRPr="00476FE1">
        <w:rPr>
          <w:rFonts w:asciiTheme="minorHAnsi" w:hAnsiTheme="minorHAnsi"/>
          <w:sz w:val="21"/>
        </w:rPr>
        <w:t xml:space="preserve"> to</w:t>
      </w:r>
      <w:r w:rsidR="007E77F5" w:rsidRPr="00476FE1">
        <w:rPr>
          <w:rFonts w:asciiTheme="minorHAnsi" w:hAnsiTheme="minorHAnsi"/>
          <w:sz w:val="21"/>
        </w:rPr>
        <w:t xml:space="preserve"> </w:t>
      </w:r>
      <w:r w:rsidR="0014131E" w:rsidRPr="00476FE1">
        <w:rPr>
          <w:rFonts w:asciiTheme="minorHAnsi" w:hAnsiTheme="minorHAnsi"/>
          <w:sz w:val="21"/>
        </w:rPr>
        <w:t>2010</w:t>
      </w:r>
    </w:p>
    <w:p w14:paraId="45596CE5" w14:textId="156E225B" w:rsidP="00552C2B" w:rsidR="00447137" w:rsidRDefault="00552C2B" w:rsidRPr="003D7F66">
      <w:pPr>
        <w:spacing w:before="120" w:line="276" w:lineRule="auto"/>
        <w:ind w:left="360"/>
        <w:jc w:val="both"/>
        <w:rPr>
          <w:rFonts w:asciiTheme="minorHAnsi" w:hAnsiTheme="minorHAnsi"/>
          <w:sz w:val="21"/>
        </w:rPr>
      </w:pPr>
      <w:r w:rsidRPr="00552C2B">
        <w:rPr>
          <w:rFonts w:asciiTheme="minorHAnsi" w:hAnsiTheme="minorHAnsi"/>
          <w:sz w:val="21"/>
        </w:rPr>
        <w:t>Installed, implemented, and delivered expert training to staff regarding effective utilization of Platinum DB2 tools, and DB2 tuning techniques</w:t>
      </w:r>
      <w:r w:rsidR="0014131E" w:rsidRPr="00476FE1">
        <w:rPr>
          <w:rFonts w:asciiTheme="minorHAnsi" w:hAnsiTheme="minorHAnsi"/>
          <w:sz w:val="21"/>
        </w:rPr>
        <w:t>.</w:t>
      </w:r>
      <w:r w:rsidR="00745F94" w:rsidRPr="00476FE1">
        <w:rPr>
          <w:rFonts w:asciiTheme="minorHAnsi" w:hAnsiTheme="minorHAnsi"/>
          <w:sz w:val="21"/>
        </w:rPr>
        <w:t xml:space="preserve"> </w:t>
      </w:r>
      <w:r w:rsidR="007D19D5" w:rsidRPr="00476FE1">
        <w:rPr>
          <w:rFonts w:asciiTheme="minorHAnsi" w:hAnsiTheme="minorHAnsi"/>
          <w:sz w:val="21"/>
        </w:rPr>
        <w:t>Provided essential facilitates</w:t>
      </w:r>
      <w:r w:rsidR="0014131E" w:rsidRPr="00476FE1">
        <w:rPr>
          <w:rFonts w:asciiTheme="minorHAnsi" w:hAnsiTheme="minorHAnsi"/>
          <w:sz w:val="21"/>
        </w:rPr>
        <w:t xml:space="preserve"> to deve</w:t>
      </w:r>
      <w:r w:rsidR="007D19D5" w:rsidRPr="00476FE1">
        <w:rPr>
          <w:rFonts w:asciiTheme="minorHAnsi" w:hAnsiTheme="minorHAnsi"/>
          <w:sz w:val="21"/>
        </w:rPr>
        <w:t>lopment procedure and regulated favorable</w:t>
      </w:r>
      <w:r w:rsidR="0014131E" w:rsidRPr="00476FE1">
        <w:rPr>
          <w:rFonts w:asciiTheme="minorHAnsi" w:hAnsiTheme="minorHAnsi"/>
          <w:sz w:val="21"/>
        </w:rPr>
        <w:t xml:space="preserve"> production </w:t>
      </w:r>
      <w:r w:rsidR="0014131E" w:rsidRPr="003D7F66">
        <w:rPr>
          <w:rFonts w:asciiTheme="minorHAnsi" w:hAnsiTheme="minorHAnsi"/>
          <w:sz w:val="21"/>
        </w:rPr>
        <w:t>application environments.</w:t>
      </w:r>
    </w:p>
    <w:p w14:paraId="5D8D837E" w14:textId="18FA546A" w:rsidP="00AE3F2F" w:rsidR="00A846EA" w:rsidRDefault="00A846EA" w:rsidRPr="003D7F66">
      <w:pPr>
        <w:numPr>
          <w:ilvl w:val="0"/>
          <w:numId w:val="15"/>
        </w:numPr>
        <w:spacing w:before="80" w:line="276" w:lineRule="auto"/>
        <w:ind w:hanging="270" w:left="810"/>
        <w:jc w:val="both"/>
        <w:rPr>
          <w:rFonts w:asciiTheme="minorHAnsi" w:hAnsiTheme="minorHAnsi"/>
          <w:sz w:val="21"/>
        </w:rPr>
      </w:pPr>
      <w:r w:rsidRPr="003D7F66">
        <w:rPr>
          <w:rFonts w:asciiTheme="minorHAnsi" w:hAnsiTheme="minorHAnsi"/>
          <w:sz w:val="21"/>
        </w:rPr>
        <w:t>Supported project planning process through data modeling and implementation of database design.</w:t>
      </w:r>
    </w:p>
    <w:p w14:paraId="609B77B3" w14:textId="3D28B3FB" w:rsidP="00AE3F2F" w:rsidR="00A1645B" w:rsidRDefault="00552C2B" w:rsidRPr="003D7F66">
      <w:pPr>
        <w:numPr>
          <w:ilvl w:val="0"/>
          <w:numId w:val="15"/>
        </w:numPr>
        <w:spacing w:before="80" w:line="276" w:lineRule="auto"/>
        <w:ind w:hanging="270" w:left="810"/>
        <w:jc w:val="both"/>
        <w:rPr>
          <w:rFonts w:asciiTheme="minorHAnsi" w:hAnsiTheme="minorHAnsi"/>
          <w:sz w:val="21"/>
        </w:rPr>
      </w:pPr>
      <w:r w:rsidRPr="003D7F66">
        <w:rPr>
          <w:rFonts w:asciiTheme="minorHAnsi" w:hAnsiTheme="minorHAnsi"/>
          <w:sz w:val="21"/>
        </w:rPr>
        <w:t>Facilitated DB2 mission critical databases and applications by delivering round-the-clock hands-on support</w:t>
      </w:r>
      <w:r w:rsidR="0014131E" w:rsidRPr="003D7F66">
        <w:rPr>
          <w:rFonts w:asciiTheme="minorHAnsi" w:hAnsiTheme="minorHAnsi"/>
          <w:sz w:val="21"/>
        </w:rPr>
        <w:t>.</w:t>
      </w:r>
    </w:p>
    <w:p w14:paraId="1D655FC5" w14:textId="6228B31D" w:rsidP="00EB0473" w:rsidR="00A82B9C" w:rsidRDefault="00D026E7" w:rsidRPr="00EB0473">
      <w:pPr>
        <w:tabs>
          <w:tab w:pos="9648" w:val="right"/>
        </w:tabs>
        <w:spacing w:before="240" w:line="276" w:lineRule="auto"/>
        <w:jc w:val="center"/>
        <w:rPr>
          <w:rFonts w:asciiTheme="minorHAnsi" w:hAnsiTheme="minorHAnsi"/>
          <w:i/>
          <w:iCs/>
          <w:sz w:val="21"/>
        </w:rPr>
      </w:pPr>
      <w:r w:rsidRPr="00476FE1">
        <w:rPr>
          <w:rFonts w:asciiTheme="minorHAnsi" w:hAnsiTheme="minorHAnsi"/>
          <w:i/>
          <w:iCs/>
          <w:sz w:val="21"/>
        </w:rPr>
        <w:t xml:space="preserve">Prior Experience as </w:t>
      </w:r>
      <w:r w:rsidR="000126C8" w:rsidRPr="00476FE1">
        <w:rPr>
          <w:rFonts w:asciiTheme="minorHAnsi" w:hAnsiTheme="minorHAnsi"/>
          <w:b/>
          <w:bCs/>
          <w:i/>
          <w:iCs/>
          <w:sz w:val="21"/>
        </w:rPr>
        <w:t xml:space="preserve">Senior </w:t>
      </w:r>
      <w:r w:rsidR="00C570AE" w:rsidRPr="00476FE1">
        <w:rPr>
          <w:rFonts w:asciiTheme="minorHAnsi" w:hAnsiTheme="minorHAnsi"/>
          <w:b/>
          <w:bCs/>
          <w:i/>
          <w:iCs/>
          <w:sz w:val="21"/>
        </w:rPr>
        <w:t>JR DB2 DBA</w:t>
      </w:r>
      <w:r w:rsidR="001444D0" w:rsidRPr="00476FE1">
        <w:rPr>
          <w:rFonts w:asciiTheme="minorHAnsi" w:hAnsiTheme="minorHAnsi"/>
          <w:i/>
          <w:iCs/>
          <w:sz w:val="21"/>
        </w:rPr>
        <w:t xml:space="preserve"> </w:t>
      </w:r>
      <w:r w:rsidRPr="00476FE1">
        <w:rPr>
          <w:rFonts w:asciiTheme="minorHAnsi" w:hAnsiTheme="minorHAnsi"/>
          <w:i/>
          <w:iCs/>
          <w:sz w:val="21"/>
        </w:rPr>
        <w:t>with</w:t>
      </w:r>
      <w:r w:rsidR="001444D0" w:rsidRPr="00476FE1">
        <w:rPr>
          <w:rFonts w:asciiTheme="minorHAnsi" w:hAnsiTheme="minorHAnsi"/>
          <w:i/>
          <w:iCs/>
          <w:sz w:val="21"/>
        </w:rPr>
        <w:t xml:space="preserve"> </w:t>
      </w:r>
      <w:r w:rsidR="00C570AE" w:rsidRPr="00EB0473">
        <w:rPr>
          <w:rFonts w:asciiTheme="minorHAnsi" w:hAnsiTheme="minorHAnsi"/>
          <w:b/>
          <w:bCs/>
          <w:i/>
          <w:iCs/>
          <w:sz w:val="21"/>
        </w:rPr>
        <w:t>United Airlines</w:t>
      </w:r>
      <w:r w:rsidR="00CD3983" w:rsidRPr="00476FE1">
        <w:rPr>
          <w:rFonts w:asciiTheme="minorHAnsi" w:hAnsiTheme="minorHAnsi"/>
          <w:i/>
          <w:iCs/>
          <w:sz w:val="21"/>
        </w:rPr>
        <w:t>.</w:t>
      </w:r>
    </w:p>
    <w:p w14:paraId="20E68838" w14:textId="0BF6FD70" w:rsidP="0032771C" w:rsidR="005F6BA0" w:rsidRDefault="008E45E9" w:rsidRPr="00F01F1F">
      <w:pPr>
        <w:pBdr>
          <w:bottom w:color="auto" w:space="3" w:sz="8" w:val="single"/>
        </w:pBdr>
        <w:tabs>
          <w:tab w:pos="9648" w:val="right"/>
        </w:tabs>
        <w:spacing w:before="360" w:line="276" w:lineRule="auto"/>
        <w:rPr>
          <w:rFonts w:asciiTheme="majorHAnsi" w:hAnsiTheme="majorHAnsi"/>
          <w:b/>
          <w:sz w:val="30"/>
          <w:szCs w:val="30"/>
        </w:rPr>
      </w:pPr>
      <w:r w:rsidRPr="00A441E8">
        <w:rPr>
          <w:rFonts w:asciiTheme="majorHAnsi" w:hAnsiTheme="majorHAnsi"/>
          <w:b/>
          <w:sz w:val="30"/>
          <w:szCs w:val="30"/>
        </w:rPr>
        <w:t>Education</w:t>
      </w:r>
      <w:r w:rsidR="00251431" w:rsidRPr="00A441E8">
        <w:rPr>
          <w:rFonts w:asciiTheme="majorHAnsi" w:hAnsiTheme="majorHAnsi"/>
          <w:b/>
          <w:sz w:val="30"/>
          <w:szCs w:val="30"/>
        </w:rPr>
        <w:t xml:space="preserve"> &amp;</w:t>
      </w:r>
      <w:r w:rsidR="00C91289" w:rsidRPr="00A441E8">
        <w:rPr>
          <w:rFonts w:asciiTheme="majorHAnsi" w:hAnsiTheme="majorHAnsi"/>
          <w:b/>
          <w:sz w:val="30"/>
          <w:szCs w:val="30"/>
        </w:rPr>
        <w:t xml:space="preserve"> </w:t>
      </w:r>
      <w:r w:rsidR="00290306" w:rsidRPr="00A441E8">
        <w:rPr>
          <w:rFonts w:asciiTheme="majorHAnsi" w:hAnsiTheme="majorHAnsi"/>
          <w:b/>
          <w:sz w:val="30"/>
          <w:szCs w:val="30"/>
        </w:rPr>
        <w:t>Credentials</w:t>
      </w:r>
    </w:p>
    <w:p w14:paraId="2EAF4D2E" w14:textId="26D018D4" w:rsidP="00A846EA" w:rsidR="00486110" w:rsidRDefault="00F01F1F" w:rsidRPr="00EB0473">
      <w:pPr>
        <w:spacing w:before="240" w:line="276" w:lineRule="auto"/>
        <w:jc w:val="both"/>
        <w:rPr>
          <w:rFonts w:asciiTheme="minorHAnsi" w:hAnsiTheme="minorHAnsi"/>
          <w:bCs/>
          <w:sz w:val="21"/>
          <w:u w:val="single"/>
        </w:rPr>
      </w:pPr>
      <w:r w:rsidRPr="00EB0473">
        <w:rPr>
          <w:rFonts w:asciiTheme="minorHAnsi" w:hAnsiTheme="minorHAnsi"/>
          <w:bCs/>
          <w:sz w:val="21"/>
          <w:u w:val="single"/>
        </w:rPr>
        <w:t>Bachelor</w:t>
      </w:r>
      <w:r w:rsidR="00EB0473" w:rsidRPr="00EB0473">
        <w:rPr>
          <w:rFonts w:asciiTheme="minorHAnsi" w:hAnsiTheme="minorHAnsi"/>
          <w:bCs/>
          <w:sz w:val="21"/>
          <w:u w:val="single"/>
        </w:rPr>
        <w:t xml:space="preserve"> of science (BS)</w:t>
      </w:r>
      <w:r w:rsidRPr="00EB0473">
        <w:rPr>
          <w:rFonts w:asciiTheme="minorHAnsi" w:hAnsiTheme="minorHAnsi"/>
          <w:bCs/>
          <w:sz w:val="21"/>
          <w:u w:val="single"/>
        </w:rPr>
        <w:t xml:space="preserve"> in Computer Science</w:t>
      </w:r>
    </w:p>
    <w:p w14:paraId="658E52F0" w14:textId="7DE62672" w:rsidP="00EB0473" w:rsidR="00A1645B" w:rsidRDefault="00F01F1F" w:rsidRPr="00EB0473">
      <w:pPr>
        <w:spacing w:before="120" w:line="276" w:lineRule="auto"/>
        <w:ind w:firstLine="270"/>
        <w:jc w:val="both"/>
        <w:rPr>
          <w:rFonts w:asciiTheme="minorHAnsi" w:hAnsiTheme="minorHAnsi"/>
          <w:bCs/>
          <w:i/>
          <w:iCs/>
          <w:sz w:val="21"/>
        </w:rPr>
      </w:pPr>
      <w:r w:rsidRPr="00EB0473">
        <w:rPr>
          <w:rFonts w:asciiTheme="minorHAnsi" w:hAnsiTheme="minorHAnsi"/>
          <w:bCs/>
          <w:i/>
          <w:iCs/>
          <w:sz w:val="21"/>
        </w:rPr>
        <w:t>Alabama A&amp;M University, Normal, AL</w:t>
      </w:r>
    </w:p>
    <w:p w14:paraId="36833D31" w14:textId="6A9BCAC2" w:rsidP="00AE3F2F" w:rsidR="008879DC" w:rsidRDefault="00A92F49" w:rsidRPr="000D790A">
      <w:pPr>
        <w:spacing w:before="240" w:line="276" w:lineRule="auto"/>
        <w:jc w:val="both"/>
        <w:rPr>
          <w:rFonts w:asciiTheme="minorHAnsi" w:hAnsiTheme="minorHAnsi"/>
          <w:bCs/>
          <w:i/>
          <w:iCs/>
          <w:sz w:val="21"/>
        </w:rPr>
      </w:pPr>
      <w:r w:rsidRPr="000D790A">
        <w:rPr>
          <w:rFonts w:asciiTheme="minorHAnsi" w:hAnsiTheme="minorHAnsi"/>
          <w:b/>
          <w:i/>
          <w:iCs/>
          <w:sz w:val="21"/>
        </w:rPr>
        <w:t>Technical Proficiencies:</w:t>
      </w:r>
      <w:r w:rsidR="00F01F1F" w:rsidRPr="000D790A">
        <w:rPr>
          <w:rFonts w:asciiTheme="minorHAnsi" w:hAnsiTheme="minorHAnsi"/>
          <w:b/>
          <w:i/>
          <w:iCs/>
          <w:sz w:val="21"/>
        </w:rPr>
        <w:t xml:space="preserve"> </w:t>
      </w:r>
      <w:r w:rsidR="004E42B6" w:rsidRPr="000D790A">
        <w:rPr>
          <w:rFonts w:asciiTheme="minorHAnsi" w:hAnsiTheme="minorHAnsi"/>
          <w:bCs/>
          <w:i/>
          <w:iCs/>
          <w:sz w:val="21"/>
        </w:rPr>
        <w:t>MS</w:t>
      </w:r>
      <w:r w:rsidR="00F01F1F" w:rsidRPr="000D790A">
        <w:rPr>
          <w:rFonts w:asciiTheme="minorHAnsi" w:hAnsiTheme="minorHAnsi"/>
          <w:bCs/>
          <w:i/>
          <w:iCs/>
          <w:sz w:val="21"/>
        </w:rPr>
        <w:t xml:space="preserve"> Office Tools: Outlook, Excel, Word, PowerPoint, Project, Visio, </w:t>
      </w:r>
      <w:proofErr w:type="spellStart"/>
      <w:r w:rsidR="00F01F1F" w:rsidRPr="000D790A">
        <w:rPr>
          <w:rFonts w:asciiTheme="minorHAnsi" w:hAnsiTheme="minorHAnsi"/>
          <w:bCs/>
          <w:i/>
          <w:iCs/>
          <w:sz w:val="21"/>
        </w:rPr>
        <w:t>OneDive</w:t>
      </w:r>
      <w:proofErr w:type="spellEnd"/>
      <w:r w:rsidR="00F01F1F" w:rsidRPr="000D790A">
        <w:rPr>
          <w:rFonts w:asciiTheme="minorHAnsi" w:hAnsiTheme="minorHAnsi"/>
          <w:bCs/>
          <w:i/>
          <w:iCs/>
          <w:sz w:val="21"/>
        </w:rPr>
        <w:t>, Teams, SharePoint</w:t>
      </w:r>
    </w:p>
    <w:sectPr w:rsidR="008879DC" w:rsidRPr="000D790A" w:rsidSect="00271E66">
      <w:headerReference r:id="rId8" w:type="even"/>
      <w:footerReference r:id="rId9" w:type="first"/>
      <w:type w:val="continuous"/>
      <w:pgSz w:code="1" w:h="15840" w:w="12240"/>
      <w:pgMar w:bottom="720" w:footer="720" w:gutter="0" w:header="720" w:left="720" w:right="720" w:top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0810E" w14:textId="77777777" w:rsidR="00A134D7" w:rsidRDefault="00A134D7">
      <w:r>
        <w:separator/>
      </w:r>
    </w:p>
  </w:endnote>
  <w:endnote w:type="continuationSeparator" w:id="0">
    <w:p w14:paraId="16F3B966" w14:textId="77777777" w:rsidR="00A134D7" w:rsidRDefault="00A13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E16C112" w14:textId="77777777" w:rsidP="00501C3B" w:rsidR="00560D49" w:rsidRDefault="00560D49" w:rsidRPr="00620B79">
    <w:pPr>
      <w:pStyle w:val="Footer"/>
      <w:jc w:val="right"/>
      <w:rPr>
        <w:rFonts w:asciiTheme="minorHAnsi" w:hAnsiTheme="minorHAnsi"/>
        <w:i/>
        <w:sz w:val="18"/>
        <w:szCs w:val="18"/>
      </w:rPr>
    </w:pPr>
    <w:r w:rsidRPr="00620B79">
      <w:rPr>
        <w:rFonts w:asciiTheme="minorHAnsi" w:hAnsiTheme="minorHAnsi"/>
        <w:i/>
        <w:sz w:val="18"/>
        <w:szCs w:val="18"/>
      </w:rPr>
      <w:t>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6714B1A0" w14:textId="77777777" w:rsidR="00A134D7" w:rsidRDefault="00A134D7">
      <w:r>
        <w:separator/>
      </w:r>
    </w:p>
  </w:footnote>
  <w:footnote w:id="0" w:type="continuationSeparator">
    <w:p w14:paraId="399BB2AC" w14:textId="77777777" w:rsidR="00A134D7" w:rsidRDefault="00A134D7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18A4B02" w14:textId="65B98ADC" w:rsidP="00501C3B" w:rsidR="00560D49" w:rsidRDefault="00560D49" w:rsidRPr="00620B79">
    <w:pPr>
      <w:pBdr>
        <w:bottom w:color="auto" w:space="8" w:sz="24" w:val="single"/>
      </w:pBdr>
      <w:tabs>
        <w:tab w:pos="9900" w:val="right"/>
      </w:tabs>
      <w:rPr>
        <w:rFonts w:asciiTheme="minorHAnsi" w:hAnsiTheme="minorHAnsi"/>
        <w:sz w:val="19"/>
        <w:szCs w:val="19"/>
      </w:rPr>
    </w:pPr>
    <w:r w:rsidRPr="000245BA">
      <w:rPr>
        <w:rFonts w:asciiTheme="majorHAnsi" w:hAnsiTheme="majorHAnsi"/>
        <w:b/>
        <w:color w:themeColor="text1" w:val="000000"/>
        <w:sz w:val="28"/>
      </w:rPr>
      <w:t>Brian A. Turner</w:t>
    </w:r>
    <w:r w:rsidRPr="00A92F49">
      <w:rPr>
        <w:rFonts w:ascii="Verdana" w:hAnsi="Verdana"/>
        <w:b/>
        <w:smallCaps/>
        <w:sz w:val="26"/>
        <w:szCs w:val="26"/>
      </w:rPr>
      <w:tab/>
    </w:r>
    <w:r w:rsidRPr="00620B79">
      <w:rPr>
        <w:rFonts w:asciiTheme="minorHAnsi" w:hAnsiTheme="minorHAnsi"/>
        <w:sz w:val="19"/>
        <w:szCs w:val="19"/>
      </w:rPr>
      <w:t xml:space="preserve">Page </w:t>
    </w:r>
    <w:r w:rsidRPr="00620B79">
      <w:rPr>
        <w:rFonts w:asciiTheme="minorHAnsi" w:hAnsiTheme="minorHAnsi"/>
        <w:sz w:val="19"/>
        <w:szCs w:val="19"/>
      </w:rPr>
      <w:fldChar w:fldCharType="begin"/>
    </w:r>
    <w:r w:rsidRPr="00620B79">
      <w:rPr>
        <w:rFonts w:asciiTheme="minorHAnsi" w:hAnsiTheme="minorHAnsi"/>
        <w:sz w:val="19"/>
        <w:szCs w:val="19"/>
      </w:rPr>
      <w:instrText xml:space="preserve"> PAGE </w:instrText>
    </w:r>
    <w:r w:rsidRPr="00620B79">
      <w:rPr>
        <w:rFonts w:asciiTheme="minorHAnsi" w:hAnsiTheme="minorHAnsi"/>
        <w:sz w:val="19"/>
        <w:szCs w:val="19"/>
      </w:rPr>
      <w:fldChar w:fldCharType="separate"/>
    </w:r>
    <w:r>
      <w:rPr>
        <w:rFonts w:asciiTheme="minorHAnsi" w:hAnsiTheme="minorHAnsi"/>
        <w:noProof/>
        <w:sz w:val="19"/>
        <w:szCs w:val="19"/>
      </w:rPr>
      <w:t>2</w:t>
    </w:r>
    <w:r w:rsidRPr="00620B79">
      <w:rPr>
        <w:rFonts w:asciiTheme="minorHAnsi" w:hAnsiTheme="minorHAnsi"/>
        <w:sz w:val="19"/>
        <w:szCs w:val="19"/>
      </w:rPr>
      <w:fldChar w:fldCharType="end"/>
    </w:r>
  </w:p>
  <w:p w14:paraId="416C6C16" w14:textId="77777777" w:rsidP="00501C3B" w:rsidR="00560D49" w:rsidRDefault="00560D49" w:rsidRPr="00A92F49">
    <w:pPr>
      <w:pStyle w:val="Header"/>
      <w:rPr>
        <w:rFonts w:ascii="Verdana" w:hAnsi="Verdana"/>
        <w:sz w:val="20"/>
        <w:szCs w:val="16"/>
      </w:rPr>
    </w:pPr>
  </w:p>
  <w:p w14:paraId="777B5218" w14:textId="77777777" w:rsidP="00501C3B" w:rsidR="00560D49" w:rsidRDefault="00560D49" w:rsidRPr="00A92F49">
    <w:pPr>
      <w:pStyle w:val="Header"/>
      <w:rPr>
        <w:rFonts w:ascii="Verdana" w:hAnsi="Verdana"/>
        <w:sz w:val="20"/>
        <w:szCs w:val="16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00318D2"/>
    <w:multiLevelType w:val="multilevel"/>
    <w:tmpl w:val="B1E057F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2">
    <w:nsid w:val="123F222D"/>
    <w:multiLevelType w:val="hybridMultilevel"/>
    <w:tmpl w:val="A2F8844A"/>
    <w:lvl w:ilvl="0" w:tplc="10000001">
      <w:start w:val="1"/>
      <w:numFmt w:val="bullet"/>
      <w:lvlText w:val=""/>
      <w:lvlJc w:val="left"/>
      <w:pPr>
        <w:ind w:hanging="360" w:left="1260"/>
      </w:pPr>
      <w:rPr>
        <w:rFonts w:ascii="Symbol" w:hAnsi="Symbol" w:hint="default"/>
      </w:rPr>
    </w:lvl>
    <w:lvl w:ilvl="1" w:tentative="1" w:tplc="10000003">
      <w:start w:val="1"/>
      <w:numFmt w:val="bullet"/>
      <w:lvlText w:val="o"/>
      <w:lvlJc w:val="left"/>
      <w:pPr>
        <w:ind w:hanging="360" w:left="1980"/>
      </w:pPr>
      <w:rPr>
        <w:rFonts w:ascii="Courier New" w:cs="Courier New" w:hAnsi="Courier New" w:hint="default"/>
      </w:rPr>
    </w:lvl>
    <w:lvl w:ilvl="2" w:tentative="1" w:tplc="10000005">
      <w:start w:val="1"/>
      <w:numFmt w:val="bullet"/>
      <w:lvlText w:val=""/>
      <w:lvlJc w:val="left"/>
      <w:pPr>
        <w:ind w:hanging="360" w:left="2700"/>
      </w:pPr>
      <w:rPr>
        <w:rFonts w:ascii="Wingdings" w:hAnsi="Wingdings" w:hint="default"/>
      </w:rPr>
    </w:lvl>
    <w:lvl w:ilvl="3" w:tentative="1" w:tplc="10000001">
      <w:start w:val="1"/>
      <w:numFmt w:val="bullet"/>
      <w:lvlText w:val=""/>
      <w:lvlJc w:val="left"/>
      <w:pPr>
        <w:ind w:hanging="360" w:left="3420"/>
      </w:pPr>
      <w:rPr>
        <w:rFonts w:ascii="Symbol" w:hAnsi="Symbol" w:hint="default"/>
      </w:rPr>
    </w:lvl>
    <w:lvl w:ilvl="4" w:tentative="1" w:tplc="10000003">
      <w:start w:val="1"/>
      <w:numFmt w:val="bullet"/>
      <w:lvlText w:val="o"/>
      <w:lvlJc w:val="left"/>
      <w:pPr>
        <w:ind w:hanging="360" w:left="4140"/>
      </w:pPr>
      <w:rPr>
        <w:rFonts w:ascii="Courier New" w:cs="Courier New" w:hAnsi="Courier New" w:hint="default"/>
      </w:rPr>
    </w:lvl>
    <w:lvl w:ilvl="5" w:tentative="1" w:tplc="10000005">
      <w:start w:val="1"/>
      <w:numFmt w:val="bullet"/>
      <w:lvlText w:val=""/>
      <w:lvlJc w:val="left"/>
      <w:pPr>
        <w:ind w:hanging="360" w:left="4860"/>
      </w:pPr>
      <w:rPr>
        <w:rFonts w:ascii="Wingdings" w:hAnsi="Wingdings" w:hint="default"/>
      </w:rPr>
    </w:lvl>
    <w:lvl w:ilvl="6" w:tentative="1" w:tplc="10000001">
      <w:start w:val="1"/>
      <w:numFmt w:val="bullet"/>
      <w:lvlText w:val=""/>
      <w:lvlJc w:val="left"/>
      <w:pPr>
        <w:ind w:hanging="360" w:left="5580"/>
      </w:pPr>
      <w:rPr>
        <w:rFonts w:ascii="Symbol" w:hAnsi="Symbol" w:hint="default"/>
      </w:rPr>
    </w:lvl>
    <w:lvl w:ilvl="7" w:tentative="1" w:tplc="10000003">
      <w:start w:val="1"/>
      <w:numFmt w:val="bullet"/>
      <w:lvlText w:val="o"/>
      <w:lvlJc w:val="left"/>
      <w:pPr>
        <w:ind w:hanging="360" w:left="6300"/>
      </w:pPr>
      <w:rPr>
        <w:rFonts w:ascii="Courier New" w:cs="Courier New" w:hAnsi="Courier New" w:hint="default"/>
      </w:rPr>
    </w:lvl>
    <w:lvl w:ilvl="8" w:tentative="1" w:tplc="10000005">
      <w:start w:val="1"/>
      <w:numFmt w:val="bullet"/>
      <w:lvlText w:val=""/>
      <w:lvlJc w:val="left"/>
      <w:pPr>
        <w:ind w:hanging="360" w:left="7020"/>
      </w:pPr>
      <w:rPr>
        <w:rFonts w:ascii="Wingdings" w:hAnsi="Wingdings" w:hint="default"/>
      </w:rPr>
    </w:lvl>
  </w:abstractNum>
  <w:abstractNum w15:restartNumberingAfterBreak="0" w:abstractNumId="3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pos="360" w:val="num"/>
        </w:tabs>
        <w:ind w:hanging="360" w:left="360"/>
      </w:pPr>
      <w:rPr>
        <w:rFonts w:ascii="Symbol" w:hAnsi="Symbol" w:hint="default"/>
        <w:color w:val="auto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24521C3D"/>
    <w:multiLevelType w:val="multilevel"/>
    <w:tmpl w:val="EEC80D2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5">
    <w:nsid w:val="283355F4"/>
    <w:multiLevelType w:val="hybridMultilevel"/>
    <w:tmpl w:val="6D1C550E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2BA22EAF"/>
    <w:multiLevelType w:val="hybridMultilevel"/>
    <w:tmpl w:val="776AA91A"/>
    <w:lvl w:ilvl="0" w:tplc="1000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1000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000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0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0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000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0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0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000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2C546043"/>
    <w:multiLevelType w:val="multilevel"/>
    <w:tmpl w:val="5DE0D02C"/>
    <w:lvl w:ilvl="0">
      <w:start w:val="1"/>
      <w:numFmt w:val="bullet"/>
      <w:lvlText w:val=""/>
      <w:lvlJc w:val="left"/>
      <w:pPr>
        <w:tabs>
          <w:tab w:pos="533" w:val="num"/>
        </w:tabs>
        <w:ind w:hanging="360" w:left="533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pos="1613" w:val="num"/>
        </w:tabs>
        <w:ind w:hanging="360" w:left="1613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333" w:val="num"/>
        </w:tabs>
        <w:ind w:hanging="360" w:left="233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053" w:val="num"/>
        </w:tabs>
        <w:ind w:hanging="360" w:left="305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773" w:val="num"/>
        </w:tabs>
        <w:ind w:hanging="360" w:left="3773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493" w:val="num"/>
        </w:tabs>
        <w:ind w:hanging="360" w:left="449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213" w:val="num"/>
        </w:tabs>
        <w:ind w:hanging="360" w:left="521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933" w:val="num"/>
        </w:tabs>
        <w:ind w:hanging="360" w:left="5933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653" w:val="num"/>
        </w:tabs>
        <w:ind w:hanging="360" w:left="6653"/>
      </w:pPr>
      <w:rPr>
        <w:rFonts w:ascii="Wingdings" w:hAnsi="Wingdings" w:hint="default"/>
      </w:rPr>
    </w:lvl>
  </w:abstractNum>
  <w:abstractNum w15:restartNumberingAfterBreak="0" w:abstractNumId="8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pos="360" w:val="num"/>
        </w:tabs>
        <w:ind w:hanging="360" w:left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41E232A"/>
    <w:multiLevelType w:val="singleLevel"/>
    <w:tmpl w:val="B88093C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  <w:color w:val="auto"/>
      </w:rPr>
    </w:lvl>
  </w:abstractNum>
  <w:abstractNum w15:restartNumberingAfterBreak="0" w:abstractNumId="11">
    <w:nsid w:val="356F2CFB"/>
    <w:multiLevelType w:val="hybridMultilevel"/>
    <w:tmpl w:val="387C34E6"/>
    <w:lvl w:ilvl="0" w:tplc="AF8875A4">
      <w:start w:val="1"/>
      <w:numFmt w:val="bullet"/>
      <w:lvlText w:val=""/>
      <w:lvlJc w:val="left"/>
      <w:pPr>
        <w:tabs>
          <w:tab w:pos="533" w:val="num"/>
        </w:tabs>
        <w:ind w:hanging="360" w:left="533"/>
      </w:pPr>
      <w:rPr>
        <w:rFonts w:ascii="Symbol" w:hAnsi="Symbol" w:hint="default"/>
        <w:color w:themeColor="text1" w:val="000000"/>
        <w:sz w:val="16"/>
        <w:szCs w:val="16"/>
      </w:rPr>
    </w:lvl>
    <w:lvl w:ilvl="1" w:tentative="1" w:tplc="04090003">
      <w:start w:val="1"/>
      <w:numFmt w:val="bullet"/>
      <w:lvlText w:val="o"/>
      <w:lvlJc w:val="left"/>
      <w:pPr>
        <w:tabs>
          <w:tab w:pos="1613" w:val="num"/>
        </w:tabs>
        <w:ind w:hanging="360" w:left="1613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333" w:val="num"/>
        </w:tabs>
        <w:ind w:hanging="360" w:left="2333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053" w:val="num"/>
        </w:tabs>
        <w:ind w:hanging="360" w:left="3053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773" w:val="num"/>
        </w:tabs>
        <w:ind w:hanging="360" w:left="3773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493" w:val="num"/>
        </w:tabs>
        <w:ind w:hanging="360" w:left="4493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213" w:val="num"/>
        </w:tabs>
        <w:ind w:hanging="360" w:left="5213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933" w:val="num"/>
        </w:tabs>
        <w:ind w:hanging="360" w:left="5933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653" w:val="num"/>
        </w:tabs>
        <w:ind w:hanging="360" w:left="6653"/>
      </w:pPr>
      <w:rPr>
        <w:rFonts w:ascii="Wingdings" w:hAnsi="Wingdings" w:hint="default"/>
      </w:rPr>
    </w:lvl>
  </w:abstractNum>
  <w:abstractNum w15:restartNumberingAfterBreak="0" w:abstractNumId="12">
    <w:nsid w:val="3C1D6BE8"/>
    <w:multiLevelType w:val="hybridMultilevel"/>
    <w:tmpl w:val="CBB42E80"/>
    <w:lvl w:ilvl="0" w:tplc="5260C50E">
      <w:start w:val="1"/>
      <w:numFmt w:val="bullet"/>
      <w:lvlText w:val=""/>
      <w:lvlJc w:val="left"/>
      <w:pPr>
        <w:tabs>
          <w:tab w:pos="533" w:val="num"/>
        </w:tabs>
        <w:ind w:hanging="360" w:left="533"/>
      </w:pPr>
      <w:rPr>
        <w:rFonts w:ascii="Symbol" w:hAnsi="Symbol" w:hint="default"/>
        <w:color w:themeColor="text1" w:val="000000"/>
        <w:sz w:val="16"/>
        <w:szCs w:val="16"/>
      </w:rPr>
    </w:lvl>
    <w:lvl w:ilvl="1" w:tentative="1" w:tplc="04090003">
      <w:start w:val="1"/>
      <w:numFmt w:val="bullet"/>
      <w:lvlText w:val="o"/>
      <w:lvlJc w:val="left"/>
      <w:pPr>
        <w:tabs>
          <w:tab w:pos="1613" w:val="num"/>
        </w:tabs>
        <w:ind w:hanging="360" w:left="1613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333" w:val="num"/>
        </w:tabs>
        <w:ind w:hanging="360" w:left="2333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053" w:val="num"/>
        </w:tabs>
        <w:ind w:hanging="360" w:left="3053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773" w:val="num"/>
        </w:tabs>
        <w:ind w:hanging="360" w:left="3773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493" w:val="num"/>
        </w:tabs>
        <w:ind w:hanging="360" w:left="4493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213" w:val="num"/>
        </w:tabs>
        <w:ind w:hanging="360" w:left="5213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933" w:val="num"/>
        </w:tabs>
        <w:ind w:hanging="360" w:left="5933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653" w:val="num"/>
        </w:tabs>
        <w:ind w:hanging="360" w:left="6653"/>
      </w:pPr>
      <w:rPr>
        <w:rFonts w:ascii="Wingdings" w:hAnsi="Wingdings" w:hint="default"/>
      </w:rPr>
    </w:lvl>
  </w:abstractNum>
  <w:abstractNum w15:restartNumberingAfterBreak="0" w:abstractNumId="13">
    <w:nsid w:val="3FA26C3A"/>
    <w:multiLevelType w:val="hybridMultilevel"/>
    <w:tmpl w:val="C0282E9A"/>
    <w:lvl w:ilvl="0" w:tplc="2F4AB956">
      <w:start w:val="1"/>
      <w:numFmt w:val="bullet"/>
      <w:lvlText w:val=""/>
      <w:lvlJc w:val="left"/>
      <w:pPr>
        <w:tabs>
          <w:tab w:pos="533" w:val="num"/>
        </w:tabs>
        <w:ind w:hanging="360" w:left="533"/>
      </w:pPr>
      <w:rPr>
        <w:rFonts w:ascii="Symbol" w:hAnsi="Symbol" w:hint="default"/>
        <w:color w:themeColor="text1" w:val="000000"/>
        <w:sz w:val="16"/>
        <w:szCs w:val="16"/>
      </w:rPr>
    </w:lvl>
    <w:lvl w:ilvl="1" w:tentative="1" w:tplc="04090003">
      <w:start w:val="1"/>
      <w:numFmt w:val="bullet"/>
      <w:lvlText w:val="o"/>
      <w:lvlJc w:val="left"/>
      <w:pPr>
        <w:tabs>
          <w:tab w:pos="1613" w:val="num"/>
        </w:tabs>
        <w:ind w:hanging="360" w:left="1613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333" w:val="num"/>
        </w:tabs>
        <w:ind w:hanging="360" w:left="2333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053" w:val="num"/>
        </w:tabs>
        <w:ind w:hanging="360" w:left="3053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773" w:val="num"/>
        </w:tabs>
        <w:ind w:hanging="360" w:left="3773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493" w:val="num"/>
        </w:tabs>
        <w:ind w:hanging="360" w:left="4493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213" w:val="num"/>
        </w:tabs>
        <w:ind w:hanging="360" w:left="5213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933" w:val="num"/>
        </w:tabs>
        <w:ind w:hanging="360" w:left="5933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653" w:val="num"/>
        </w:tabs>
        <w:ind w:hanging="360" w:left="6653"/>
      </w:pPr>
      <w:rPr>
        <w:rFonts w:ascii="Wingdings" w:hAnsi="Wingdings" w:hint="default"/>
      </w:rPr>
    </w:lvl>
  </w:abstractNum>
  <w:abstractNum w15:restartNumberingAfterBreak="0" w:abstractNumId="14">
    <w:nsid w:val="4B135DC1"/>
    <w:multiLevelType w:val="multilevel"/>
    <w:tmpl w:val="5DE0D02C"/>
    <w:lvl w:ilvl="0">
      <w:start w:val="1"/>
      <w:numFmt w:val="bullet"/>
      <w:lvlText w:val=""/>
      <w:lvlJc w:val="left"/>
      <w:pPr>
        <w:tabs>
          <w:tab w:pos="533" w:val="num"/>
        </w:tabs>
        <w:ind w:hanging="360" w:left="533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pos="1613" w:val="num"/>
        </w:tabs>
        <w:ind w:hanging="360" w:left="1613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333" w:val="num"/>
        </w:tabs>
        <w:ind w:hanging="360" w:left="233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053" w:val="num"/>
        </w:tabs>
        <w:ind w:hanging="360" w:left="305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773" w:val="num"/>
        </w:tabs>
        <w:ind w:hanging="360" w:left="3773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493" w:val="num"/>
        </w:tabs>
        <w:ind w:hanging="360" w:left="449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213" w:val="num"/>
        </w:tabs>
        <w:ind w:hanging="360" w:left="521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933" w:val="num"/>
        </w:tabs>
        <w:ind w:hanging="360" w:left="5933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653" w:val="num"/>
        </w:tabs>
        <w:ind w:hanging="360" w:left="6653"/>
      </w:pPr>
      <w:rPr>
        <w:rFonts w:ascii="Wingdings" w:hAnsi="Wingdings" w:hint="default"/>
      </w:rPr>
    </w:lvl>
  </w:abstractNum>
  <w:abstractNum w15:restartNumberingAfterBreak="0" w:abstractNumId="15">
    <w:nsid w:val="4EBB2421"/>
    <w:multiLevelType w:val="hybridMultilevel"/>
    <w:tmpl w:val="712C2F84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6">
    <w:nsid w:val="533D01F5"/>
    <w:multiLevelType w:val="multilevel"/>
    <w:tmpl w:val="5DE0D02C"/>
    <w:lvl w:ilvl="0">
      <w:start w:val="1"/>
      <w:numFmt w:val="bullet"/>
      <w:lvlText w:val=""/>
      <w:lvlJc w:val="left"/>
      <w:pPr>
        <w:tabs>
          <w:tab w:pos="533" w:val="num"/>
        </w:tabs>
        <w:ind w:hanging="360" w:left="533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pos="1613" w:val="num"/>
        </w:tabs>
        <w:ind w:hanging="360" w:left="1613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333" w:val="num"/>
        </w:tabs>
        <w:ind w:hanging="360" w:left="233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053" w:val="num"/>
        </w:tabs>
        <w:ind w:hanging="360" w:left="305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773" w:val="num"/>
        </w:tabs>
        <w:ind w:hanging="360" w:left="3773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493" w:val="num"/>
        </w:tabs>
        <w:ind w:hanging="360" w:left="449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213" w:val="num"/>
        </w:tabs>
        <w:ind w:hanging="360" w:left="521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933" w:val="num"/>
        </w:tabs>
        <w:ind w:hanging="360" w:left="5933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653" w:val="num"/>
        </w:tabs>
        <w:ind w:hanging="360" w:left="6653"/>
      </w:pPr>
      <w:rPr>
        <w:rFonts w:ascii="Wingdings" w:hAnsi="Wingdings" w:hint="default"/>
      </w:rPr>
    </w:lvl>
  </w:abstractNum>
  <w:abstractNum w15:restartNumberingAfterBreak="0" w:abstractNumId="17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pos="533" w:val="num"/>
        </w:tabs>
        <w:ind w:hanging="360" w:left="533"/>
      </w:pPr>
      <w:rPr>
        <w:rFonts w:ascii="Symbol" w:hAnsi="Symbol" w:hint="default"/>
        <w:color w:val="auto"/>
        <w:sz w:val="16"/>
        <w:szCs w:val="16"/>
      </w:rPr>
    </w:lvl>
    <w:lvl w:ilvl="1" w:tentative="1" w:tplc="04090003">
      <w:start w:val="1"/>
      <w:numFmt w:val="bullet"/>
      <w:lvlText w:val="o"/>
      <w:lvlJc w:val="left"/>
      <w:pPr>
        <w:tabs>
          <w:tab w:pos="1613" w:val="num"/>
        </w:tabs>
        <w:ind w:hanging="360" w:left="1613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333" w:val="num"/>
        </w:tabs>
        <w:ind w:hanging="360" w:left="2333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053" w:val="num"/>
        </w:tabs>
        <w:ind w:hanging="360" w:left="3053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773" w:val="num"/>
        </w:tabs>
        <w:ind w:hanging="360" w:left="3773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493" w:val="num"/>
        </w:tabs>
        <w:ind w:hanging="360" w:left="4493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213" w:val="num"/>
        </w:tabs>
        <w:ind w:hanging="360" w:left="5213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933" w:val="num"/>
        </w:tabs>
        <w:ind w:hanging="360" w:left="5933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653" w:val="num"/>
        </w:tabs>
        <w:ind w:hanging="360" w:left="6653"/>
      </w:pPr>
      <w:rPr>
        <w:rFonts w:ascii="Wingdings" w:hAnsi="Wingdings" w:hint="default"/>
      </w:rPr>
    </w:lvl>
  </w:abstractNum>
  <w:abstractNum w15:restartNumberingAfterBreak="0" w:abstractNumId="18">
    <w:nsid w:val="734B45F7"/>
    <w:multiLevelType w:val="hybridMultilevel"/>
    <w:tmpl w:val="CAA0E4D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75E94EBF"/>
    <w:multiLevelType w:val="multilevel"/>
    <w:tmpl w:val="5DE0D02C"/>
    <w:lvl w:ilvl="0">
      <w:start w:val="1"/>
      <w:numFmt w:val="bullet"/>
      <w:lvlText w:val=""/>
      <w:lvlJc w:val="left"/>
      <w:pPr>
        <w:tabs>
          <w:tab w:pos="533" w:val="num"/>
        </w:tabs>
        <w:ind w:hanging="360" w:left="533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pos="1613" w:val="num"/>
        </w:tabs>
        <w:ind w:hanging="360" w:left="1613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333" w:val="num"/>
        </w:tabs>
        <w:ind w:hanging="360" w:left="233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053" w:val="num"/>
        </w:tabs>
        <w:ind w:hanging="360" w:left="305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773" w:val="num"/>
        </w:tabs>
        <w:ind w:hanging="360" w:left="3773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493" w:val="num"/>
        </w:tabs>
        <w:ind w:hanging="360" w:left="449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213" w:val="num"/>
        </w:tabs>
        <w:ind w:hanging="360" w:left="521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933" w:val="num"/>
        </w:tabs>
        <w:ind w:hanging="360" w:left="5933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653" w:val="num"/>
        </w:tabs>
        <w:ind w:hanging="360" w:left="6653"/>
      </w:pPr>
      <w:rPr>
        <w:rFonts w:ascii="Wingdings" w:hAnsi="Wingdings" w:hint="default"/>
      </w:rPr>
    </w:lvl>
  </w:abstractNum>
  <w:abstractNum w15:restartNumberingAfterBreak="0" w:abstractNumId="20">
    <w:nsid w:val="76B97B08"/>
    <w:multiLevelType w:val="hybridMultilevel"/>
    <w:tmpl w:val="8B3C2704"/>
    <w:lvl w:ilvl="0" w:tplc="45761936">
      <w:start w:val="1"/>
      <w:numFmt w:val="bullet"/>
      <w:lvlText w:val=""/>
      <w:lvlJc w:val="left"/>
      <w:pPr>
        <w:tabs>
          <w:tab w:pos="533" w:val="num"/>
        </w:tabs>
        <w:ind w:hanging="360" w:left="533"/>
      </w:pPr>
      <w:rPr>
        <w:rFonts w:ascii="Symbol" w:hAnsi="Symbol" w:hint="default"/>
        <w:color w:themeColor="text1" w:val="000000"/>
        <w:sz w:val="16"/>
        <w:szCs w:val="16"/>
      </w:rPr>
    </w:lvl>
    <w:lvl w:ilvl="1" w:tentative="1" w:tplc="04090003">
      <w:start w:val="1"/>
      <w:numFmt w:val="bullet"/>
      <w:lvlText w:val="o"/>
      <w:lvlJc w:val="left"/>
      <w:pPr>
        <w:tabs>
          <w:tab w:pos="1613" w:val="num"/>
        </w:tabs>
        <w:ind w:hanging="360" w:left="1613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333" w:val="num"/>
        </w:tabs>
        <w:ind w:hanging="360" w:left="2333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053" w:val="num"/>
        </w:tabs>
        <w:ind w:hanging="360" w:left="3053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773" w:val="num"/>
        </w:tabs>
        <w:ind w:hanging="360" w:left="3773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493" w:val="num"/>
        </w:tabs>
        <w:ind w:hanging="360" w:left="4493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213" w:val="num"/>
        </w:tabs>
        <w:ind w:hanging="360" w:left="5213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933" w:val="num"/>
        </w:tabs>
        <w:ind w:hanging="360" w:left="5933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653" w:val="num"/>
        </w:tabs>
        <w:ind w:hanging="360" w:left="6653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9"/>
  </w:num>
  <w:num w:numId="5">
    <w:abstractNumId w:val="17"/>
  </w:num>
  <w:num w:numId="6">
    <w:abstractNumId w:val="5"/>
  </w:num>
  <w:num w:numId="7">
    <w:abstractNumId w:val="8"/>
  </w:num>
  <w:num w:numId="8">
    <w:abstractNumId w:val="7"/>
  </w:num>
  <w:num w:numId="9">
    <w:abstractNumId w:val="13"/>
  </w:num>
  <w:num w:numId="10">
    <w:abstractNumId w:val="16"/>
  </w:num>
  <w:num w:numId="11">
    <w:abstractNumId w:val="12"/>
  </w:num>
  <w:num w:numId="12">
    <w:abstractNumId w:val="19"/>
  </w:num>
  <w:num w:numId="13">
    <w:abstractNumId w:val="11"/>
  </w:num>
  <w:num w:numId="14">
    <w:abstractNumId w:val="14"/>
  </w:num>
  <w:num w:numId="15">
    <w:abstractNumId w:val="20"/>
  </w:num>
  <w:num w:numId="16">
    <w:abstractNumId w:val="6"/>
  </w:num>
  <w:num w:numId="17">
    <w:abstractNumId w:val="18"/>
  </w:num>
  <w:num w:numId="18">
    <w:abstractNumId w:val="4"/>
  </w:num>
  <w:num w:numId="19">
    <w:abstractNumId w:val="0"/>
  </w:num>
  <w:num w:numId="20">
    <w:abstractNumId w:val="15"/>
  </w:num>
  <w:num w:numId="21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removePersonalInformation/>
  <w:removeDateAndTime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1" w:dllVersion="6" w:lang="en-US" w:nlCheck="1" w:vendorID="64"/>
  <w:activeWritingStyle w:appName="MSWord" w:checkStyle="1" w:dllVersion="6" w:lang="en-GB" w:nlCheck="1" w:vendorID="64"/>
  <w:activeWritingStyle w:appName="MSWord" w:checkStyle="0" w:dllVersion="4096" w:lang="en-US" w:nlCheck="1" w:vendorID="64"/>
  <w:activeWritingStyle w:appName="MSWord" w:checkStyle="0" w:dllVersion="4096" w:lang="en-GB" w:nlCheck="1" w:vendorID="64"/>
  <w:proofState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7FC"/>
    <w:rsid w:val="000029CC"/>
    <w:rsid w:val="00003519"/>
    <w:rsid w:val="000074C7"/>
    <w:rsid w:val="000126C8"/>
    <w:rsid w:val="00015428"/>
    <w:rsid w:val="000245BA"/>
    <w:rsid w:val="00025C4B"/>
    <w:rsid w:val="00035CE1"/>
    <w:rsid w:val="00046613"/>
    <w:rsid w:val="00052970"/>
    <w:rsid w:val="00054363"/>
    <w:rsid w:val="00086AA5"/>
    <w:rsid w:val="00090AC3"/>
    <w:rsid w:val="00097D6D"/>
    <w:rsid w:val="000C50E8"/>
    <w:rsid w:val="000D1C21"/>
    <w:rsid w:val="000D4780"/>
    <w:rsid w:val="000D790A"/>
    <w:rsid w:val="000E7824"/>
    <w:rsid w:val="00103670"/>
    <w:rsid w:val="001042A4"/>
    <w:rsid w:val="00123CF6"/>
    <w:rsid w:val="001344B6"/>
    <w:rsid w:val="0014131E"/>
    <w:rsid w:val="00142D54"/>
    <w:rsid w:val="001444D0"/>
    <w:rsid w:val="00151050"/>
    <w:rsid w:val="00151ADB"/>
    <w:rsid w:val="00157A2A"/>
    <w:rsid w:val="001676FE"/>
    <w:rsid w:val="001732DE"/>
    <w:rsid w:val="00174E8C"/>
    <w:rsid w:val="00186050"/>
    <w:rsid w:val="00190654"/>
    <w:rsid w:val="0019078C"/>
    <w:rsid w:val="00190BAD"/>
    <w:rsid w:val="001913E8"/>
    <w:rsid w:val="001C7334"/>
    <w:rsid w:val="001D0824"/>
    <w:rsid w:val="001D0ABF"/>
    <w:rsid w:val="001D15F0"/>
    <w:rsid w:val="001D504A"/>
    <w:rsid w:val="001E401F"/>
    <w:rsid w:val="001E6F25"/>
    <w:rsid w:val="001F66CC"/>
    <w:rsid w:val="00206956"/>
    <w:rsid w:val="002131FD"/>
    <w:rsid w:val="00226787"/>
    <w:rsid w:val="00237090"/>
    <w:rsid w:val="002436A0"/>
    <w:rsid w:val="00251431"/>
    <w:rsid w:val="0025168E"/>
    <w:rsid w:val="00260AAD"/>
    <w:rsid w:val="00271E66"/>
    <w:rsid w:val="00285B75"/>
    <w:rsid w:val="00290306"/>
    <w:rsid w:val="002918B1"/>
    <w:rsid w:val="00293D50"/>
    <w:rsid w:val="002A3562"/>
    <w:rsid w:val="002A686D"/>
    <w:rsid w:val="002B4245"/>
    <w:rsid w:val="002B71CE"/>
    <w:rsid w:val="002C03E4"/>
    <w:rsid w:val="002C09CD"/>
    <w:rsid w:val="002D3A9B"/>
    <w:rsid w:val="002E7804"/>
    <w:rsid w:val="002F1D70"/>
    <w:rsid w:val="00301BE5"/>
    <w:rsid w:val="00317128"/>
    <w:rsid w:val="0032771C"/>
    <w:rsid w:val="003450A5"/>
    <w:rsid w:val="003525F0"/>
    <w:rsid w:val="00363684"/>
    <w:rsid w:val="00364498"/>
    <w:rsid w:val="0037015D"/>
    <w:rsid w:val="00371EC3"/>
    <w:rsid w:val="00376613"/>
    <w:rsid w:val="00380AE4"/>
    <w:rsid w:val="00386E31"/>
    <w:rsid w:val="003B1927"/>
    <w:rsid w:val="003B1A0E"/>
    <w:rsid w:val="003B497B"/>
    <w:rsid w:val="003B5B6E"/>
    <w:rsid w:val="003C3461"/>
    <w:rsid w:val="003C3790"/>
    <w:rsid w:val="003C7DAB"/>
    <w:rsid w:val="003D7F66"/>
    <w:rsid w:val="003E2832"/>
    <w:rsid w:val="003F4265"/>
    <w:rsid w:val="003F5DCA"/>
    <w:rsid w:val="00400015"/>
    <w:rsid w:val="00426E28"/>
    <w:rsid w:val="0044645E"/>
    <w:rsid w:val="00447137"/>
    <w:rsid w:val="00462BFB"/>
    <w:rsid w:val="00476FE1"/>
    <w:rsid w:val="004770EC"/>
    <w:rsid w:val="00486110"/>
    <w:rsid w:val="00491122"/>
    <w:rsid w:val="004A3DE4"/>
    <w:rsid w:val="004A3E69"/>
    <w:rsid w:val="004A4F82"/>
    <w:rsid w:val="004A7C61"/>
    <w:rsid w:val="004B69E0"/>
    <w:rsid w:val="004C3D11"/>
    <w:rsid w:val="004C4378"/>
    <w:rsid w:val="004D58EF"/>
    <w:rsid w:val="004E3A84"/>
    <w:rsid w:val="004E42B6"/>
    <w:rsid w:val="004E5A75"/>
    <w:rsid w:val="00501C3B"/>
    <w:rsid w:val="0050629C"/>
    <w:rsid w:val="00511E6B"/>
    <w:rsid w:val="0055147A"/>
    <w:rsid w:val="00552C2B"/>
    <w:rsid w:val="0055330F"/>
    <w:rsid w:val="00557598"/>
    <w:rsid w:val="00560D49"/>
    <w:rsid w:val="0057492D"/>
    <w:rsid w:val="0058699E"/>
    <w:rsid w:val="00590CA8"/>
    <w:rsid w:val="005A1934"/>
    <w:rsid w:val="005B0FB6"/>
    <w:rsid w:val="005B73EC"/>
    <w:rsid w:val="005D0FE0"/>
    <w:rsid w:val="005D4E7D"/>
    <w:rsid w:val="005E34C1"/>
    <w:rsid w:val="005E5254"/>
    <w:rsid w:val="005F0177"/>
    <w:rsid w:val="005F57FC"/>
    <w:rsid w:val="005F6BA0"/>
    <w:rsid w:val="00617D14"/>
    <w:rsid w:val="00620B79"/>
    <w:rsid w:val="00623946"/>
    <w:rsid w:val="00633DE9"/>
    <w:rsid w:val="00636F90"/>
    <w:rsid w:val="006415D5"/>
    <w:rsid w:val="00646C93"/>
    <w:rsid w:val="00657D69"/>
    <w:rsid w:val="00672D9F"/>
    <w:rsid w:val="0068062B"/>
    <w:rsid w:val="00683AAC"/>
    <w:rsid w:val="00685116"/>
    <w:rsid w:val="006B0E32"/>
    <w:rsid w:val="006B6A35"/>
    <w:rsid w:val="006C395B"/>
    <w:rsid w:val="006E2AF2"/>
    <w:rsid w:val="006E41EF"/>
    <w:rsid w:val="006E5FDD"/>
    <w:rsid w:val="00700BEC"/>
    <w:rsid w:val="00722A90"/>
    <w:rsid w:val="00722E31"/>
    <w:rsid w:val="00723E10"/>
    <w:rsid w:val="00734883"/>
    <w:rsid w:val="00745F94"/>
    <w:rsid w:val="00746F83"/>
    <w:rsid w:val="007578D0"/>
    <w:rsid w:val="00772848"/>
    <w:rsid w:val="007728C9"/>
    <w:rsid w:val="00777103"/>
    <w:rsid w:val="0079079E"/>
    <w:rsid w:val="00792858"/>
    <w:rsid w:val="007A2CF3"/>
    <w:rsid w:val="007A4154"/>
    <w:rsid w:val="007A4973"/>
    <w:rsid w:val="007A656D"/>
    <w:rsid w:val="007B34E3"/>
    <w:rsid w:val="007B72D7"/>
    <w:rsid w:val="007C55EA"/>
    <w:rsid w:val="007D19D5"/>
    <w:rsid w:val="007E77F5"/>
    <w:rsid w:val="008036AF"/>
    <w:rsid w:val="00803E35"/>
    <w:rsid w:val="008119D2"/>
    <w:rsid w:val="00822CF7"/>
    <w:rsid w:val="00823FB3"/>
    <w:rsid w:val="00836242"/>
    <w:rsid w:val="00837E15"/>
    <w:rsid w:val="0084081C"/>
    <w:rsid w:val="00870C91"/>
    <w:rsid w:val="008879DC"/>
    <w:rsid w:val="00890FFF"/>
    <w:rsid w:val="008912EB"/>
    <w:rsid w:val="00895A72"/>
    <w:rsid w:val="008B4D8C"/>
    <w:rsid w:val="008C0021"/>
    <w:rsid w:val="008D04B7"/>
    <w:rsid w:val="008D1658"/>
    <w:rsid w:val="008E45E9"/>
    <w:rsid w:val="008F5565"/>
    <w:rsid w:val="00910506"/>
    <w:rsid w:val="00914CD7"/>
    <w:rsid w:val="00926A95"/>
    <w:rsid w:val="009271E3"/>
    <w:rsid w:val="009320C4"/>
    <w:rsid w:val="00936817"/>
    <w:rsid w:val="00940FD2"/>
    <w:rsid w:val="00941285"/>
    <w:rsid w:val="009466DE"/>
    <w:rsid w:val="00946A35"/>
    <w:rsid w:val="009550FB"/>
    <w:rsid w:val="00960B5D"/>
    <w:rsid w:val="0096225B"/>
    <w:rsid w:val="0097671C"/>
    <w:rsid w:val="009776BF"/>
    <w:rsid w:val="00982B53"/>
    <w:rsid w:val="009937B5"/>
    <w:rsid w:val="009A0202"/>
    <w:rsid w:val="009C09A4"/>
    <w:rsid w:val="009C4D82"/>
    <w:rsid w:val="009E0055"/>
    <w:rsid w:val="009E1325"/>
    <w:rsid w:val="009E2FE6"/>
    <w:rsid w:val="00A061EE"/>
    <w:rsid w:val="00A0747A"/>
    <w:rsid w:val="00A07E92"/>
    <w:rsid w:val="00A124E2"/>
    <w:rsid w:val="00A134D7"/>
    <w:rsid w:val="00A163CF"/>
    <w:rsid w:val="00A1645B"/>
    <w:rsid w:val="00A16F98"/>
    <w:rsid w:val="00A213AE"/>
    <w:rsid w:val="00A30F1E"/>
    <w:rsid w:val="00A441E8"/>
    <w:rsid w:val="00A537BD"/>
    <w:rsid w:val="00A53944"/>
    <w:rsid w:val="00A716F8"/>
    <w:rsid w:val="00A8095C"/>
    <w:rsid w:val="00A82B9C"/>
    <w:rsid w:val="00A846EA"/>
    <w:rsid w:val="00A92F49"/>
    <w:rsid w:val="00A95154"/>
    <w:rsid w:val="00AA4491"/>
    <w:rsid w:val="00AB691A"/>
    <w:rsid w:val="00AC2203"/>
    <w:rsid w:val="00AC7D8B"/>
    <w:rsid w:val="00AE3F2F"/>
    <w:rsid w:val="00AE6977"/>
    <w:rsid w:val="00AF7AE8"/>
    <w:rsid w:val="00B040F0"/>
    <w:rsid w:val="00B0432E"/>
    <w:rsid w:val="00B165F7"/>
    <w:rsid w:val="00B200DC"/>
    <w:rsid w:val="00B25AC0"/>
    <w:rsid w:val="00B309D5"/>
    <w:rsid w:val="00B30F88"/>
    <w:rsid w:val="00B33C1C"/>
    <w:rsid w:val="00B3546D"/>
    <w:rsid w:val="00B61387"/>
    <w:rsid w:val="00B81B18"/>
    <w:rsid w:val="00B84CE5"/>
    <w:rsid w:val="00B858B8"/>
    <w:rsid w:val="00B9347C"/>
    <w:rsid w:val="00B94825"/>
    <w:rsid w:val="00BA02B1"/>
    <w:rsid w:val="00BA174D"/>
    <w:rsid w:val="00BA1774"/>
    <w:rsid w:val="00BA56C1"/>
    <w:rsid w:val="00BA6551"/>
    <w:rsid w:val="00BB41FA"/>
    <w:rsid w:val="00BC0188"/>
    <w:rsid w:val="00BC1736"/>
    <w:rsid w:val="00BD245B"/>
    <w:rsid w:val="00BE031A"/>
    <w:rsid w:val="00BE07C5"/>
    <w:rsid w:val="00BF055C"/>
    <w:rsid w:val="00C13D1A"/>
    <w:rsid w:val="00C15A58"/>
    <w:rsid w:val="00C15BEB"/>
    <w:rsid w:val="00C40574"/>
    <w:rsid w:val="00C512E1"/>
    <w:rsid w:val="00C570AE"/>
    <w:rsid w:val="00C5725C"/>
    <w:rsid w:val="00C65FE9"/>
    <w:rsid w:val="00C7002E"/>
    <w:rsid w:val="00C841FE"/>
    <w:rsid w:val="00C91289"/>
    <w:rsid w:val="00C970D2"/>
    <w:rsid w:val="00CA3637"/>
    <w:rsid w:val="00CA4625"/>
    <w:rsid w:val="00CB617F"/>
    <w:rsid w:val="00CC2CE0"/>
    <w:rsid w:val="00CC7B64"/>
    <w:rsid w:val="00CD13E3"/>
    <w:rsid w:val="00CD3983"/>
    <w:rsid w:val="00D010D5"/>
    <w:rsid w:val="00D026E7"/>
    <w:rsid w:val="00D06488"/>
    <w:rsid w:val="00D131AD"/>
    <w:rsid w:val="00D24119"/>
    <w:rsid w:val="00D33AD4"/>
    <w:rsid w:val="00D352DA"/>
    <w:rsid w:val="00D431C3"/>
    <w:rsid w:val="00D61ECB"/>
    <w:rsid w:val="00D629D5"/>
    <w:rsid w:val="00D81E91"/>
    <w:rsid w:val="00D82341"/>
    <w:rsid w:val="00D94574"/>
    <w:rsid w:val="00DA159F"/>
    <w:rsid w:val="00DB36EB"/>
    <w:rsid w:val="00DB4534"/>
    <w:rsid w:val="00DC1B10"/>
    <w:rsid w:val="00DC5C67"/>
    <w:rsid w:val="00DE7792"/>
    <w:rsid w:val="00DF74EC"/>
    <w:rsid w:val="00E03DF8"/>
    <w:rsid w:val="00E11580"/>
    <w:rsid w:val="00E15669"/>
    <w:rsid w:val="00E40F81"/>
    <w:rsid w:val="00E64336"/>
    <w:rsid w:val="00E6495B"/>
    <w:rsid w:val="00E87F8E"/>
    <w:rsid w:val="00E93278"/>
    <w:rsid w:val="00E96CB4"/>
    <w:rsid w:val="00EB0473"/>
    <w:rsid w:val="00EB4C3A"/>
    <w:rsid w:val="00EC21BA"/>
    <w:rsid w:val="00EC54DE"/>
    <w:rsid w:val="00EC5F9B"/>
    <w:rsid w:val="00ED25CC"/>
    <w:rsid w:val="00ED5445"/>
    <w:rsid w:val="00EE4D38"/>
    <w:rsid w:val="00EE7E53"/>
    <w:rsid w:val="00EF25FE"/>
    <w:rsid w:val="00F01F1F"/>
    <w:rsid w:val="00F125D8"/>
    <w:rsid w:val="00F14C0F"/>
    <w:rsid w:val="00F20918"/>
    <w:rsid w:val="00F20DE9"/>
    <w:rsid w:val="00F4181E"/>
    <w:rsid w:val="00F5391D"/>
    <w:rsid w:val="00F64DD0"/>
    <w:rsid w:val="00F72EB1"/>
    <w:rsid w:val="00F82E02"/>
    <w:rsid w:val="00F914C8"/>
    <w:rsid w:val="00FC0E46"/>
    <w:rsid w:val="00FD6176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0B8FB9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uiPriority="9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53944"/>
    <w:rPr>
      <w:sz w:val="24"/>
    </w:rPr>
  </w:style>
  <w:style w:styleId="Heading2" w:type="paragraph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styleId="Heading7" w:type="paragraph">
    <w:name w:val="heading 7"/>
    <w:basedOn w:val="Normal"/>
    <w:next w:val="Normal"/>
    <w:qFormat/>
    <w:rsid w:val="00A1645B"/>
    <w:pPr>
      <w:spacing w:after="60" w:before="240"/>
      <w:outlineLvl w:val="6"/>
    </w:pPr>
    <w:rPr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styleId="TableGrid" w:type="table">
    <w:name w:val="Table Grid"/>
    <w:basedOn w:val="TableNormal"/>
    <w:rsid w:val="003450A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yperlink" w:type="character">
    <w:name w:val="Hyperlink"/>
    <w:basedOn w:val="DefaultParagraphFont"/>
    <w:rsid w:val="003450A5"/>
    <w:rPr>
      <w:color w:val="0000FF"/>
      <w:u w:val="single"/>
    </w:rPr>
  </w:style>
  <w:style w:styleId="Header" w:type="paragraph">
    <w:name w:val="header"/>
    <w:basedOn w:val="Normal"/>
    <w:rsid w:val="005A1934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rsid w:val="005A1934"/>
    <w:pPr>
      <w:tabs>
        <w:tab w:pos="4320" w:val="center"/>
        <w:tab w:pos="8640" w:val="right"/>
      </w:tabs>
    </w:pPr>
  </w:style>
  <w:style w:styleId="BalloonText" w:type="paragraph">
    <w:name w:val="Balloon Text"/>
    <w:basedOn w:val="Normal"/>
    <w:semiHidden/>
    <w:rsid w:val="002C03E4"/>
    <w:rPr>
      <w:rFonts w:ascii="Tahoma" w:cs="Tahoma" w:hAnsi="Tahoma"/>
      <w:sz w:val="16"/>
      <w:szCs w:val="16"/>
    </w:rPr>
  </w:style>
  <w:style w:styleId="CommentReference" w:type="character">
    <w:name w:val="annotation reference"/>
    <w:basedOn w:val="DefaultParagraphFont"/>
    <w:semiHidden/>
    <w:rsid w:val="00F125D8"/>
    <w:rPr>
      <w:sz w:val="16"/>
      <w:szCs w:val="16"/>
    </w:rPr>
  </w:style>
  <w:style w:styleId="CommentText" w:type="paragraph">
    <w:name w:val="annotation text"/>
    <w:basedOn w:val="Normal"/>
    <w:semiHidden/>
    <w:rsid w:val="00F125D8"/>
    <w:rPr>
      <w:sz w:val="20"/>
    </w:rPr>
  </w:style>
  <w:style w:styleId="CommentSubject" w:type="paragraph">
    <w:name w:val="annotation subject"/>
    <w:basedOn w:val="CommentText"/>
    <w:next w:val="CommentText"/>
    <w:semiHidden/>
    <w:rsid w:val="00F125D8"/>
    <w:rPr>
      <w:b/>
      <w:bCs/>
    </w:rPr>
  </w:style>
  <w:style w:styleId="ListParagraph" w:type="paragraph">
    <w:name w:val="List Paragraph"/>
    <w:basedOn w:val="Normal"/>
    <w:uiPriority w:val="34"/>
    <w:qFormat/>
    <w:rsid w:val="00A441E8"/>
    <w:pPr>
      <w:ind w:left="720"/>
      <w:contextualSpacing/>
    </w:pPr>
  </w:style>
  <w:style w:styleId="UnresolvedMention" w:type="character">
    <w:name w:val="Unresolved Mention"/>
    <w:basedOn w:val="DefaultParagraphFont"/>
    <w:uiPriority w:val="99"/>
    <w:semiHidden/>
    <w:unhideWhenUsed/>
    <w:rsid w:val="001D15F0"/>
    <w:rPr>
      <w:color w:val="605E5C"/>
      <w:shd w:color="auto" w:fill="E1DFDD" w:val="clear"/>
    </w:rPr>
  </w:style>
  <w:style w:customStyle="1" w:styleId="muitypography-root" w:type="paragraph">
    <w:name w:val="muitypography-root"/>
    <w:basedOn w:val="Normal"/>
    <w:rsid w:val="00F914C8"/>
    <w:pPr>
      <w:spacing w:after="100" w:afterAutospacing="1" w:before="100" w:before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7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mailto:turnebat@gmail.com" TargetMode="External" Type="http://schemas.openxmlformats.org/officeDocument/2006/relationships/hyperlink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704</Words>
  <Characters>4017</Characters>
  <Application>Microsoft Office Word</Application>
  <DocSecurity>0</DocSecurity>
  <Lines>33</Lines>
  <Paragraphs>9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Brian A. Turner's Resume</vt:lpstr>
    </vt:vector>
  </TitlesOfParts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2020-07-26T12:57:00Z</dcterms:created>
  <dc:creator>Brian A. Turner</dc:creator>
  <cp:lastModifiedBy>Brian A. Turner</cp:lastModifiedBy>
  <dcterms:modified xsi:type="dcterms:W3CDTF">2020-07-28T14:52:00Z</dcterms:modified>
  <cp:revision>1</cp:revision>
  <dc:title>Brian A. Turner's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tefo6ex-v1</vt:lpwstr>
  </property>
  <property fmtid="{D5CDD505-2E9C-101B-9397-08002B2CF9AE}" name="tal_id" pid="3">
    <vt:lpwstr>f6a4cd7b73a7d95b993a6105101900c3</vt:lpwstr>
  </property>
  <property fmtid="{D5CDD505-2E9C-101B-9397-08002B2CF9AE}" name="app_source" pid="4">
    <vt:lpwstr>rezbiz</vt:lpwstr>
  </property>
  <property fmtid="{D5CDD505-2E9C-101B-9397-08002B2CF9AE}" name="app_id" pid="5">
    <vt:lpwstr>752315</vt:lpwstr>
  </property>
</Properties>
</file>