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3887CE6" w14:textId="536A5E72" w:rsidP="0077376C" w:rsidR="00673960" w:rsidRDefault="000F6176" w:rsidRPr="00050963">
      <w:pPr>
        <w:spacing w:line="276" w:lineRule="auto"/>
        <w:jc w:val="center"/>
        <w:rPr>
          <w:rFonts w:ascii="Calibri" w:cs="Calibri" w:hAnsi="Calibri"/>
          <w:b/>
          <w:sz w:val="38"/>
        </w:rPr>
      </w:pPr>
      <w:r w:rsidRPr="00050963">
        <w:rPr>
          <w:rFonts w:ascii="Calibri" w:cs="Calibri" w:hAnsi="Calibri"/>
          <w:b/>
          <w:sz w:val="38"/>
        </w:rPr>
        <w:t>Brian Krasner</w:t>
      </w:r>
    </w:p>
    <w:p w14:paraId="7018B3E8" w14:textId="77777777" w:rsidP="008A7693" w:rsidR="004108C4" w:rsidRDefault="004108C4" w:rsidRPr="00050963">
      <w:pPr>
        <w:spacing w:line="276" w:lineRule="auto"/>
        <w:jc w:val="center"/>
        <w:rPr>
          <w:rFonts w:ascii="Calibri" w:cs="Calibri" w:hAnsi="Calibri"/>
          <w:sz w:val="21"/>
        </w:rPr>
      </w:pPr>
      <w:r w:rsidRPr="00050963">
        <w:rPr>
          <w:rFonts w:ascii="Calibri" w:cs="Calibri" w:hAnsi="Calibri"/>
          <w:sz w:val="21"/>
        </w:rPr>
        <w:t>High Wycombe, UK • bnkrasner@gmail.com</w:t>
      </w:r>
    </w:p>
    <w:p w14:paraId="7EBABB72" w14:textId="600A19E4" w:rsidP="0010294B" w:rsidR="004108C4" w:rsidRDefault="00534DBB" w:rsidRPr="00050963">
      <w:pPr>
        <w:spacing w:line="276" w:lineRule="auto"/>
        <w:jc w:val="center"/>
        <w:rPr>
          <w:rFonts w:ascii="Calibri" w:cs="Calibri" w:hAnsi="Calibri"/>
          <w:sz w:val="21"/>
        </w:rPr>
      </w:pPr>
      <w:r w:rsidRPr="00050963">
        <w:rPr>
          <w:rFonts w:ascii="Calibri" w:cs="Calibri" w:hAnsi="Calibri"/>
          <w:sz w:val="21"/>
        </w:rPr>
        <w:t xml:space="preserve">www.linkedin.com/in/brian-krasner </w:t>
      </w:r>
      <w:r w:rsidR="004108C4" w:rsidRPr="00050963">
        <w:rPr>
          <w:rFonts w:ascii="Calibri" w:cs="Calibri" w:hAnsi="Calibri"/>
          <w:sz w:val="21"/>
        </w:rPr>
        <w:t>• +44 (0) 7979 686105</w:t>
      </w:r>
    </w:p>
    <w:p w14:paraId="38107823" w14:textId="44DD59B7" w:rsidP="008A7693" w:rsidR="00673960" w:rsidRDefault="00295AAC" w:rsidRPr="00050963">
      <w:pPr>
        <w:pBdr>
          <w:top w:color="auto" w:space="8" w:sz="12" w:val="single"/>
        </w:pBdr>
        <w:spacing w:after="60" w:before="120" w:line="276" w:lineRule="auto"/>
        <w:jc w:val="center"/>
        <w:rPr>
          <w:rFonts w:ascii="Calibri" w:cs="Calibri" w:hAnsi="Calibri"/>
          <w:b/>
          <w:sz w:val="26"/>
        </w:rPr>
      </w:pPr>
      <w:r>
        <w:rPr>
          <w:rFonts w:ascii="Calibri" w:cs="Calibri" w:hAnsi="Calibri"/>
          <w:b/>
          <w:sz w:val="26"/>
        </w:rPr>
        <w:t>Professional Profile</w:t>
      </w:r>
    </w:p>
    <w:p w14:paraId="6ADDAFF4" w14:textId="5FCCFE1D" w:rsidP="0077376C" w:rsidR="00673960" w:rsidRDefault="00451BE9" w:rsidRPr="00050963">
      <w:pPr>
        <w:pBdr>
          <w:bottom w:color="auto" w:space="8" w:sz="12" w:val="single"/>
        </w:pBdr>
        <w:spacing w:after="120" w:line="276" w:lineRule="auto"/>
        <w:jc w:val="center"/>
        <w:rPr>
          <w:rFonts w:ascii="Calibri" w:cs="Calibri" w:hAnsi="Calibri"/>
          <w:i/>
          <w:sz w:val="21"/>
          <w:szCs w:val="20"/>
        </w:rPr>
      </w:pPr>
      <w:r w:rsidRPr="00050963">
        <w:rPr>
          <w:rFonts w:ascii="Calibri" w:cs="Calibri" w:hAnsi="Calibri"/>
          <w:i/>
          <w:sz w:val="21"/>
          <w:szCs w:val="20"/>
        </w:rPr>
        <w:t xml:space="preserve">15+ </w:t>
      </w:r>
      <w:r w:rsidR="00673960" w:rsidRPr="00050963">
        <w:rPr>
          <w:rFonts w:ascii="Calibri" w:cs="Calibri" w:hAnsi="Calibri"/>
          <w:i/>
          <w:sz w:val="21"/>
          <w:szCs w:val="20"/>
        </w:rPr>
        <w:t>year</w:t>
      </w:r>
      <w:r w:rsidRPr="00050963">
        <w:rPr>
          <w:rFonts w:ascii="Calibri" w:cs="Calibri" w:hAnsi="Calibri"/>
          <w:i/>
          <w:sz w:val="21"/>
          <w:szCs w:val="20"/>
        </w:rPr>
        <w:t>s</w:t>
      </w:r>
      <w:r w:rsidR="00673960" w:rsidRPr="00050963">
        <w:rPr>
          <w:rFonts w:ascii="Calibri" w:cs="Calibri" w:hAnsi="Calibri"/>
          <w:i/>
          <w:sz w:val="21"/>
          <w:szCs w:val="20"/>
        </w:rPr>
        <w:t xml:space="preserve"> success</w:t>
      </w:r>
      <w:r w:rsidR="00F97A73" w:rsidRPr="00050963">
        <w:rPr>
          <w:rFonts w:ascii="Calibri" w:cs="Calibri" w:hAnsi="Calibri"/>
          <w:i/>
          <w:sz w:val="21"/>
          <w:szCs w:val="20"/>
        </w:rPr>
        <w:t xml:space="preserve"> in </w:t>
      </w:r>
      <w:r w:rsidR="00337DF5" w:rsidRPr="00050963">
        <w:rPr>
          <w:rFonts w:ascii="Calibri" w:cs="Calibri" w:hAnsi="Calibri"/>
          <w:i/>
          <w:sz w:val="21"/>
          <w:szCs w:val="20"/>
        </w:rPr>
        <w:t>operational leadership</w:t>
      </w:r>
      <w:r w:rsidR="00445C34" w:rsidRPr="00050963">
        <w:rPr>
          <w:rFonts w:ascii="Calibri" w:cs="Calibri" w:hAnsi="Calibri"/>
          <w:i/>
          <w:sz w:val="21"/>
          <w:szCs w:val="20"/>
        </w:rPr>
        <w:t>, business transformation</w:t>
      </w:r>
      <w:r w:rsidR="007D3A08" w:rsidRPr="00050963">
        <w:rPr>
          <w:rFonts w:ascii="Calibri" w:cs="Calibri" w:hAnsi="Calibri"/>
          <w:i/>
          <w:sz w:val="21"/>
          <w:szCs w:val="20"/>
        </w:rPr>
        <w:t xml:space="preserve">, </w:t>
      </w:r>
      <w:r w:rsidR="00F34CFB" w:rsidRPr="00050963">
        <w:rPr>
          <w:rFonts w:ascii="Calibri" w:cs="Calibri" w:hAnsi="Calibri"/>
          <w:i/>
          <w:sz w:val="21"/>
          <w:szCs w:val="20"/>
        </w:rPr>
        <w:t>customer service</w:t>
      </w:r>
      <w:r w:rsidR="00FB473B" w:rsidRPr="00050963">
        <w:rPr>
          <w:rFonts w:ascii="Calibri" w:cs="Calibri" w:hAnsi="Calibri"/>
          <w:i/>
          <w:sz w:val="21"/>
          <w:szCs w:val="20"/>
        </w:rPr>
        <w:t>, a</w:t>
      </w:r>
      <w:r w:rsidR="00270BE6" w:rsidRPr="00050963">
        <w:rPr>
          <w:rFonts w:ascii="Calibri" w:cs="Calibri" w:hAnsi="Calibri"/>
          <w:i/>
          <w:sz w:val="21"/>
          <w:szCs w:val="20"/>
        </w:rPr>
        <w:t>n</w:t>
      </w:r>
      <w:r w:rsidR="00FB473B" w:rsidRPr="00050963">
        <w:rPr>
          <w:rFonts w:ascii="Calibri" w:cs="Calibri" w:hAnsi="Calibri"/>
          <w:i/>
          <w:sz w:val="21"/>
          <w:szCs w:val="20"/>
        </w:rPr>
        <w:t>d supply chain management</w:t>
      </w:r>
      <w:r w:rsidR="002515D7" w:rsidRPr="00050963">
        <w:rPr>
          <w:rFonts w:ascii="Calibri" w:cs="Calibri" w:hAnsi="Calibri"/>
          <w:i/>
          <w:sz w:val="21"/>
          <w:szCs w:val="20"/>
        </w:rPr>
        <w:t xml:space="preserve"> within pharmaceutical and medical sectors</w:t>
      </w:r>
      <w:r w:rsidR="0010294B">
        <w:rPr>
          <w:rFonts w:ascii="Calibri" w:cs="Calibri" w:hAnsi="Calibri"/>
          <w:i/>
          <w:sz w:val="21"/>
          <w:szCs w:val="20"/>
        </w:rPr>
        <w:t>.</w:t>
      </w:r>
    </w:p>
    <w:p w14:paraId="4AADFAFD" w14:textId="1C102D77" w:rsidP="00974204" w:rsidR="00925CBF" w:rsidRDefault="00040DBA">
      <w:pPr>
        <w:spacing w:before="240" w:line="276" w:lineRule="auto"/>
        <w:jc w:val="both"/>
        <w:rPr>
          <w:rFonts w:ascii="Calibri" w:cs="Calibri" w:hAnsi="Calibri"/>
          <w:sz w:val="21"/>
          <w:szCs w:val="21"/>
        </w:rPr>
      </w:pPr>
      <w:r w:rsidRPr="00040DBA">
        <w:rPr>
          <w:rFonts w:ascii="Calibri" w:cs="Calibri" w:hAnsi="Calibri"/>
          <w:sz w:val="21"/>
          <w:szCs w:val="21"/>
        </w:rPr>
        <w:t>Resourceful professional with extensive experience advising global healthcare corporations on strategic planning and execution, driving turnaround initiatives, and directing change management programmes / projects to achieve and surpass organisational objectives. Proven success advancing through various roles to deliver simplification and desired business outcomes through continuous improvement strategies with an emphasis on patient, customer, and employee. Skilled in  leading and championing cross-functional teams to develop strategies for multi</w:t>
      </w:r>
      <w:r>
        <w:rPr>
          <w:rFonts w:ascii="Calibri" w:cs="Calibri" w:hAnsi="Calibri"/>
          <w:sz w:val="21"/>
          <w:szCs w:val="21"/>
        </w:rPr>
        <w:t>-</w:t>
      </w:r>
      <w:r w:rsidRPr="00040DBA">
        <w:rPr>
          <w:rFonts w:ascii="Calibri" w:cs="Calibri" w:hAnsi="Calibri"/>
          <w:sz w:val="21"/>
          <w:szCs w:val="21"/>
        </w:rPr>
        <w:t>million-dollar businesses initiatives and aligning people / department with corporate mission, creating long-term shareholder value. Well-versed in specifying areas of improvement, and delivering cultural, behavioural, and process changes to enable transformation at scale and pace. Expert in cultivating partnerships and building consensus at all levels, from Board and C-suite to frontline employees</w:t>
      </w:r>
      <w:r w:rsidR="00925CBF" w:rsidRPr="00050963">
        <w:rPr>
          <w:rFonts w:ascii="Calibri" w:cs="Calibri" w:hAnsi="Calibri"/>
          <w:sz w:val="21"/>
          <w:szCs w:val="21"/>
        </w:rPr>
        <w:t>.</w:t>
      </w:r>
    </w:p>
    <w:p w14:paraId="76FBB363" w14:textId="546BB33A" w:rsidP="00974204" w:rsidR="00E26A2B" w:rsidRDefault="00E26A2B" w:rsidRPr="00050963">
      <w:pPr>
        <w:spacing w:after="120" w:before="120" w:line="276" w:lineRule="auto"/>
        <w:jc w:val="center"/>
        <w:rPr>
          <w:rFonts w:ascii="Calibri" w:cs="Calibri" w:hAnsi="Calibri"/>
          <w:b/>
          <w:sz w:val="21"/>
          <w:szCs w:val="21"/>
        </w:rPr>
      </w:pPr>
      <w:r w:rsidRPr="00050963">
        <w:rPr>
          <w:rFonts w:ascii="Calibri" w:cs="Calibri" w:hAnsi="Calibri"/>
          <w:b/>
          <w:sz w:val="21"/>
          <w:szCs w:val="21"/>
        </w:rPr>
        <w:t>Core Competencies:</w:t>
      </w:r>
    </w:p>
    <w:tbl>
      <w:tblPr>
        <w:tblW w:type="pct" w:w="5000"/>
        <w:jc w:val="center"/>
        <w:tblLook w:firstColumn="1" w:firstRow="1" w:lastColumn="1" w:lastRow="1" w:noHBand="0" w:noVBand="0" w:val="01E0"/>
      </w:tblPr>
      <w:tblGrid>
        <w:gridCol w:w="5040"/>
        <w:gridCol w:w="4709"/>
      </w:tblGrid>
      <w:tr w14:paraId="24726DFE" w14:textId="77777777" w:rsidR="005A5355" w:rsidRPr="00050963" w:rsidTr="00040DBA">
        <w:trPr>
          <w:trHeight w:val="1043"/>
          <w:jc w:val="center"/>
        </w:trPr>
        <w:tc>
          <w:tcPr>
            <w:tcW w:type="dxa" w:w="5040"/>
          </w:tcPr>
          <w:p w14:paraId="76F412BD" w14:textId="13BEB2E9" w:rsidP="008A7693" w:rsidR="005A5355" w:rsidRDefault="005A5355"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Strategic Business Planning </w:t>
            </w:r>
            <w:r w:rsidR="00817573">
              <w:rPr>
                <w:rFonts w:ascii="Calibri" w:cs="Calibri" w:hAnsi="Calibri"/>
                <w:sz w:val="21"/>
                <w:szCs w:val="21"/>
              </w:rPr>
              <w:t>&amp;</w:t>
            </w:r>
            <w:r w:rsidRPr="00050963">
              <w:rPr>
                <w:rFonts w:ascii="Calibri" w:cs="Calibri" w:hAnsi="Calibri"/>
                <w:sz w:val="21"/>
                <w:szCs w:val="21"/>
              </w:rPr>
              <w:t xml:space="preserve"> Execution</w:t>
            </w:r>
          </w:p>
          <w:p w14:paraId="0C7FE6C2" w14:textId="77777777" w:rsidP="008A7693" w:rsidR="005A5355" w:rsidRDefault="005A5355"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Organisational Transformation Consultancy </w:t>
            </w:r>
          </w:p>
          <w:p w14:paraId="21C44AF7" w14:textId="4EC32D20" w:rsidP="008A7693" w:rsidR="005A5355" w:rsidRDefault="005A5355"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Programme </w:t>
            </w:r>
            <w:r w:rsidR="00817573">
              <w:rPr>
                <w:rFonts w:ascii="Calibri" w:cs="Calibri" w:hAnsi="Calibri"/>
                <w:sz w:val="21"/>
                <w:szCs w:val="21"/>
              </w:rPr>
              <w:t>&amp;</w:t>
            </w:r>
            <w:r w:rsidRPr="00050963">
              <w:rPr>
                <w:rFonts w:ascii="Calibri" w:cs="Calibri" w:hAnsi="Calibri"/>
                <w:sz w:val="21"/>
                <w:szCs w:val="21"/>
              </w:rPr>
              <w:t xml:space="preserve"> Project Management</w:t>
            </w:r>
          </w:p>
          <w:p w14:paraId="027C98D6" w14:textId="2B6FA6C7" w:rsidP="008A7693" w:rsidR="005A5355" w:rsidRDefault="005A5355"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Cost Control / </w:t>
            </w:r>
            <w:r w:rsidR="00A54DE0" w:rsidRPr="00050963">
              <w:rPr>
                <w:rFonts w:ascii="Calibri" w:cs="Calibri" w:hAnsi="Calibri"/>
                <w:sz w:val="21"/>
                <w:szCs w:val="21"/>
              </w:rPr>
              <w:t xml:space="preserve">Optimal </w:t>
            </w:r>
            <w:r w:rsidRPr="00050963">
              <w:rPr>
                <w:rFonts w:ascii="Calibri" w:cs="Calibri" w:hAnsi="Calibri"/>
                <w:sz w:val="21"/>
                <w:szCs w:val="21"/>
              </w:rPr>
              <w:t xml:space="preserve">Resource </w:t>
            </w:r>
            <w:r w:rsidR="00A54DE0" w:rsidRPr="00050963">
              <w:rPr>
                <w:rFonts w:ascii="Calibri" w:cs="Calibri" w:hAnsi="Calibri"/>
                <w:sz w:val="21"/>
                <w:szCs w:val="21"/>
              </w:rPr>
              <w:t>Allocation</w:t>
            </w:r>
          </w:p>
          <w:p w14:paraId="00FFF894" w14:textId="593F4EF8" w:rsidP="008A7693" w:rsidR="005A5355" w:rsidRDefault="005A5355"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Stakeholder</w:t>
            </w:r>
            <w:r w:rsidR="00543416" w:rsidRPr="00050963">
              <w:rPr>
                <w:rFonts w:ascii="Calibri" w:cs="Calibri" w:hAnsi="Calibri"/>
                <w:sz w:val="21"/>
                <w:szCs w:val="21"/>
              </w:rPr>
              <w:t xml:space="preserve">, Board, and C-suite </w:t>
            </w:r>
            <w:r w:rsidRPr="00050963">
              <w:rPr>
                <w:rFonts w:ascii="Calibri" w:cs="Calibri" w:hAnsi="Calibri"/>
                <w:sz w:val="21"/>
                <w:szCs w:val="21"/>
              </w:rPr>
              <w:t>Engagement</w:t>
            </w:r>
          </w:p>
        </w:tc>
        <w:tc>
          <w:tcPr>
            <w:tcW w:type="dxa" w:w="4709"/>
          </w:tcPr>
          <w:p w14:paraId="76EFE708" w14:textId="724B85BC" w:rsidP="008A7693" w:rsidR="005A5355" w:rsidRDefault="00656AF9"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Operational </w:t>
            </w:r>
            <w:r w:rsidR="00132C66" w:rsidRPr="00050963">
              <w:rPr>
                <w:rFonts w:ascii="Calibri" w:cs="Calibri" w:hAnsi="Calibri"/>
                <w:sz w:val="21"/>
                <w:szCs w:val="21"/>
              </w:rPr>
              <w:t xml:space="preserve">Analysis </w:t>
            </w:r>
            <w:r w:rsidR="00817573">
              <w:rPr>
                <w:rFonts w:ascii="Calibri" w:cs="Calibri" w:hAnsi="Calibri"/>
                <w:sz w:val="21"/>
                <w:szCs w:val="21"/>
              </w:rPr>
              <w:t>&amp;</w:t>
            </w:r>
            <w:r w:rsidR="00132C66" w:rsidRPr="00050963">
              <w:rPr>
                <w:rFonts w:ascii="Calibri" w:cs="Calibri" w:hAnsi="Calibri"/>
                <w:sz w:val="21"/>
                <w:szCs w:val="21"/>
              </w:rPr>
              <w:t xml:space="preserve"> </w:t>
            </w:r>
            <w:r w:rsidRPr="00050963">
              <w:rPr>
                <w:rFonts w:ascii="Calibri" w:cs="Calibri" w:hAnsi="Calibri"/>
                <w:sz w:val="21"/>
                <w:szCs w:val="21"/>
              </w:rPr>
              <w:t>Simplification</w:t>
            </w:r>
          </w:p>
          <w:p w14:paraId="6C7F279E" w14:textId="1BB56F31" w:rsidP="008A7693" w:rsidR="005A5355" w:rsidRDefault="005540BE"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System Implementation</w:t>
            </w:r>
            <w:r w:rsidR="00EA6EE2" w:rsidRPr="00050963">
              <w:rPr>
                <w:rFonts w:ascii="Calibri" w:cs="Calibri" w:hAnsi="Calibri"/>
                <w:sz w:val="21"/>
                <w:szCs w:val="21"/>
              </w:rPr>
              <w:t xml:space="preserve"> </w:t>
            </w:r>
            <w:r w:rsidR="00817573">
              <w:rPr>
                <w:rFonts w:ascii="Calibri" w:cs="Calibri" w:hAnsi="Calibri"/>
                <w:sz w:val="21"/>
                <w:szCs w:val="21"/>
              </w:rPr>
              <w:t>&amp;</w:t>
            </w:r>
            <w:r w:rsidR="00EA6EE2" w:rsidRPr="00050963">
              <w:rPr>
                <w:rFonts w:ascii="Calibri" w:cs="Calibri" w:hAnsi="Calibri"/>
                <w:sz w:val="21"/>
                <w:szCs w:val="21"/>
              </w:rPr>
              <w:t xml:space="preserve"> Improvement</w:t>
            </w:r>
          </w:p>
          <w:p w14:paraId="651FC006" w14:textId="74D623DD" w:rsidP="008A7693" w:rsidR="005A5355" w:rsidRDefault="001A7D78"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Cross-functional </w:t>
            </w:r>
            <w:r w:rsidR="005A5355" w:rsidRPr="00050963">
              <w:rPr>
                <w:rFonts w:ascii="Calibri" w:cs="Calibri" w:hAnsi="Calibri"/>
                <w:sz w:val="21"/>
                <w:szCs w:val="21"/>
              </w:rPr>
              <w:t xml:space="preserve">Team Leadership </w:t>
            </w:r>
          </w:p>
          <w:p w14:paraId="031EDAEE" w14:textId="77777777" w:rsidP="008A7693" w:rsidR="005A5355" w:rsidRDefault="00BB1DA4"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Crisis Management</w:t>
            </w:r>
            <w:r w:rsidR="008A1EA8" w:rsidRPr="00050963">
              <w:rPr>
                <w:rFonts w:ascii="Calibri" w:cs="Calibri" w:hAnsi="Calibri"/>
                <w:sz w:val="21"/>
                <w:szCs w:val="21"/>
              </w:rPr>
              <w:t xml:space="preserve"> / P&amp;L Accountability</w:t>
            </w:r>
          </w:p>
          <w:p w14:paraId="11708386" w14:textId="5FAA2440" w:rsidP="008A7693" w:rsidR="00965DB9" w:rsidRDefault="00F730EC" w:rsidRPr="00050963">
            <w:pPr>
              <w:numPr>
                <w:ilvl w:val="1"/>
                <w:numId w:val="20"/>
              </w:numPr>
              <w:spacing w:before="40" w:line="276" w:lineRule="auto"/>
              <w:rPr>
                <w:rFonts w:ascii="Calibri" w:cs="Calibri" w:hAnsi="Calibri"/>
                <w:sz w:val="21"/>
                <w:szCs w:val="21"/>
              </w:rPr>
            </w:pPr>
            <w:r w:rsidRPr="00050963">
              <w:rPr>
                <w:rFonts w:ascii="Calibri" w:cs="Calibri" w:hAnsi="Calibri"/>
                <w:sz w:val="21"/>
                <w:szCs w:val="21"/>
              </w:rPr>
              <w:t xml:space="preserve">Customer / Patient Experience </w:t>
            </w:r>
            <w:r w:rsidR="00024883" w:rsidRPr="00050963">
              <w:rPr>
                <w:rFonts w:ascii="Calibri" w:cs="Calibri" w:hAnsi="Calibri"/>
                <w:sz w:val="21"/>
                <w:szCs w:val="21"/>
              </w:rPr>
              <w:t>Management</w:t>
            </w:r>
          </w:p>
        </w:tc>
      </w:tr>
    </w:tbl>
    <w:p w14:paraId="4B590A86" w14:textId="6D572116" w:rsidP="003276B9" w:rsidR="00673960" w:rsidRDefault="00673960" w:rsidRPr="00050963">
      <w:pPr>
        <w:pBdr>
          <w:bottom w:color="auto" w:space="4" w:sz="8" w:val="single"/>
        </w:pBdr>
        <w:spacing w:before="240" w:line="276" w:lineRule="auto"/>
        <w:rPr>
          <w:rFonts w:ascii="Calibri" w:cs="Calibri" w:hAnsi="Calibri"/>
          <w:b/>
          <w:sz w:val="32"/>
        </w:rPr>
      </w:pPr>
      <w:r w:rsidRPr="00050963">
        <w:rPr>
          <w:rFonts w:ascii="Calibri" w:cs="Calibri" w:hAnsi="Calibri"/>
          <w:b/>
          <w:sz w:val="28"/>
        </w:rPr>
        <w:t>Professional Experience</w:t>
      </w:r>
    </w:p>
    <w:p w14:paraId="31F58EA6" w14:textId="677C8839" w:rsidP="00891FAA" w:rsidR="00673960" w:rsidRDefault="00891FAA" w:rsidRPr="00050963">
      <w:pPr>
        <w:tabs>
          <w:tab w:pos="9666" w:val="right"/>
        </w:tabs>
        <w:spacing w:before="360" w:line="276" w:lineRule="auto"/>
        <w:jc w:val="both"/>
        <w:rPr>
          <w:rFonts w:ascii="Calibri" w:cs="Calibri" w:hAnsi="Calibri"/>
          <w:sz w:val="21"/>
          <w:szCs w:val="21"/>
        </w:rPr>
      </w:pPr>
      <w:r w:rsidRPr="00050963">
        <w:rPr>
          <w:rFonts w:ascii="Calibri" w:cs="Calibri" w:hAnsi="Calibri"/>
          <w:sz w:val="21"/>
          <w:szCs w:val="21"/>
        </w:rPr>
        <w:t>RED GARD CONSULTING</w:t>
      </w:r>
    </w:p>
    <w:p w14:paraId="346E3339" w14:textId="706612F3" w:rsidP="0077376C" w:rsidR="00673960" w:rsidRDefault="00A73F21" w:rsidRPr="00050963">
      <w:pPr>
        <w:tabs>
          <w:tab w:pos="9360" w:val="right"/>
        </w:tabs>
        <w:spacing w:before="60" w:line="276" w:lineRule="auto"/>
        <w:jc w:val="both"/>
        <w:rPr>
          <w:rFonts w:ascii="Calibri" w:cs="Calibri" w:hAnsi="Calibri"/>
          <w:bCs/>
          <w:sz w:val="21"/>
          <w:szCs w:val="21"/>
        </w:rPr>
      </w:pPr>
      <w:r w:rsidRPr="00050963">
        <w:rPr>
          <w:rFonts w:ascii="Calibri" w:cs="Calibri" w:hAnsi="Calibri"/>
          <w:b/>
          <w:sz w:val="21"/>
          <w:szCs w:val="21"/>
        </w:rPr>
        <w:t>Customer Service &amp; Supply Chain Management Consultant</w:t>
      </w:r>
      <w:r w:rsidR="004E7C4F" w:rsidRPr="00050963">
        <w:rPr>
          <w:rFonts w:ascii="Calibri" w:cs="Calibri" w:hAnsi="Calibri"/>
          <w:bCs/>
          <w:sz w:val="21"/>
          <w:szCs w:val="21"/>
        </w:rPr>
        <w:t xml:space="preserve">, </w:t>
      </w:r>
      <w:r w:rsidR="004E7C4F" w:rsidRPr="00050963">
        <w:rPr>
          <w:rFonts w:ascii="Calibri" w:cs="Calibri" w:hAnsi="Calibri"/>
          <w:sz w:val="21"/>
          <w:szCs w:val="21"/>
        </w:rPr>
        <w:t>20</w:t>
      </w:r>
      <w:r w:rsidR="003E5EE0" w:rsidRPr="00050963">
        <w:rPr>
          <w:rFonts w:ascii="Calibri" w:cs="Calibri" w:hAnsi="Calibri"/>
          <w:sz w:val="21"/>
          <w:szCs w:val="21"/>
        </w:rPr>
        <w:t>1</w:t>
      </w:r>
      <w:r w:rsidR="00F011DC" w:rsidRPr="00050963">
        <w:rPr>
          <w:rFonts w:ascii="Calibri" w:cs="Calibri" w:hAnsi="Calibri"/>
          <w:sz w:val="21"/>
          <w:szCs w:val="21"/>
        </w:rPr>
        <w:t>7</w:t>
      </w:r>
      <w:r w:rsidR="004E7C4F" w:rsidRPr="00050963">
        <w:rPr>
          <w:rFonts w:ascii="Calibri" w:cs="Calibri" w:hAnsi="Calibri"/>
          <w:sz w:val="21"/>
          <w:szCs w:val="21"/>
        </w:rPr>
        <w:t xml:space="preserve"> – Present</w:t>
      </w:r>
    </w:p>
    <w:p w14:paraId="5F03F888" w14:textId="70E82833" w:rsidP="00891FAA" w:rsidR="000F477D" w:rsidRDefault="00CB3826" w:rsidRPr="001A3DFF">
      <w:pPr>
        <w:tabs>
          <w:tab w:pos="9360" w:val="right"/>
        </w:tabs>
        <w:spacing w:before="20" w:line="276" w:lineRule="auto"/>
        <w:jc w:val="both"/>
        <w:rPr>
          <w:rFonts w:ascii="Calibri" w:cs="Calibri" w:hAnsi="Calibri"/>
          <w:sz w:val="21"/>
          <w:szCs w:val="21"/>
        </w:rPr>
      </w:pPr>
      <w:r w:rsidRPr="00C41C70">
        <w:rPr>
          <w:rFonts w:ascii="Calibri" w:cs="Calibri" w:hAnsi="Calibri"/>
          <w:sz w:val="21"/>
          <w:szCs w:val="21"/>
        </w:rPr>
        <w:t>Direct</w:t>
      </w:r>
      <w:r w:rsidR="00C41C70">
        <w:rPr>
          <w:rFonts w:ascii="Calibri" w:cs="Calibri" w:hAnsi="Calibri"/>
          <w:sz w:val="21"/>
          <w:szCs w:val="21"/>
        </w:rPr>
        <w:t>ed</w:t>
      </w:r>
      <w:r w:rsidRPr="001A3DFF">
        <w:rPr>
          <w:rFonts w:ascii="Calibri" w:cs="Calibri" w:hAnsi="Calibri"/>
          <w:sz w:val="21"/>
          <w:szCs w:val="21"/>
        </w:rPr>
        <w:t xml:space="preserve"> global programme of commercial contracts redesign and Salesforce </w:t>
      </w:r>
      <w:r w:rsidR="00892A6C" w:rsidRPr="001A3DFF">
        <w:rPr>
          <w:rFonts w:ascii="Calibri" w:cs="Calibri" w:hAnsi="Calibri"/>
          <w:sz w:val="21"/>
          <w:szCs w:val="21"/>
        </w:rPr>
        <w:t>and</w:t>
      </w:r>
      <w:r w:rsidRPr="001A3DFF">
        <w:rPr>
          <w:rFonts w:ascii="Calibri" w:cs="Calibri" w:hAnsi="Calibri"/>
          <w:sz w:val="21"/>
          <w:szCs w:val="21"/>
        </w:rPr>
        <w:t xml:space="preserve"> SpringCM contract management systems implementation. </w:t>
      </w:r>
      <w:r w:rsidR="00201495" w:rsidRPr="00C41C70">
        <w:rPr>
          <w:rFonts w:ascii="Calibri" w:cs="Calibri" w:hAnsi="Calibri"/>
          <w:sz w:val="21"/>
          <w:szCs w:val="21"/>
        </w:rPr>
        <w:t>Overs</w:t>
      </w:r>
      <w:r w:rsidR="00C41C70">
        <w:rPr>
          <w:rFonts w:ascii="Calibri" w:cs="Calibri" w:hAnsi="Calibri"/>
          <w:sz w:val="21"/>
          <w:szCs w:val="21"/>
        </w:rPr>
        <w:t>aw</w:t>
      </w:r>
      <w:r w:rsidR="00CB05BA" w:rsidRPr="001A3DFF">
        <w:rPr>
          <w:rFonts w:ascii="Calibri" w:cs="Calibri" w:hAnsi="Calibri"/>
          <w:sz w:val="21"/>
          <w:szCs w:val="21"/>
        </w:rPr>
        <w:t xml:space="preserve"> </w:t>
      </w:r>
      <w:r w:rsidR="000F477D" w:rsidRPr="001A3DFF">
        <w:rPr>
          <w:rFonts w:ascii="Calibri" w:cs="Calibri" w:hAnsi="Calibri"/>
          <w:sz w:val="21"/>
          <w:szCs w:val="21"/>
        </w:rPr>
        <w:t xml:space="preserve">review </w:t>
      </w:r>
      <w:r w:rsidR="00FB2D48" w:rsidRPr="001A3DFF">
        <w:rPr>
          <w:rFonts w:ascii="Calibri" w:cs="Calibri" w:hAnsi="Calibri"/>
          <w:sz w:val="21"/>
          <w:szCs w:val="21"/>
        </w:rPr>
        <w:t xml:space="preserve">and </w:t>
      </w:r>
      <w:r w:rsidR="000F477D" w:rsidRPr="001A3DFF">
        <w:rPr>
          <w:rFonts w:ascii="Calibri" w:cs="Calibri" w:hAnsi="Calibri"/>
          <w:sz w:val="21"/>
          <w:szCs w:val="21"/>
        </w:rPr>
        <w:t xml:space="preserve">transformation of </w:t>
      </w:r>
      <w:r w:rsidR="008D4D74" w:rsidRPr="001A3DFF">
        <w:rPr>
          <w:rFonts w:ascii="Calibri" w:cs="Calibri" w:hAnsi="Calibri"/>
          <w:sz w:val="21"/>
          <w:szCs w:val="21"/>
        </w:rPr>
        <w:t>c</w:t>
      </w:r>
      <w:r w:rsidR="000F477D" w:rsidRPr="001A3DFF">
        <w:rPr>
          <w:rFonts w:ascii="Calibri" w:cs="Calibri" w:hAnsi="Calibri"/>
          <w:sz w:val="21"/>
          <w:szCs w:val="21"/>
        </w:rPr>
        <w:t xml:space="preserve">ommercial </w:t>
      </w:r>
      <w:r w:rsidR="005A3746" w:rsidRPr="001A3DFF">
        <w:rPr>
          <w:rFonts w:ascii="Calibri" w:cs="Calibri" w:hAnsi="Calibri"/>
          <w:sz w:val="21"/>
          <w:szCs w:val="21"/>
        </w:rPr>
        <w:t>and</w:t>
      </w:r>
      <w:r w:rsidR="000F477D" w:rsidRPr="001A3DFF">
        <w:rPr>
          <w:rFonts w:ascii="Calibri" w:cs="Calibri" w:hAnsi="Calibri"/>
          <w:sz w:val="21"/>
          <w:szCs w:val="21"/>
        </w:rPr>
        <w:t xml:space="preserve"> </w:t>
      </w:r>
      <w:r w:rsidR="008D4D74" w:rsidRPr="001A3DFF">
        <w:rPr>
          <w:rFonts w:ascii="Calibri" w:cs="Calibri" w:hAnsi="Calibri"/>
          <w:sz w:val="21"/>
          <w:szCs w:val="21"/>
        </w:rPr>
        <w:t>s</w:t>
      </w:r>
      <w:r w:rsidR="000F477D" w:rsidRPr="001A3DFF">
        <w:rPr>
          <w:rFonts w:ascii="Calibri" w:cs="Calibri" w:hAnsi="Calibri"/>
          <w:sz w:val="21"/>
          <w:szCs w:val="21"/>
        </w:rPr>
        <w:t xml:space="preserve">upply </w:t>
      </w:r>
      <w:r w:rsidR="008D4D74" w:rsidRPr="001A3DFF">
        <w:rPr>
          <w:rFonts w:ascii="Calibri" w:cs="Calibri" w:hAnsi="Calibri"/>
          <w:sz w:val="21"/>
          <w:szCs w:val="21"/>
        </w:rPr>
        <w:t>c</w:t>
      </w:r>
      <w:r w:rsidR="000F477D" w:rsidRPr="001A3DFF">
        <w:rPr>
          <w:rFonts w:ascii="Calibri" w:cs="Calibri" w:hAnsi="Calibri"/>
          <w:sz w:val="21"/>
          <w:szCs w:val="21"/>
        </w:rPr>
        <w:t>hain operations for</w:t>
      </w:r>
      <w:r w:rsidR="00D553F5" w:rsidRPr="001A3DFF">
        <w:rPr>
          <w:rFonts w:ascii="Calibri" w:cs="Calibri" w:hAnsi="Calibri"/>
          <w:sz w:val="21"/>
          <w:szCs w:val="21"/>
        </w:rPr>
        <w:t xml:space="preserve"> </w:t>
      </w:r>
      <w:r w:rsidR="00D7051B" w:rsidRPr="001A3DFF">
        <w:rPr>
          <w:rFonts w:ascii="Calibri" w:cs="Calibri" w:hAnsi="Calibri"/>
          <w:sz w:val="21"/>
          <w:szCs w:val="21"/>
        </w:rPr>
        <w:t>Latin American</w:t>
      </w:r>
      <w:r w:rsidR="00D553F5" w:rsidRPr="001A3DFF">
        <w:rPr>
          <w:rFonts w:ascii="Calibri" w:cs="Calibri" w:hAnsi="Calibri"/>
          <w:sz w:val="21"/>
          <w:szCs w:val="21"/>
        </w:rPr>
        <w:t xml:space="preserve"> pharmaceutical company, </w:t>
      </w:r>
      <w:r w:rsidR="007A094A" w:rsidRPr="001A3DFF">
        <w:rPr>
          <w:rFonts w:ascii="Calibri" w:cs="Calibri" w:hAnsi="Calibri"/>
          <w:sz w:val="21"/>
          <w:szCs w:val="21"/>
        </w:rPr>
        <w:t xml:space="preserve">focusing on </w:t>
      </w:r>
      <w:r w:rsidR="000F477D" w:rsidRPr="001A3DFF">
        <w:rPr>
          <w:rFonts w:ascii="Calibri" w:cs="Calibri" w:hAnsi="Calibri"/>
          <w:sz w:val="21"/>
          <w:szCs w:val="21"/>
        </w:rPr>
        <w:t xml:space="preserve">nuclear, regulatory </w:t>
      </w:r>
      <w:r w:rsidR="00280375" w:rsidRPr="001A3DFF">
        <w:rPr>
          <w:rFonts w:ascii="Calibri" w:cs="Calibri" w:hAnsi="Calibri"/>
          <w:sz w:val="21"/>
          <w:szCs w:val="21"/>
        </w:rPr>
        <w:t xml:space="preserve">and </w:t>
      </w:r>
      <w:r w:rsidR="002F38AF" w:rsidRPr="001A3DFF">
        <w:rPr>
          <w:rFonts w:ascii="Calibri" w:cs="Calibri" w:hAnsi="Calibri"/>
          <w:sz w:val="21"/>
          <w:szCs w:val="21"/>
        </w:rPr>
        <w:t>business compliance, operational simplification,</w:t>
      </w:r>
      <w:r w:rsidR="000F477D" w:rsidRPr="001A3DFF">
        <w:rPr>
          <w:rFonts w:ascii="Calibri" w:cs="Calibri" w:hAnsi="Calibri"/>
          <w:sz w:val="21"/>
          <w:szCs w:val="21"/>
        </w:rPr>
        <w:t xml:space="preserve"> </w:t>
      </w:r>
      <w:r w:rsidR="002F38AF" w:rsidRPr="001A3DFF">
        <w:rPr>
          <w:rFonts w:ascii="Calibri" w:cs="Calibri" w:hAnsi="Calibri"/>
          <w:sz w:val="21"/>
          <w:szCs w:val="21"/>
        </w:rPr>
        <w:t xml:space="preserve">and </w:t>
      </w:r>
      <w:r w:rsidR="000F477D" w:rsidRPr="001A3DFF">
        <w:rPr>
          <w:rFonts w:ascii="Calibri" w:cs="Calibri" w:hAnsi="Calibri"/>
          <w:sz w:val="21"/>
          <w:szCs w:val="21"/>
        </w:rPr>
        <w:t xml:space="preserve">ERP </w:t>
      </w:r>
      <w:r w:rsidR="00A62836" w:rsidRPr="001A3DFF">
        <w:rPr>
          <w:rFonts w:ascii="Calibri" w:cs="Calibri" w:hAnsi="Calibri"/>
          <w:sz w:val="21"/>
          <w:szCs w:val="21"/>
        </w:rPr>
        <w:t>deployment</w:t>
      </w:r>
      <w:r w:rsidR="000F477D" w:rsidRPr="001A3DFF">
        <w:rPr>
          <w:rFonts w:ascii="Calibri" w:cs="Calibri" w:hAnsi="Calibri"/>
          <w:sz w:val="21"/>
          <w:szCs w:val="21"/>
        </w:rPr>
        <w:t>.</w:t>
      </w:r>
      <w:r w:rsidR="002076A4" w:rsidRPr="001A3DFF">
        <w:rPr>
          <w:rFonts w:ascii="Calibri" w:cs="Calibri" w:hAnsi="Calibri"/>
          <w:sz w:val="21"/>
          <w:szCs w:val="21"/>
        </w:rPr>
        <w:t xml:space="preserve"> </w:t>
      </w:r>
      <w:r w:rsidR="00201495" w:rsidRPr="00C41C70">
        <w:rPr>
          <w:rFonts w:ascii="Calibri" w:cs="Calibri" w:hAnsi="Calibri"/>
          <w:sz w:val="21"/>
          <w:szCs w:val="21"/>
        </w:rPr>
        <w:t>R</w:t>
      </w:r>
      <w:r w:rsidR="003F0FC4" w:rsidRPr="00C41C70">
        <w:rPr>
          <w:rFonts w:ascii="Calibri" w:cs="Calibri" w:hAnsi="Calibri"/>
          <w:sz w:val="21"/>
          <w:szCs w:val="21"/>
        </w:rPr>
        <w:t>eview</w:t>
      </w:r>
      <w:r w:rsidR="00C41C70" w:rsidRPr="00C41C70">
        <w:rPr>
          <w:rFonts w:ascii="Calibri" w:cs="Calibri" w:hAnsi="Calibri"/>
          <w:sz w:val="21"/>
          <w:szCs w:val="21"/>
        </w:rPr>
        <w:t>ed</w:t>
      </w:r>
      <w:r w:rsidR="00201495" w:rsidRPr="00C41C70">
        <w:rPr>
          <w:rFonts w:ascii="Calibri" w:cs="Calibri" w:hAnsi="Calibri"/>
          <w:sz w:val="21"/>
          <w:szCs w:val="21"/>
        </w:rPr>
        <w:t xml:space="preserve"> </w:t>
      </w:r>
      <w:r w:rsidR="002C3C2F" w:rsidRPr="00C41C70">
        <w:rPr>
          <w:rFonts w:ascii="Calibri" w:cs="Calibri" w:hAnsi="Calibri"/>
          <w:sz w:val="21"/>
          <w:szCs w:val="21"/>
        </w:rPr>
        <w:t>and execute</w:t>
      </w:r>
      <w:r w:rsidR="00C41C70">
        <w:rPr>
          <w:rFonts w:ascii="Calibri" w:cs="Calibri" w:hAnsi="Calibri"/>
          <w:sz w:val="21"/>
          <w:szCs w:val="21"/>
        </w:rPr>
        <w:t>d</w:t>
      </w:r>
      <w:r w:rsidR="003F0FC4" w:rsidRPr="001A3DFF">
        <w:rPr>
          <w:rFonts w:ascii="Calibri" w:cs="Calibri" w:hAnsi="Calibri"/>
          <w:sz w:val="21"/>
          <w:szCs w:val="21"/>
        </w:rPr>
        <w:t xml:space="preserve"> optimised supply chain for </w:t>
      </w:r>
      <w:r w:rsidR="00412CD5" w:rsidRPr="001A3DFF">
        <w:rPr>
          <w:rFonts w:ascii="Calibri" w:cs="Calibri" w:hAnsi="Calibri"/>
          <w:sz w:val="21"/>
          <w:szCs w:val="21"/>
        </w:rPr>
        <w:t xml:space="preserve">global </w:t>
      </w:r>
      <w:r w:rsidR="003F0FC4" w:rsidRPr="001A3DFF">
        <w:rPr>
          <w:rFonts w:ascii="Calibri" w:cs="Calibri" w:hAnsi="Calibri"/>
          <w:sz w:val="21"/>
          <w:szCs w:val="21"/>
        </w:rPr>
        <w:t>distributor markets.</w:t>
      </w:r>
    </w:p>
    <w:p w14:paraId="300C2121" w14:textId="12D771DE" w:rsidP="008B0E6F" w:rsidR="00673960" w:rsidRDefault="00673960" w:rsidRPr="001A3DFF">
      <w:pPr>
        <w:tabs>
          <w:tab w:pos="9360" w:val="right"/>
        </w:tabs>
        <w:spacing w:before="60" w:line="276" w:lineRule="auto"/>
        <w:jc w:val="both"/>
        <w:rPr>
          <w:rFonts w:ascii="Calibri" w:cs="Calibri" w:hAnsi="Calibri"/>
          <w:b/>
          <w:i/>
          <w:sz w:val="21"/>
          <w:szCs w:val="21"/>
        </w:rPr>
      </w:pPr>
      <w:r w:rsidRPr="001A3DFF">
        <w:rPr>
          <w:rFonts w:ascii="Calibri" w:cs="Calibri" w:hAnsi="Calibri"/>
          <w:b/>
          <w:i/>
          <w:sz w:val="21"/>
          <w:szCs w:val="21"/>
        </w:rPr>
        <w:t xml:space="preserve">Key </w:t>
      </w:r>
      <w:r w:rsidR="00CE2171" w:rsidRPr="001A3DFF">
        <w:rPr>
          <w:rFonts w:ascii="Calibri" w:cs="Calibri" w:hAnsi="Calibri"/>
          <w:b/>
          <w:i/>
          <w:sz w:val="21"/>
          <w:szCs w:val="21"/>
        </w:rPr>
        <w:t>Achievements</w:t>
      </w:r>
      <w:r w:rsidRPr="001A3DFF">
        <w:rPr>
          <w:rFonts w:ascii="Calibri" w:cs="Calibri" w:hAnsi="Calibri"/>
          <w:b/>
          <w:i/>
          <w:sz w:val="21"/>
          <w:szCs w:val="21"/>
        </w:rPr>
        <w:t>:</w:t>
      </w:r>
    </w:p>
    <w:p w14:paraId="0C6E5270" w14:textId="77777777" w:rsidP="003708A5" w:rsidR="0006652A" w:rsidRDefault="0006652A"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Achieved 8% points gain of operating margin by executing improved supply chain for over 70 global distributor markets, focussing on customer-centric solutions and contractual agreement enhancements.</w:t>
      </w:r>
    </w:p>
    <w:p w14:paraId="21BEE9AC" w14:textId="1D4EFF47" w:rsidP="003708A5" w:rsidR="00673960" w:rsidRDefault="001F1EAA"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 xml:space="preserve">Planned and executed multiple transformational projects across </w:t>
      </w:r>
      <w:r w:rsidR="00744DA9" w:rsidRPr="001A3DFF">
        <w:rPr>
          <w:rFonts w:ascii="Calibri" w:cs="Calibri" w:hAnsi="Calibri"/>
          <w:sz w:val="21"/>
          <w:szCs w:val="21"/>
        </w:rPr>
        <w:t xml:space="preserve">diverse </w:t>
      </w:r>
      <w:r w:rsidRPr="001A3DFF">
        <w:rPr>
          <w:rFonts w:ascii="Calibri" w:cs="Calibri" w:hAnsi="Calibri"/>
          <w:sz w:val="21"/>
          <w:szCs w:val="21"/>
        </w:rPr>
        <w:t>geographies and functions, covering supply chain, commercial, customer service, finance, and regulatory.</w:t>
      </w:r>
    </w:p>
    <w:p w14:paraId="7AA41ADC" w14:textId="0BD672ED" w:rsidP="003708A5" w:rsidR="003F0FC4" w:rsidRDefault="00C5714D"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Reinstated</w:t>
      </w:r>
      <w:r w:rsidR="00957E39" w:rsidRPr="001A3DFF">
        <w:rPr>
          <w:rFonts w:ascii="Calibri" w:cs="Calibri" w:hAnsi="Calibri"/>
          <w:sz w:val="21"/>
          <w:szCs w:val="21"/>
        </w:rPr>
        <w:t xml:space="preserve"> </w:t>
      </w:r>
      <w:r w:rsidR="00D7051B" w:rsidRPr="001A3DFF">
        <w:rPr>
          <w:rFonts w:ascii="Calibri" w:cs="Calibri" w:hAnsi="Calibri"/>
          <w:sz w:val="21"/>
          <w:szCs w:val="21"/>
        </w:rPr>
        <w:t>Latin American</w:t>
      </w:r>
      <w:r w:rsidR="003F0FC4" w:rsidRPr="001A3DFF">
        <w:rPr>
          <w:rFonts w:ascii="Calibri" w:cs="Calibri" w:hAnsi="Calibri"/>
          <w:sz w:val="21"/>
          <w:szCs w:val="21"/>
        </w:rPr>
        <w:t xml:space="preserve"> </w:t>
      </w:r>
      <w:r w:rsidR="001F5188" w:rsidRPr="001A3DFF">
        <w:rPr>
          <w:rFonts w:ascii="Calibri" w:cs="Calibri" w:hAnsi="Calibri"/>
          <w:sz w:val="21"/>
          <w:szCs w:val="21"/>
        </w:rPr>
        <w:t>company into a safe, compliant</w:t>
      </w:r>
      <w:r w:rsidR="002246CF" w:rsidRPr="001A3DFF">
        <w:rPr>
          <w:rFonts w:ascii="Calibri" w:cs="Calibri" w:hAnsi="Calibri"/>
          <w:sz w:val="21"/>
          <w:szCs w:val="21"/>
        </w:rPr>
        <w:t>,</w:t>
      </w:r>
      <w:r w:rsidR="001F5188" w:rsidRPr="001A3DFF">
        <w:rPr>
          <w:rFonts w:ascii="Calibri" w:cs="Calibri" w:hAnsi="Calibri"/>
          <w:sz w:val="21"/>
          <w:szCs w:val="21"/>
        </w:rPr>
        <w:t xml:space="preserve"> and </w:t>
      </w:r>
      <w:r w:rsidR="00795C10" w:rsidRPr="001A3DFF">
        <w:rPr>
          <w:rFonts w:ascii="Calibri" w:cs="Calibri" w:hAnsi="Calibri"/>
          <w:sz w:val="21"/>
          <w:szCs w:val="21"/>
        </w:rPr>
        <w:t xml:space="preserve">efficient </w:t>
      </w:r>
      <w:r w:rsidR="001F5188" w:rsidRPr="001A3DFF">
        <w:rPr>
          <w:rFonts w:ascii="Calibri" w:cs="Calibri" w:hAnsi="Calibri"/>
          <w:sz w:val="21"/>
          <w:szCs w:val="21"/>
        </w:rPr>
        <w:t>operation</w:t>
      </w:r>
      <w:r w:rsidR="005535E8" w:rsidRPr="001A3DFF">
        <w:rPr>
          <w:rFonts w:ascii="Calibri" w:cs="Calibri" w:hAnsi="Calibri"/>
          <w:sz w:val="21"/>
          <w:szCs w:val="21"/>
        </w:rPr>
        <w:t xml:space="preserve"> by </w:t>
      </w:r>
      <w:r w:rsidR="00F5624A" w:rsidRPr="001A3DFF">
        <w:rPr>
          <w:rFonts w:ascii="Calibri" w:cs="Calibri" w:hAnsi="Calibri"/>
          <w:sz w:val="21"/>
          <w:szCs w:val="21"/>
        </w:rPr>
        <w:t xml:space="preserve">developing and implementing </w:t>
      </w:r>
      <w:r w:rsidR="00C31854" w:rsidRPr="001A3DFF">
        <w:rPr>
          <w:rFonts w:ascii="Calibri" w:cs="Calibri" w:hAnsi="Calibri"/>
          <w:sz w:val="21"/>
          <w:szCs w:val="21"/>
        </w:rPr>
        <w:t>robust procedures</w:t>
      </w:r>
      <w:r w:rsidR="00D7051B" w:rsidRPr="001A3DFF">
        <w:rPr>
          <w:rFonts w:ascii="Calibri" w:cs="Calibri" w:hAnsi="Calibri"/>
          <w:sz w:val="21"/>
          <w:szCs w:val="21"/>
        </w:rPr>
        <w:t xml:space="preserve"> </w:t>
      </w:r>
      <w:bookmarkStart w:id="0" w:name="_Hlk43758262"/>
      <w:r w:rsidR="00D7051B" w:rsidRPr="001A3DFF">
        <w:rPr>
          <w:rFonts w:ascii="Calibri" w:cs="Calibri" w:hAnsi="Calibri"/>
          <w:sz w:val="21"/>
          <w:szCs w:val="21"/>
        </w:rPr>
        <w:t>and ensuring inclusive management</w:t>
      </w:r>
      <w:bookmarkEnd w:id="0"/>
      <w:r w:rsidR="00E957D7" w:rsidRPr="001A3DFF">
        <w:rPr>
          <w:rFonts w:ascii="Calibri" w:cs="Calibri" w:hAnsi="Calibri"/>
          <w:sz w:val="21"/>
          <w:szCs w:val="21"/>
        </w:rPr>
        <w:t>.</w:t>
      </w:r>
    </w:p>
    <w:p w14:paraId="34172CAC" w14:textId="6BCFE40E" w:rsidP="00891FAA" w:rsidR="00673960" w:rsidRDefault="00891FAA" w:rsidRPr="001A3DFF">
      <w:pPr>
        <w:keepNext/>
        <w:tabs>
          <w:tab w:pos="9666" w:val="right"/>
        </w:tabs>
        <w:spacing w:before="200" w:line="276" w:lineRule="auto"/>
        <w:jc w:val="both"/>
        <w:rPr>
          <w:rFonts w:ascii="Calibri" w:cs="Calibri" w:hAnsi="Calibri"/>
          <w:sz w:val="21"/>
          <w:szCs w:val="21"/>
        </w:rPr>
      </w:pPr>
      <w:r w:rsidRPr="001A3DFF">
        <w:rPr>
          <w:rFonts w:ascii="Calibri" w:cs="Calibri" w:hAnsi="Calibri"/>
          <w:sz w:val="21"/>
          <w:szCs w:val="21"/>
        </w:rPr>
        <w:lastRenderedPageBreak/>
        <w:t>GE HEALTHCARE</w:t>
      </w:r>
    </w:p>
    <w:p w14:paraId="78199D5F" w14:textId="168B436C" w:rsidP="00891FAA" w:rsidR="00673960" w:rsidRDefault="00933371" w:rsidRPr="001A3DFF">
      <w:pPr>
        <w:keepNext/>
        <w:tabs>
          <w:tab w:pos="9360" w:val="right"/>
        </w:tabs>
        <w:spacing w:before="20" w:line="276" w:lineRule="auto"/>
        <w:jc w:val="both"/>
        <w:rPr>
          <w:rFonts w:ascii="Calibri" w:cs="Calibri" w:hAnsi="Calibri"/>
          <w:bCs/>
          <w:sz w:val="21"/>
          <w:szCs w:val="21"/>
        </w:rPr>
      </w:pPr>
      <w:r w:rsidRPr="001A3DFF">
        <w:rPr>
          <w:rFonts w:ascii="Calibri" w:cs="Calibri" w:hAnsi="Calibri"/>
          <w:b/>
          <w:sz w:val="21"/>
          <w:szCs w:val="21"/>
        </w:rPr>
        <w:t>Customer Service &amp; Supply Chain ERP Project Leader (Life Sciences)</w:t>
      </w:r>
      <w:r w:rsidR="004E7C4F" w:rsidRPr="001A3DFF">
        <w:rPr>
          <w:rFonts w:ascii="Calibri" w:cs="Calibri" w:hAnsi="Calibri"/>
          <w:bCs/>
          <w:sz w:val="21"/>
          <w:szCs w:val="21"/>
        </w:rPr>
        <w:t xml:space="preserve">, </w:t>
      </w:r>
      <w:r w:rsidR="004E7C4F" w:rsidRPr="001A3DFF">
        <w:rPr>
          <w:rFonts w:ascii="Calibri" w:cs="Calibri" w:hAnsi="Calibri"/>
          <w:sz w:val="21"/>
          <w:szCs w:val="21"/>
        </w:rPr>
        <w:t>20</w:t>
      </w:r>
      <w:r w:rsidR="002367D3" w:rsidRPr="001A3DFF">
        <w:rPr>
          <w:rFonts w:ascii="Calibri" w:cs="Calibri" w:hAnsi="Calibri"/>
          <w:sz w:val="21"/>
          <w:szCs w:val="21"/>
        </w:rPr>
        <w:t>13</w:t>
      </w:r>
      <w:r w:rsidR="004E7C4F" w:rsidRPr="001A3DFF">
        <w:rPr>
          <w:rFonts w:ascii="Calibri" w:cs="Calibri" w:hAnsi="Calibri"/>
          <w:sz w:val="21"/>
          <w:szCs w:val="21"/>
        </w:rPr>
        <w:t xml:space="preserve"> –</w:t>
      </w:r>
      <w:r w:rsidR="002367D3" w:rsidRPr="001A3DFF">
        <w:rPr>
          <w:rFonts w:ascii="Calibri" w:cs="Calibri" w:hAnsi="Calibri"/>
          <w:sz w:val="21"/>
          <w:szCs w:val="21"/>
        </w:rPr>
        <w:t xml:space="preserve"> </w:t>
      </w:r>
      <w:r w:rsidR="004E7C4F" w:rsidRPr="001A3DFF">
        <w:rPr>
          <w:rFonts w:ascii="Calibri" w:cs="Calibri" w:hAnsi="Calibri"/>
          <w:sz w:val="21"/>
          <w:szCs w:val="21"/>
        </w:rPr>
        <w:t>20</w:t>
      </w:r>
      <w:r w:rsidR="003E5EE0" w:rsidRPr="001A3DFF">
        <w:rPr>
          <w:rFonts w:ascii="Calibri" w:cs="Calibri" w:hAnsi="Calibri"/>
          <w:sz w:val="21"/>
          <w:szCs w:val="21"/>
        </w:rPr>
        <w:t>1</w:t>
      </w:r>
      <w:r w:rsidR="002367D3" w:rsidRPr="001A3DFF">
        <w:rPr>
          <w:rFonts w:ascii="Calibri" w:cs="Calibri" w:hAnsi="Calibri"/>
          <w:sz w:val="21"/>
          <w:szCs w:val="21"/>
        </w:rPr>
        <w:t>6</w:t>
      </w:r>
    </w:p>
    <w:p w14:paraId="0A10DC94" w14:textId="77777777" w:rsidP="00891FAA" w:rsidR="008B0E6F" w:rsidRDefault="0022137A" w:rsidRPr="00891FAA">
      <w:pPr>
        <w:tabs>
          <w:tab w:pos="9360" w:val="right"/>
        </w:tabs>
        <w:spacing w:before="20" w:line="276" w:lineRule="auto"/>
        <w:jc w:val="both"/>
        <w:rPr>
          <w:rFonts w:ascii="Calibri" w:cs="Calibri" w:hAnsi="Calibri"/>
          <w:sz w:val="21"/>
          <w:szCs w:val="21"/>
        </w:rPr>
      </w:pPr>
      <w:r w:rsidRPr="001A3DFF">
        <w:rPr>
          <w:rFonts w:ascii="Calibri" w:cs="Calibri" w:hAnsi="Calibri"/>
          <w:sz w:val="21"/>
          <w:szCs w:val="21"/>
        </w:rPr>
        <w:t>Spearheaded project management of $100M GxP validated SAP ERP implementation across 23 countries with connected e-commerce platform and associated business transformational</w:t>
      </w:r>
      <w:r w:rsidRPr="00050963">
        <w:rPr>
          <w:rFonts w:ascii="Calibri" w:cs="Calibri" w:hAnsi="Calibri"/>
          <w:sz w:val="21"/>
          <w:szCs w:val="21"/>
        </w:rPr>
        <w:t xml:space="preserve"> activity.</w:t>
      </w:r>
    </w:p>
    <w:p w14:paraId="53205B83" w14:textId="2DFE2652" w:rsidP="008B0E6F" w:rsidR="00673960" w:rsidRDefault="00673960" w:rsidRPr="001A3DFF">
      <w:pPr>
        <w:tabs>
          <w:tab w:pos="9360" w:val="right"/>
        </w:tabs>
        <w:spacing w:before="60" w:line="276" w:lineRule="auto"/>
        <w:jc w:val="both"/>
        <w:rPr>
          <w:rFonts w:ascii="Calibri" w:cs="Calibri" w:hAnsi="Calibri"/>
          <w:b/>
          <w:i/>
          <w:sz w:val="21"/>
          <w:szCs w:val="21"/>
        </w:rPr>
      </w:pPr>
      <w:r w:rsidRPr="001A3DFF">
        <w:rPr>
          <w:rFonts w:ascii="Calibri" w:cs="Calibri" w:hAnsi="Calibri"/>
          <w:b/>
          <w:i/>
          <w:sz w:val="21"/>
          <w:szCs w:val="21"/>
        </w:rPr>
        <w:t>Key Achievements:</w:t>
      </w:r>
    </w:p>
    <w:p w14:paraId="06834108" w14:textId="6109D0CB" w:rsidP="003708A5" w:rsidR="00967668" w:rsidRDefault="00967668"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Generated $25M incremental sales and improve</w:t>
      </w:r>
      <w:r w:rsidR="00511A98" w:rsidRPr="001A3DFF">
        <w:rPr>
          <w:rFonts w:ascii="Calibri" w:cs="Calibri" w:hAnsi="Calibri"/>
          <w:sz w:val="21"/>
          <w:szCs w:val="21"/>
        </w:rPr>
        <w:t>d</w:t>
      </w:r>
      <w:r w:rsidRPr="001A3DFF">
        <w:rPr>
          <w:rFonts w:ascii="Calibri" w:cs="Calibri" w:hAnsi="Calibri"/>
          <w:sz w:val="21"/>
          <w:szCs w:val="21"/>
        </w:rPr>
        <w:t xml:space="preserve"> client experience for online ordering 24x7</w:t>
      </w:r>
      <w:r w:rsidR="00DA77CE" w:rsidRPr="001A3DFF">
        <w:rPr>
          <w:rFonts w:ascii="Calibri" w:cs="Calibri" w:hAnsi="Calibri"/>
          <w:sz w:val="21"/>
          <w:szCs w:val="21"/>
        </w:rPr>
        <w:t>,</w:t>
      </w:r>
      <w:r w:rsidRPr="001A3DFF">
        <w:rPr>
          <w:rFonts w:ascii="Calibri" w:cs="Calibri" w:hAnsi="Calibri"/>
          <w:sz w:val="21"/>
          <w:szCs w:val="21"/>
        </w:rPr>
        <w:t xml:space="preserve"> while driving $3.5M savings by deploying customer-facing e-commerce platform (B2B &amp; B2C) in 50 countries.</w:t>
      </w:r>
    </w:p>
    <w:p w14:paraId="121A124D" w14:textId="77777777" w:rsidP="003708A5" w:rsidR="00AC7094" w:rsidRDefault="00AC7094"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Achieved $43M cost savings over five years across IT, finance, and supply chain by retiring eight unsupported legacy systems.</w:t>
      </w:r>
    </w:p>
    <w:p w14:paraId="2AA31224" w14:textId="33782B0E" w:rsidP="00891FAA" w:rsidR="00673960" w:rsidRDefault="00CE2260" w:rsidRPr="001A3DFF">
      <w:pPr>
        <w:tabs>
          <w:tab w:pos="9360" w:val="right"/>
        </w:tabs>
        <w:spacing w:before="240" w:line="276" w:lineRule="auto"/>
        <w:jc w:val="both"/>
        <w:rPr>
          <w:rFonts w:ascii="Calibri" w:cs="Calibri" w:hAnsi="Calibri"/>
          <w:bCs/>
          <w:sz w:val="21"/>
          <w:szCs w:val="21"/>
        </w:rPr>
      </w:pPr>
      <w:r w:rsidRPr="001A3DFF">
        <w:rPr>
          <w:rFonts w:ascii="Calibri" w:cs="Calibri" w:hAnsi="Calibri"/>
          <w:b/>
          <w:sz w:val="21"/>
          <w:szCs w:val="21"/>
        </w:rPr>
        <w:t>Global Supply Chain Operations Leader (Life Sciences)</w:t>
      </w:r>
      <w:r w:rsidR="004E7C4F" w:rsidRPr="001A3DFF">
        <w:rPr>
          <w:rFonts w:ascii="Calibri" w:cs="Calibri" w:hAnsi="Calibri"/>
          <w:bCs/>
          <w:sz w:val="21"/>
          <w:szCs w:val="21"/>
        </w:rPr>
        <w:t xml:space="preserve">, </w:t>
      </w:r>
      <w:r w:rsidR="004E7C4F" w:rsidRPr="001A3DFF">
        <w:rPr>
          <w:rFonts w:ascii="Calibri" w:cs="Calibri" w:hAnsi="Calibri"/>
          <w:sz w:val="21"/>
          <w:szCs w:val="21"/>
        </w:rPr>
        <w:t>200</w:t>
      </w:r>
      <w:r w:rsidRPr="001A3DFF">
        <w:rPr>
          <w:rFonts w:ascii="Calibri" w:cs="Calibri" w:hAnsi="Calibri"/>
          <w:sz w:val="21"/>
          <w:szCs w:val="21"/>
        </w:rPr>
        <w:t xml:space="preserve">9 – </w:t>
      </w:r>
      <w:r w:rsidR="004E7C4F" w:rsidRPr="001A3DFF">
        <w:rPr>
          <w:rFonts w:ascii="Calibri" w:cs="Calibri" w:hAnsi="Calibri"/>
          <w:sz w:val="21"/>
          <w:szCs w:val="21"/>
        </w:rPr>
        <w:t>20</w:t>
      </w:r>
      <w:r w:rsidRPr="001A3DFF">
        <w:rPr>
          <w:rFonts w:ascii="Calibri" w:cs="Calibri" w:hAnsi="Calibri"/>
          <w:sz w:val="21"/>
          <w:szCs w:val="21"/>
        </w:rPr>
        <w:t>13</w:t>
      </w:r>
    </w:p>
    <w:p w14:paraId="0E2AB969" w14:textId="7CBF31A2" w:rsidP="00891FAA" w:rsidR="00CE2260" w:rsidRDefault="00CE2260" w:rsidRPr="001A3DFF">
      <w:pPr>
        <w:tabs>
          <w:tab w:pos="9360" w:val="right"/>
        </w:tabs>
        <w:spacing w:before="20" w:line="276" w:lineRule="auto"/>
        <w:jc w:val="both"/>
        <w:rPr>
          <w:rFonts w:ascii="Calibri" w:cs="Calibri" w:hAnsi="Calibri"/>
          <w:sz w:val="21"/>
          <w:szCs w:val="21"/>
        </w:rPr>
      </w:pPr>
      <w:r w:rsidRPr="001A3DFF">
        <w:rPr>
          <w:rFonts w:ascii="Calibri" w:cs="Calibri" w:hAnsi="Calibri"/>
          <w:sz w:val="21"/>
          <w:szCs w:val="21"/>
        </w:rPr>
        <w:t>Developed and directed highly-effective customer-facing operations, including customer service, logistics, demand planning, and business</w:t>
      </w:r>
      <w:r w:rsidR="00577213" w:rsidRPr="001A3DFF">
        <w:rPr>
          <w:rFonts w:ascii="Calibri" w:cs="Calibri" w:hAnsi="Calibri"/>
          <w:sz w:val="21"/>
          <w:szCs w:val="21"/>
        </w:rPr>
        <w:t xml:space="preserve"> operations</w:t>
      </w:r>
      <w:r w:rsidRPr="001A3DFF">
        <w:rPr>
          <w:rFonts w:ascii="Calibri" w:cs="Calibri" w:hAnsi="Calibri"/>
          <w:sz w:val="21"/>
          <w:szCs w:val="21"/>
        </w:rPr>
        <w:t xml:space="preserve"> with direct responsibility for $2B sales and full P&amp;L accountability.</w:t>
      </w:r>
      <w:r w:rsidR="00612BAC" w:rsidRPr="001A3DFF">
        <w:rPr>
          <w:rFonts w:ascii="Calibri" w:cs="Calibri" w:hAnsi="Calibri"/>
          <w:sz w:val="21"/>
          <w:szCs w:val="21"/>
        </w:rPr>
        <w:t xml:space="preserve"> </w:t>
      </w:r>
      <w:r w:rsidR="00530F79" w:rsidRPr="001A3DFF">
        <w:rPr>
          <w:rFonts w:ascii="Calibri" w:cs="Calibri" w:hAnsi="Calibri"/>
          <w:sz w:val="21"/>
          <w:szCs w:val="21"/>
        </w:rPr>
        <w:t xml:space="preserve">Achieved </w:t>
      </w:r>
      <w:r w:rsidRPr="001A3DFF">
        <w:rPr>
          <w:rFonts w:ascii="Calibri" w:cs="Calibri" w:hAnsi="Calibri"/>
          <w:sz w:val="21"/>
          <w:szCs w:val="21"/>
        </w:rPr>
        <w:t>year-over-year productivity targets, whilst accomplishing OTIF indicators in excess of 99%.</w:t>
      </w:r>
    </w:p>
    <w:p w14:paraId="6E471FDB" w14:textId="2E9BD2A9" w:rsidP="00891FAA" w:rsidR="00673960" w:rsidRDefault="00673960" w:rsidRPr="001A3DFF">
      <w:pPr>
        <w:tabs>
          <w:tab w:pos="9360" w:val="right"/>
        </w:tabs>
        <w:spacing w:before="60" w:line="276" w:lineRule="auto"/>
        <w:jc w:val="both"/>
        <w:rPr>
          <w:rFonts w:ascii="Calibri" w:cs="Calibri" w:hAnsi="Calibri"/>
          <w:b/>
          <w:i/>
          <w:sz w:val="21"/>
          <w:szCs w:val="21"/>
        </w:rPr>
      </w:pPr>
      <w:r w:rsidRPr="001A3DFF">
        <w:rPr>
          <w:rFonts w:ascii="Calibri" w:cs="Calibri" w:hAnsi="Calibri"/>
          <w:b/>
          <w:i/>
          <w:sz w:val="21"/>
          <w:szCs w:val="21"/>
        </w:rPr>
        <w:t>Key Achievement</w:t>
      </w:r>
      <w:r w:rsidR="0036063B" w:rsidRPr="001A3DFF">
        <w:rPr>
          <w:rFonts w:ascii="Calibri" w:cs="Calibri" w:hAnsi="Calibri"/>
          <w:b/>
          <w:i/>
          <w:sz w:val="21"/>
          <w:szCs w:val="21"/>
        </w:rPr>
        <w:t>s</w:t>
      </w:r>
      <w:r w:rsidRPr="001A3DFF">
        <w:rPr>
          <w:rFonts w:ascii="Calibri" w:cs="Calibri" w:hAnsi="Calibri"/>
          <w:b/>
          <w:i/>
          <w:sz w:val="21"/>
          <w:szCs w:val="21"/>
        </w:rPr>
        <w:t>:</w:t>
      </w:r>
    </w:p>
    <w:p w14:paraId="1C2C6597" w14:textId="43F1F6B5" w:rsidP="003708A5" w:rsidR="004A70FD" w:rsidRDefault="00891FAA" w:rsidRPr="001A3DFF">
      <w:pPr>
        <w:numPr>
          <w:ilvl w:val="0"/>
          <w:numId w:val="7"/>
        </w:numPr>
        <w:tabs>
          <w:tab w:pos="9360" w:val="right"/>
        </w:tabs>
        <w:spacing w:before="60" w:line="276" w:lineRule="auto"/>
        <w:jc w:val="both"/>
        <w:rPr>
          <w:rFonts w:ascii="Calibri" w:cs="Calibri" w:hAnsi="Calibri"/>
          <w:sz w:val="21"/>
          <w:szCs w:val="21"/>
        </w:rPr>
      </w:pPr>
      <w:r>
        <w:rPr>
          <w:rFonts w:ascii="Calibri" w:cs="Calibri" w:hAnsi="Calibri"/>
          <w:sz w:val="21"/>
          <w:szCs w:val="21"/>
        </w:rPr>
        <w:t>Achieved</w:t>
      </w:r>
      <w:r w:rsidR="004A70FD" w:rsidRPr="001A3DFF">
        <w:rPr>
          <w:rFonts w:ascii="Calibri" w:cs="Calibri" w:hAnsi="Calibri"/>
          <w:sz w:val="21"/>
          <w:szCs w:val="21"/>
        </w:rPr>
        <w:t xml:space="preserve"> 6% annualised savings by streamlining internal and </w:t>
      </w:r>
      <w:r w:rsidR="005D5F30" w:rsidRPr="001A3DFF">
        <w:rPr>
          <w:rFonts w:ascii="Calibri" w:cs="Calibri" w:hAnsi="Calibri"/>
          <w:sz w:val="21"/>
          <w:szCs w:val="21"/>
        </w:rPr>
        <w:t xml:space="preserve">external </w:t>
      </w:r>
      <w:r w:rsidR="004A70FD" w:rsidRPr="001A3DFF">
        <w:rPr>
          <w:rFonts w:ascii="Calibri" w:cs="Calibri" w:hAnsi="Calibri"/>
          <w:sz w:val="21"/>
          <w:szCs w:val="21"/>
        </w:rPr>
        <w:t>3PL warehouse operations and logistics distribution channels.</w:t>
      </w:r>
    </w:p>
    <w:p w14:paraId="6E421583" w14:textId="6C67097E" w:rsidP="003708A5" w:rsidR="004A70FD" w:rsidRDefault="004A70FD"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Accelerated significant incremental sales growth and reduced operational costs by $1M by formulating e-commerce strategy to revolutionise customer ordering and contact.</w:t>
      </w:r>
    </w:p>
    <w:p w14:paraId="241576AF" w14:textId="55190453" w:rsidP="00891FAA" w:rsidR="002B117C" w:rsidRDefault="00391195" w:rsidRPr="001A3DFF">
      <w:pPr>
        <w:tabs>
          <w:tab w:pos="9360" w:val="right"/>
        </w:tabs>
        <w:spacing w:before="240" w:line="276" w:lineRule="auto"/>
        <w:jc w:val="both"/>
        <w:rPr>
          <w:rFonts w:ascii="Calibri" w:cs="Calibri" w:hAnsi="Calibri"/>
          <w:bCs/>
          <w:sz w:val="21"/>
          <w:szCs w:val="21"/>
        </w:rPr>
      </w:pPr>
      <w:r w:rsidRPr="001A3DFF">
        <w:rPr>
          <w:rFonts w:ascii="Calibri" w:cs="Calibri" w:hAnsi="Calibri"/>
          <w:b/>
          <w:sz w:val="21"/>
          <w:szCs w:val="21"/>
        </w:rPr>
        <w:t>Global Customer Services Leader (Life Sciences)</w:t>
      </w:r>
      <w:r w:rsidR="002B117C" w:rsidRPr="001A3DFF">
        <w:rPr>
          <w:rFonts w:ascii="Calibri" w:cs="Calibri" w:hAnsi="Calibri"/>
          <w:bCs/>
          <w:sz w:val="21"/>
          <w:szCs w:val="21"/>
        </w:rPr>
        <w:t xml:space="preserve">, </w:t>
      </w:r>
      <w:r w:rsidR="002B117C" w:rsidRPr="001A3DFF">
        <w:rPr>
          <w:rFonts w:ascii="Calibri" w:cs="Calibri" w:hAnsi="Calibri"/>
          <w:sz w:val="21"/>
          <w:szCs w:val="21"/>
        </w:rPr>
        <w:t>200</w:t>
      </w:r>
      <w:r w:rsidRPr="001A3DFF">
        <w:rPr>
          <w:rFonts w:ascii="Calibri" w:cs="Calibri" w:hAnsi="Calibri"/>
          <w:sz w:val="21"/>
          <w:szCs w:val="21"/>
        </w:rPr>
        <w:t>8</w:t>
      </w:r>
      <w:r w:rsidR="002B117C" w:rsidRPr="001A3DFF">
        <w:rPr>
          <w:rFonts w:ascii="Calibri" w:cs="Calibri" w:hAnsi="Calibri"/>
          <w:sz w:val="21"/>
          <w:szCs w:val="21"/>
        </w:rPr>
        <w:t xml:space="preserve"> – 20</w:t>
      </w:r>
      <w:r w:rsidRPr="001A3DFF">
        <w:rPr>
          <w:rFonts w:ascii="Calibri" w:cs="Calibri" w:hAnsi="Calibri"/>
          <w:sz w:val="21"/>
          <w:szCs w:val="21"/>
        </w:rPr>
        <w:t>09</w:t>
      </w:r>
    </w:p>
    <w:p w14:paraId="245A06C1" w14:textId="32CEE56B" w:rsidP="00891FAA" w:rsidR="00483C1E" w:rsidRDefault="00483C1E" w:rsidRPr="001A3DFF">
      <w:pPr>
        <w:tabs>
          <w:tab w:pos="9360" w:val="right"/>
        </w:tabs>
        <w:spacing w:before="20" w:line="276" w:lineRule="auto"/>
        <w:jc w:val="both"/>
        <w:rPr>
          <w:rFonts w:ascii="Calibri" w:cs="Calibri" w:hAnsi="Calibri"/>
          <w:sz w:val="21"/>
          <w:szCs w:val="21"/>
        </w:rPr>
      </w:pPr>
      <w:r w:rsidRPr="001A3DFF">
        <w:rPr>
          <w:rFonts w:ascii="Calibri" w:cs="Calibri" w:hAnsi="Calibri"/>
          <w:sz w:val="21"/>
          <w:szCs w:val="21"/>
        </w:rPr>
        <w:t xml:space="preserve">Led the design and implementation of a </w:t>
      </w:r>
      <w:r w:rsidR="00623B73" w:rsidRPr="001A3DFF">
        <w:rPr>
          <w:rFonts w:ascii="Calibri" w:cs="Calibri" w:hAnsi="Calibri"/>
          <w:sz w:val="21"/>
          <w:szCs w:val="21"/>
        </w:rPr>
        <w:t>new</w:t>
      </w:r>
      <w:r w:rsidRPr="001A3DFF">
        <w:rPr>
          <w:rFonts w:ascii="Calibri" w:cs="Calibri" w:hAnsi="Calibri"/>
          <w:sz w:val="21"/>
          <w:szCs w:val="21"/>
        </w:rPr>
        <w:t xml:space="preserve"> pharmaceutical company in Brazil, with direct responsibility for recruitment, facilities, </w:t>
      </w:r>
      <w:r w:rsidR="00623B73" w:rsidRPr="001A3DFF">
        <w:rPr>
          <w:rFonts w:ascii="Calibri" w:cs="Calibri" w:hAnsi="Calibri"/>
          <w:sz w:val="21"/>
          <w:szCs w:val="21"/>
        </w:rPr>
        <w:t xml:space="preserve">and </w:t>
      </w:r>
      <w:r w:rsidRPr="001A3DFF">
        <w:rPr>
          <w:rFonts w:ascii="Calibri" w:cs="Calibri" w:hAnsi="Calibri"/>
          <w:sz w:val="21"/>
          <w:szCs w:val="21"/>
        </w:rPr>
        <w:t xml:space="preserve">operations. </w:t>
      </w:r>
    </w:p>
    <w:p w14:paraId="76AEBF83" w14:textId="0CBBCCE4" w:rsidP="00891FAA" w:rsidR="002B117C" w:rsidRDefault="002B117C" w:rsidRPr="001A3DFF">
      <w:pPr>
        <w:tabs>
          <w:tab w:pos="9360" w:val="right"/>
        </w:tabs>
        <w:spacing w:before="60" w:line="276" w:lineRule="auto"/>
        <w:jc w:val="both"/>
        <w:rPr>
          <w:rFonts w:ascii="Calibri" w:cs="Calibri" w:hAnsi="Calibri"/>
          <w:b/>
          <w:i/>
          <w:sz w:val="21"/>
          <w:szCs w:val="21"/>
        </w:rPr>
      </w:pPr>
      <w:r w:rsidRPr="001A3DFF">
        <w:rPr>
          <w:rFonts w:ascii="Calibri" w:cs="Calibri" w:hAnsi="Calibri"/>
          <w:b/>
          <w:i/>
          <w:sz w:val="21"/>
          <w:szCs w:val="21"/>
        </w:rPr>
        <w:t>Key Achievement</w:t>
      </w:r>
      <w:r w:rsidR="00D83C7F" w:rsidRPr="001A3DFF">
        <w:rPr>
          <w:rFonts w:ascii="Calibri" w:cs="Calibri" w:hAnsi="Calibri"/>
          <w:b/>
          <w:i/>
          <w:sz w:val="21"/>
          <w:szCs w:val="21"/>
        </w:rPr>
        <w:t>s</w:t>
      </w:r>
      <w:r w:rsidRPr="001A3DFF">
        <w:rPr>
          <w:rFonts w:ascii="Calibri" w:cs="Calibri" w:hAnsi="Calibri"/>
          <w:b/>
          <w:i/>
          <w:sz w:val="21"/>
          <w:szCs w:val="21"/>
        </w:rPr>
        <w:t>:</w:t>
      </w:r>
    </w:p>
    <w:p w14:paraId="7FC9C102" w14:textId="3C3A14B1" w:rsidP="003708A5" w:rsidR="002B117C" w:rsidRDefault="00391195"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 xml:space="preserve">Successfully established a dedicated </w:t>
      </w:r>
      <w:r w:rsidR="00581FC3" w:rsidRPr="008E6105">
        <w:rPr>
          <w:rFonts w:ascii="Calibri" w:cs="Calibri" w:hAnsi="Calibri"/>
          <w:sz w:val="21"/>
          <w:szCs w:val="21"/>
        </w:rPr>
        <w:t>global</w:t>
      </w:r>
      <w:r w:rsidR="00581FC3">
        <w:rPr>
          <w:rFonts w:ascii="Calibri" w:cs="Calibri" w:hAnsi="Calibri"/>
          <w:sz w:val="21"/>
          <w:szCs w:val="21"/>
        </w:rPr>
        <w:t xml:space="preserve"> </w:t>
      </w:r>
      <w:r w:rsidRPr="001A3DFF">
        <w:rPr>
          <w:rFonts w:ascii="Calibri" w:cs="Calibri" w:hAnsi="Calibri"/>
          <w:sz w:val="21"/>
          <w:szCs w:val="21"/>
        </w:rPr>
        <w:t>B2B Customer Service operation</w:t>
      </w:r>
      <w:r w:rsidR="00A05F1C" w:rsidRPr="001A3DFF">
        <w:rPr>
          <w:rFonts w:ascii="Calibri" w:cs="Calibri" w:hAnsi="Calibri"/>
          <w:sz w:val="21"/>
          <w:szCs w:val="21"/>
        </w:rPr>
        <w:t>;</w:t>
      </w:r>
      <w:r w:rsidRPr="001A3DFF">
        <w:rPr>
          <w:rFonts w:ascii="Calibri" w:cs="Calibri" w:hAnsi="Calibri"/>
          <w:sz w:val="21"/>
          <w:szCs w:val="21"/>
        </w:rPr>
        <w:t xml:space="preserve"> </w:t>
      </w:r>
      <w:r w:rsidR="0061496A" w:rsidRPr="001A3DFF">
        <w:rPr>
          <w:rFonts w:ascii="Calibri" w:cs="Calibri" w:hAnsi="Calibri"/>
          <w:sz w:val="21"/>
          <w:szCs w:val="21"/>
        </w:rPr>
        <w:t>created</w:t>
      </w:r>
      <w:r w:rsidRPr="001A3DFF">
        <w:rPr>
          <w:rFonts w:ascii="Calibri" w:cs="Calibri" w:hAnsi="Calibri"/>
          <w:sz w:val="21"/>
          <w:szCs w:val="21"/>
        </w:rPr>
        <w:t xml:space="preserve"> a simplified </w:t>
      </w:r>
      <w:r w:rsidR="0061496A" w:rsidRPr="001A3DFF">
        <w:rPr>
          <w:rFonts w:ascii="Calibri" w:cs="Calibri" w:hAnsi="Calibri"/>
          <w:sz w:val="21"/>
          <w:szCs w:val="21"/>
        </w:rPr>
        <w:t xml:space="preserve">business </w:t>
      </w:r>
      <w:r w:rsidRPr="001A3DFF">
        <w:rPr>
          <w:rFonts w:ascii="Calibri" w:cs="Calibri" w:hAnsi="Calibri"/>
          <w:sz w:val="21"/>
          <w:szCs w:val="21"/>
        </w:rPr>
        <w:t xml:space="preserve">unit with reduced operating </w:t>
      </w:r>
      <w:r w:rsidRPr="00891FAA">
        <w:rPr>
          <w:rFonts w:ascii="Calibri" w:cs="Calibri" w:hAnsi="Calibri"/>
          <w:sz w:val="21"/>
          <w:szCs w:val="21"/>
        </w:rPr>
        <w:t>costs (5-points)</w:t>
      </w:r>
      <w:r w:rsidRPr="001A3DFF">
        <w:rPr>
          <w:rFonts w:ascii="Calibri" w:cs="Calibri" w:hAnsi="Calibri"/>
          <w:sz w:val="21"/>
          <w:szCs w:val="21"/>
        </w:rPr>
        <w:t xml:space="preserve"> and increased customer satisfaction results</w:t>
      </w:r>
      <w:r w:rsidR="002B117C" w:rsidRPr="001A3DFF">
        <w:rPr>
          <w:rFonts w:ascii="Calibri" w:cs="Calibri" w:hAnsi="Calibri"/>
          <w:sz w:val="21"/>
          <w:szCs w:val="21"/>
        </w:rPr>
        <w:t>.</w:t>
      </w:r>
    </w:p>
    <w:p w14:paraId="66EB3EC7" w14:textId="22C7F656" w:rsidP="003708A5" w:rsidR="00483C1E" w:rsidRDefault="00483C1E" w:rsidRPr="001A3DFF">
      <w:pPr>
        <w:numPr>
          <w:ilvl w:val="0"/>
          <w:numId w:val="7"/>
        </w:numPr>
        <w:tabs>
          <w:tab w:pos="9360" w:val="right"/>
        </w:tabs>
        <w:spacing w:before="60" w:line="276" w:lineRule="auto"/>
        <w:jc w:val="both"/>
        <w:rPr>
          <w:rFonts w:ascii="Calibri" w:cs="Calibri" w:hAnsi="Calibri"/>
          <w:sz w:val="21"/>
          <w:szCs w:val="21"/>
        </w:rPr>
      </w:pPr>
      <w:r w:rsidRPr="001A3DFF">
        <w:rPr>
          <w:rFonts w:ascii="Calibri" w:cs="Calibri" w:hAnsi="Calibri"/>
          <w:sz w:val="21"/>
          <w:szCs w:val="21"/>
        </w:rPr>
        <w:t>Harmonised North America and Asia operations and achieved improvement in base costs</w:t>
      </w:r>
      <w:r w:rsidR="00891FAA">
        <w:rPr>
          <w:rFonts w:ascii="Calibri" w:cs="Calibri" w:hAnsi="Calibri"/>
          <w:sz w:val="21"/>
          <w:szCs w:val="21"/>
        </w:rPr>
        <w:t xml:space="preserve"> </w:t>
      </w:r>
      <w:r w:rsidR="00891FAA" w:rsidRPr="00891FAA">
        <w:rPr>
          <w:rFonts w:ascii="Calibri" w:cs="Calibri" w:hAnsi="Calibri"/>
          <w:sz w:val="21"/>
          <w:szCs w:val="21"/>
        </w:rPr>
        <w:t>(8-points)</w:t>
      </w:r>
      <w:r w:rsidR="00891FAA">
        <w:rPr>
          <w:rFonts w:ascii="Calibri" w:cs="Calibri" w:hAnsi="Calibri"/>
          <w:sz w:val="21"/>
          <w:szCs w:val="21"/>
        </w:rPr>
        <w:t>.</w:t>
      </w:r>
    </w:p>
    <w:p w14:paraId="308BBD46" w14:textId="501FAE35" w:rsidP="00891FAA" w:rsidR="002B117C" w:rsidRDefault="00BE12F1" w:rsidRPr="001A3DFF">
      <w:pPr>
        <w:tabs>
          <w:tab w:pos="9360" w:val="right"/>
        </w:tabs>
        <w:spacing w:before="240" w:line="276" w:lineRule="auto"/>
        <w:jc w:val="both"/>
        <w:rPr>
          <w:rFonts w:ascii="Calibri" w:cs="Calibri" w:hAnsi="Calibri"/>
          <w:bCs/>
          <w:sz w:val="21"/>
          <w:szCs w:val="21"/>
        </w:rPr>
      </w:pPr>
      <w:r w:rsidRPr="001A3DFF">
        <w:rPr>
          <w:rFonts w:ascii="Calibri" w:cs="Calibri" w:hAnsi="Calibri"/>
          <w:b/>
          <w:sz w:val="21"/>
          <w:szCs w:val="21"/>
        </w:rPr>
        <w:t>European Customer Services Leader (Life Sciences)</w:t>
      </w:r>
      <w:r w:rsidR="002B117C" w:rsidRPr="001A3DFF">
        <w:rPr>
          <w:rFonts w:ascii="Calibri" w:cs="Calibri" w:hAnsi="Calibri"/>
          <w:bCs/>
          <w:sz w:val="21"/>
          <w:szCs w:val="21"/>
        </w:rPr>
        <w:t xml:space="preserve">, </w:t>
      </w:r>
      <w:r w:rsidRPr="001A3DFF">
        <w:rPr>
          <w:rFonts w:ascii="Calibri" w:cs="Calibri" w:hAnsi="Calibri"/>
          <w:sz w:val="21"/>
          <w:szCs w:val="21"/>
        </w:rPr>
        <w:t>2004</w:t>
      </w:r>
      <w:r w:rsidR="002B117C" w:rsidRPr="001A3DFF">
        <w:rPr>
          <w:rFonts w:ascii="Calibri" w:cs="Calibri" w:hAnsi="Calibri"/>
          <w:sz w:val="21"/>
          <w:szCs w:val="21"/>
        </w:rPr>
        <w:t xml:space="preserve"> – 20</w:t>
      </w:r>
      <w:r w:rsidRPr="001A3DFF">
        <w:rPr>
          <w:rFonts w:ascii="Calibri" w:cs="Calibri" w:hAnsi="Calibri"/>
          <w:sz w:val="21"/>
          <w:szCs w:val="21"/>
        </w:rPr>
        <w:t>08</w:t>
      </w:r>
    </w:p>
    <w:p w14:paraId="7BE9012A" w14:textId="51ABF555" w:rsidP="00891FAA" w:rsidR="002B117C" w:rsidRDefault="00487047" w:rsidRPr="001A3DFF">
      <w:pPr>
        <w:tabs>
          <w:tab w:pos="9360" w:val="right"/>
        </w:tabs>
        <w:spacing w:before="20" w:line="276" w:lineRule="auto"/>
        <w:jc w:val="both"/>
        <w:rPr>
          <w:rFonts w:ascii="Calibri" w:cs="Calibri" w:hAnsi="Calibri"/>
          <w:sz w:val="21"/>
          <w:szCs w:val="21"/>
        </w:rPr>
      </w:pPr>
      <w:r w:rsidRPr="001A3DFF">
        <w:rPr>
          <w:rFonts w:ascii="Calibri" w:cs="Calibri" w:hAnsi="Calibri"/>
          <w:sz w:val="21"/>
          <w:szCs w:val="21"/>
        </w:rPr>
        <w:t>Operationally integrated Amersham Health Customer Service into the General Electric company. Rationalised European Customer Service network from 15 to 6 operational centres</w:t>
      </w:r>
      <w:r w:rsidR="00050963" w:rsidRPr="001A3DFF">
        <w:rPr>
          <w:rFonts w:ascii="Calibri" w:cs="Calibri" w:hAnsi="Calibri"/>
          <w:sz w:val="21"/>
          <w:szCs w:val="21"/>
        </w:rPr>
        <w:t>,</w:t>
      </w:r>
      <w:r w:rsidR="0024266D" w:rsidRPr="001A3DFF">
        <w:rPr>
          <w:rFonts w:ascii="Calibri" w:cs="Calibri" w:hAnsi="Calibri"/>
          <w:sz w:val="21"/>
          <w:szCs w:val="21"/>
        </w:rPr>
        <w:t xml:space="preserve"> without affecting</w:t>
      </w:r>
      <w:r w:rsidR="00050963" w:rsidRPr="001A3DFF">
        <w:rPr>
          <w:rFonts w:ascii="Calibri" w:cs="Calibri" w:hAnsi="Calibri"/>
          <w:sz w:val="21"/>
          <w:szCs w:val="21"/>
        </w:rPr>
        <w:t xml:space="preserve"> customer satisfaction and service reliability. </w:t>
      </w:r>
    </w:p>
    <w:p w14:paraId="34DEA730" w14:textId="32AD3645" w:rsidP="00891FAA" w:rsidR="002B117C" w:rsidRDefault="002B117C" w:rsidRPr="001A3DFF">
      <w:pPr>
        <w:tabs>
          <w:tab w:pos="9360" w:val="right"/>
        </w:tabs>
        <w:spacing w:before="60" w:line="276" w:lineRule="auto"/>
        <w:jc w:val="both"/>
        <w:rPr>
          <w:rFonts w:ascii="Calibri" w:cs="Calibri" w:hAnsi="Calibri"/>
          <w:b/>
          <w:i/>
          <w:sz w:val="21"/>
          <w:szCs w:val="21"/>
        </w:rPr>
      </w:pPr>
      <w:r w:rsidRPr="001A3DFF">
        <w:rPr>
          <w:rFonts w:ascii="Calibri" w:cs="Calibri" w:hAnsi="Calibri"/>
          <w:b/>
          <w:i/>
          <w:sz w:val="21"/>
          <w:szCs w:val="21"/>
        </w:rPr>
        <w:t>Key Achievement:</w:t>
      </w:r>
    </w:p>
    <w:p w14:paraId="5515A4CF" w14:textId="7BC5D2BF" w:rsidP="00B47D03" w:rsidR="002B117C" w:rsidRDefault="00817573" w:rsidRPr="001A3DFF">
      <w:pPr>
        <w:numPr>
          <w:ilvl w:val="0"/>
          <w:numId w:val="7"/>
        </w:numPr>
        <w:tabs>
          <w:tab w:pos="9360" w:val="right"/>
        </w:tabs>
        <w:spacing w:before="60" w:line="276" w:lineRule="auto"/>
        <w:jc w:val="both"/>
        <w:rPr>
          <w:rFonts w:ascii="Calibri" w:cs="Calibri" w:hAnsi="Calibri"/>
          <w:sz w:val="21"/>
          <w:szCs w:val="21"/>
        </w:rPr>
      </w:pPr>
      <w:r>
        <w:rPr>
          <w:rFonts w:ascii="Calibri" w:cs="Calibri" w:hAnsi="Calibri"/>
          <w:sz w:val="21"/>
          <w:szCs w:val="21"/>
        </w:rPr>
        <w:t>R</w:t>
      </w:r>
      <w:r w:rsidR="00BE12F1" w:rsidRPr="001A3DFF">
        <w:rPr>
          <w:rFonts w:ascii="Calibri" w:cs="Calibri" w:hAnsi="Calibri"/>
          <w:sz w:val="21"/>
          <w:szCs w:val="21"/>
        </w:rPr>
        <w:t>educed operational costs and headcount by 20%</w:t>
      </w:r>
      <w:r>
        <w:rPr>
          <w:rFonts w:ascii="Calibri" w:cs="Calibri" w:hAnsi="Calibri"/>
          <w:sz w:val="21"/>
          <w:szCs w:val="21"/>
        </w:rPr>
        <w:t xml:space="preserve"> by driving </w:t>
      </w:r>
      <w:r w:rsidRPr="001A3DFF">
        <w:rPr>
          <w:rFonts w:ascii="Calibri" w:cs="Calibri" w:hAnsi="Calibri"/>
          <w:sz w:val="21"/>
          <w:szCs w:val="21"/>
        </w:rPr>
        <w:t>simplification initiatives</w:t>
      </w:r>
      <w:r w:rsidR="00891FAA">
        <w:rPr>
          <w:rFonts w:ascii="Calibri" w:cs="Calibri" w:hAnsi="Calibri"/>
          <w:sz w:val="21"/>
          <w:szCs w:val="21"/>
        </w:rPr>
        <w:t>.</w:t>
      </w:r>
    </w:p>
    <w:p w14:paraId="032C37DA" w14:textId="42621BAD" w:rsidP="00D654C9" w:rsidR="00673960" w:rsidRDefault="00A107D9" w:rsidRPr="001A3DFF">
      <w:pPr>
        <w:tabs>
          <w:tab w:pos="9360" w:val="right"/>
        </w:tabs>
        <w:spacing w:before="240"/>
        <w:jc w:val="center"/>
        <w:rPr>
          <w:rFonts w:ascii="Calibri" w:cs="Calibri" w:hAnsi="Calibri"/>
          <w:i/>
          <w:sz w:val="21"/>
          <w:szCs w:val="21"/>
        </w:rPr>
      </w:pPr>
      <w:r w:rsidRPr="001A3DFF">
        <w:rPr>
          <w:rFonts w:ascii="Calibri" w:cs="Calibri" w:hAnsi="Calibri"/>
          <w:i/>
          <w:sz w:val="21"/>
          <w:szCs w:val="21"/>
        </w:rPr>
        <w:t xml:space="preserve">Additional </w:t>
      </w:r>
      <w:r w:rsidR="00673960" w:rsidRPr="001A3DFF">
        <w:rPr>
          <w:rFonts w:ascii="Calibri" w:cs="Calibri" w:hAnsi="Calibri"/>
          <w:i/>
          <w:sz w:val="21"/>
          <w:szCs w:val="21"/>
        </w:rPr>
        <w:t>experience as</w:t>
      </w:r>
      <w:r w:rsidR="004A1F9D" w:rsidRPr="001A3DFF">
        <w:rPr>
          <w:rFonts w:ascii="Calibri" w:cs="Calibri" w:hAnsi="Calibri"/>
          <w:i/>
          <w:sz w:val="21"/>
          <w:szCs w:val="21"/>
        </w:rPr>
        <w:t xml:space="preserve"> </w:t>
      </w:r>
      <w:r w:rsidR="008510D2" w:rsidRPr="00817573">
        <w:rPr>
          <w:rFonts w:ascii="Calibri" w:cs="Calibri" w:hAnsi="Calibri"/>
          <w:b/>
          <w:bCs/>
          <w:i/>
          <w:sz w:val="21"/>
          <w:szCs w:val="21"/>
        </w:rPr>
        <w:t>Regional Service Manager</w:t>
      </w:r>
      <w:r w:rsidR="008510D2" w:rsidRPr="001A3DFF">
        <w:rPr>
          <w:rFonts w:ascii="Calibri" w:cs="Calibri" w:hAnsi="Calibri"/>
          <w:i/>
          <w:sz w:val="21"/>
          <w:szCs w:val="21"/>
        </w:rPr>
        <w:t xml:space="preserve">, </w:t>
      </w:r>
      <w:r w:rsidR="00803B6E" w:rsidRPr="00817573">
        <w:rPr>
          <w:rFonts w:ascii="Calibri" w:cs="Calibri" w:hAnsi="Calibri"/>
          <w:b/>
          <w:bCs/>
          <w:i/>
          <w:sz w:val="21"/>
          <w:szCs w:val="21"/>
        </w:rPr>
        <w:t>Strategic Marketing Manager</w:t>
      </w:r>
      <w:r w:rsidR="00803B6E" w:rsidRPr="001A3DFF">
        <w:rPr>
          <w:rFonts w:ascii="Calibri" w:cs="Calibri" w:hAnsi="Calibri"/>
          <w:i/>
          <w:sz w:val="21"/>
          <w:szCs w:val="21"/>
        </w:rPr>
        <w:t xml:space="preserve">, </w:t>
      </w:r>
      <w:r w:rsidR="00B526A0" w:rsidRPr="00817573">
        <w:rPr>
          <w:rFonts w:ascii="Calibri" w:cs="Calibri" w:hAnsi="Calibri"/>
          <w:b/>
          <w:bCs/>
          <w:i/>
          <w:sz w:val="21"/>
          <w:szCs w:val="21"/>
        </w:rPr>
        <w:t>European</w:t>
      </w:r>
      <w:r w:rsidR="00C425A4" w:rsidRPr="00817573">
        <w:rPr>
          <w:rFonts w:ascii="Calibri" w:cs="Calibri" w:hAnsi="Calibri"/>
          <w:b/>
          <w:bCs/>
          <w:i/>
          <w:sz w:val="21"/>
          <w:szCs w:val="21"/>
        </w:rPr>
        <w:t xml:space="preserve"> Product Manager</w:t>
      </w:r>
      <w:r w:rsidR="00C425A4" w:rsidRPr="001A3DFF">
        <w:rPr>
          <w:rFonts w:ascii="Calibri" w:cs="Calibri" w:hAnsi="Calibri"/>
          <w:i/>
          <w:sz w:val="21"/>
          <w:szCs w:val="21"/>
        </w:rPr>
        <w:t xml:space="preserve">, </w:t>
      </w:r>
      <w:r w:rsidR="00454418" w:rsidRPr="00817573">
        <w:rPr>
          <w:rFonts w:ascii="Calibri" w:cs="Calibri" w:hAnsi="Calibri"/>
          <w:b/>
          <w:bCs/>
          <w:i/>
          <w:sz w:val="21"/>
          <w:szCs w:val="21"/>
        </w:rPr>
        <w:t>Sales</w:t>
      </w:r>
      <w:r w:rsidR="009A0753" w:rsidRPr="00817573">
        <w:rPr>
          <w:rFonts w:ascii="Calibri" w:cs="Calibri" w:hAnsi="Calibri"/>
          <w:b/>
          <w:bCs/>
          <w:i/>
          <w:sz w:val="21"/>
          <w:szCs w:val="21"/>
        </w:rPr>
        <w:t xml:space="preserve"> </w:t>
      </w:r>
      <w:r w:rsidR="00DA77CE" w:rsidRPr="00817573">
        <w:rPr>
          <w:rFonts w:ascii="Calibri" w:cs="Calibri" w:hAnsi="Calibri"/>
          <w:b/>
          <w:bCs/>
          <w:i/>
          <w:sz w:val="21"/>
          <w:szCs w:val="21"/>
        </w:rPr>
        <w:t>and</w:t>
      </w:r>
      <w:r w:rsidR="009A0753" w:rsidRPr="00817573">
        <w:rPr>
          <w:rFonts w:ascii="Calibri" w:cs="Calibri" w:hAnsi="Calibri"/>
          <w:b/>
          <w:bCs/>
          <w:i/>
          <w:sz w:val="21"/>
          <w:szCs w:val="21"/>
        </w:rPr>
        <w:t xml:space="preserve"> Marketing Product Specialist</w:t>
      </w:r>
      <w:r w:rsidR="009A0753" w:rsidRPr="001A3DFF">
        <w:rPr>
          <w:rFonts w:ascii="Calibri" w:cs="Calibri" w:hAnsi="Calibri"/>
          <w:i/>
          <w:sz w:val="21"/>
          <w:szCs w:val="21"/>
        </w:rPr>
        <w:t xml:space="preserve">, </w:t>
      </w:r>
      <w:r w:rsidR="00454418" w:rsidRPr="00817573">
        <w:rPr>
          <w:rFonts w:ascii="Calibri" w:cs="Calibri" w:hAnsi="Calibri"/>
          <w:b/>
          <w:bCs/>
          <w:i/>
          <w:sz w:val="21"/>
          <w:szCs w:val="21"/>
        </w:rPr>
        <w:t>MR Spectro</w:t>
      </w:r>
      <w:r w:rsidR="00D7493B" w:rsidRPr="00817573">
        <w:rPr>
          <w:rFonts w:ascii="Calibri" w:cs="Calibri" w:hAnsi="Calibri"/>
          <w:b/>
          <w:bCs/>
          <w:i/>
          <w:sz w:val="21"/>
          <w:szCs w:val="21"/>
        </w:rPr>
        <w:t>scopy Regional Support Engineer</w:t>
      </w:r>
      <w:r w:rsidR="00D7493B" w:rsidRPr="001A3DFF">
        <w:rPr>
          <w:rFonts w:ascii="Calibri" w:cs="Calibri" w:hAnsi="Calibri"/>
          <w:i/>
          <w:sz w:val="21"/>
          <w:szCs w:val="21"/>
        </w:rPr>
        <w:t xml:space="preserve">, and </w:t>
      </w:r>
      <w:r w:rsidR="00454418" w:rsidRPr="00817573">
        <w:rPr>
          <w:rFonts w:ascii="Calibri" w:cs="Calibri" w:hAnsi="Calibri"/>
          <w:b/>
          <w:bCs/>
          <w:i/>
          <w:sz w:val="21"/>
          <w:szCs w:val="21"/>
        </w:rPr>
        <w:t>Advanced Development</w:t>
      </w:r>
      <w:r w:rsidR="00B526A0" w:rsidRPr="00817573">
        <w:rPr>
          <w:rFonts w:ascii="Calibri" w:cs="Calibri" w:hAnsi="Calibri"/>
          <w:b/>
          <w:bCs/>
          <w:i/>
          <w:sz w:val="21"/>
          <w:szCs w:val="21"/>
        </w:rPr>
        <w:t xml:space="preserve"> MR</w:t>
      </w:r>
      <w:r w:rsidR="00454418" w:rsidRPr="00817573">
        <w:rPr>
          <w:rFonts w:ascii="Calibri" w:cs="Calibri" w:hAnsi="Calibri"/>
          <w:b/>
          <w:bCs/>
          <w:i/>
          <w:sz w:val="21"/>
          <w:szCs w:val="21"/>
        </w:rPr>
        <w:t xml:space="preserve"> Physicist</w:t>
      </w:r>
      <w:r w:rsidR="00673960" w:rsidRPr="001A3DFF">
        <w:rPr>
          <w:rFonts w:ascii="Calibri" w:cs="Calibri" w:hAnsi="Calibri"/>
          <w:i/>
          <w:sz w:val="21"/>
          <w:szCs w:val="21"/>
        </w:rPr>
        <w:t>.</w:t>
      </w:r>
    </w:p>
    <w:p w14:paraId="267BAA45" w14:textId="77777777" w:rsidP="00242334" w:rsidR="00B0635B" w:rsidRDefault="00B0635B" w:rsidRPr="001A3DFF">
      <w:pPr>
        <w:pBdr>
          <w:bottom w:color="auto" w:space="0" w:sz="8" w:val="single"/>
        </w:pBdr>
        <w:spacing w:before="240" w:line="276" w:lineRule="auto"/>
        <w:rPr>
          <w:rFonts w:ascii="Calibri" w:cs="Calibri" w:hAnsi="Calibri"/>
          <w:b/>
          <w:sz w:val="28"/>
        </w:rPr>
      </w:pPr>
      <w:r w:rsidRPr="007044B2">
        <w:rPr>
          <w:rFonts w:ascii="Calibri" w:cs="Calibri" w:hAnsi="Calibri"/>
          <w:b/>
          <w:sz w:val="28"/>
        </w:rPr>
        <w:t>Education</w:t>
      </w:r>
    </w:p>
    <w:p w14:paraId="3C4E0BDA" w14:textId="3E9C4B8A" w:rsidP="007044B2" w:rsidR="00B0635B" w:rsidRDefault="00B0635B" w:rsidRPr="00817573">
      <w:pPr>
        <w:tabs>
          <w:tab w:pos="9360" w:val="right"/>
        </w:tabs>
        <w:spacing w:before="60" w:line="276" w:lineRule="auto"/>
        <w:rPr>
          <w:rFonts w:ascii="Calibri" w:cs="Calibri" w:hAnsi="Calibri"/>
          <w:b/>
          <w:color w:val="000000"/>
          <w:sz w:val="21"/>
          <w:szCs w:val="21"/>
        </w:rPr>
      </w:pPr>
      <w:r w:rsidRPr="001A3DFF">
        <w:rPr>
          <w:rFonts w:ascii="Calibri" w:cs="Calibri" w:hAnsi="Calibri"/>
          <w:b/>
          <w:color w:val="000000"/>
          <w:sz w:val="21"/>
          <w:szCs w:val="21"/>
        </w:rPr>
        <w:t>BSc Hons Physics, 2.1</w:t>
      </w:r>
      <w:r w:rsidR="00817573">
        <w:rPr>
          <w:rFonts w:ascii="Calibri" w:cs="Calibri" w:hAnsi="Calibri"/>
          <w:b/>
          <w:color w:val="000000"/>
          <w:sz w:val="21"/>
          <w:szCs w:val="21"/>
        </w:rPr>
        <w:t xml:space="preserve"> | </w:t>
      </w:r>
      <w:r w:rsidRPr="001A3DFF">
        <w:rPr>
          <w:rFonts w:ascii="Calibri" w:cs="Calibri" w:hAnsi="Calibri"/>
          <w:sz w:val="21"/>
          <w:szCs w:val="21"/>
        </w:rPr>
        <w:t>Manchester University, UK, 1986</w:t>
      </w:r>
    </w:p>
    <w:p w14:paraId="19297F3E" w14:textId="06B246F0" w:rsidP="00242334" w:rsidR="00B0635B" w:rsidRDefault="001801F8" w:rsidRPr="001A3DFF">
      <w:pPr>
        <w:pBdr>
          <w:bottom w:color="auto" w:space="0" w:sz="8" w:val="single"/>
        </w:pBdr>
        <w:spacing w:before="240" w:line="276" w:lineRule="auto"/>
        <w:rPr>
          <w:rFonts w:ascii="Calibri" w:cs="Calibri" w:hAnsi="Calibri"/>
          <w:b/>
          <w:sz w:val="28"/>
        </w:rPr>
      </w:pPr>
      <w:r w:rsidRPr="007044B2">
        <w:rPr>
          <w:rFonts w:ascii="Calibri" w:cs="Calibri" w:hAnsi="Calibri"/>
          <w:b/>
          <w:sz w:val="28"/>
        </w:rPr>
        <w:t xml:space="preserve">Tools &amp; </w:t>
      </w:r>
      <w:r w:rsidR="00B0635B" w:rsidRPr="007044B2">
        <w:rPr>
          <w:rFonts w:ascii="Calibri" w:cs="Calibri" w:hAnsi="Calibri"/>
          <w:b/>
          <w:sz w:val="28"/>
        </w:rPr>
        <w:t xml:space="preserve">Technical </w:t>
      </w:r>
      <w:r w:rsidRPr="007044B2">
        <w:rPr>
          <w:rFonts w:ascii="Calibri" w:cs="Calibri" w:hAnsi="Calibri"/>
          <w:b/>
          <w:sz w:val="28"/>
        </w:rPr>
        <w:t>Proficiency</w:t>
      </w:r>
    </w:p>
    <w:p w14:paraId="329B3A32" w14:textId="5F499146" w:rsidP="007044B2" w:rsidR="001801F8" w:rsidRDefault="001801F8">
      <w:pPr>
        <w:tabs>
          <w:tab w:pos="9360" w:val="right"/>
        </w:tabs>
        <w:spacing w:before="60" w:line="276" w:lineRule="auto"/>
        <w:rPr>
          <w:rFonts w:ascii="Calibri" w:cs="Calibri" w:hAnsi="Calibri"/>
          <w:sz w:val="21"/>
          <w:szCs w:val="21"/>
        </w:rPr>
      </w:pPr>
      <w:r w:rsidRPr="00817573">
        <w:rPr>
          <w:rFonts w:ascii="Calibri" w:cs="Calibri" w:hAnsi="Calibri"/>
          <w:sz w:val="21"/>
          <w:szCs w:val="21"/>
        </w:rPr>
        <w:t>6 Sigma Green Belt</w:t>
      </w:r>
      <w:r>
        <w:rPr>
          <w:rFonts w:ascii="Calibri" w:cs="Calibri" w:hAnsi="Calibri"/>
          <w:sz w:val="21"/>
          <w:szCs w:val="21"/>
        </w:rPr>
        <w:t xml:space="preserve"> | </w:t>
      </w:r>
      <w:r w:rsidR="00B0635B" w:rsidRPr="001A3DFF">
        <w:rPr>
          <w:rFonts w:ascii="Calibri" w:cs="Calibri" w:hAnsi="Calibri"/>
          <w:sz w:val="21"/>
          <w:szCs w:val="21"/>
        </w:rPr>
        <w:t xml:space="preserve">Salesforce </w:t>
      </w:r>
      <w:r w:rsidR="00B0635B" w:rsidRPr="001A3DFF">
        <w:rPr>
          <w:rFonts w:ascii="Calibri" w:cs="Calibri" w:hAnsi="Calibri"/>
          <w:b/>
          <w:sz w:val="21"/>
          <w:szCs w:val="21"/>
        </w:rPr>
        <w:t xml:space="preserve">| </w:t>
      </w:r>
      <w:r w:rsidR="00B0635B" w:rsidRPr="001A3DFF">
        <w:rPr>
          <w:rFonts w:ascii="Calibri" w:cs="Calibri" w:hAnsi="Calibri"/>
          <w:sz w:val="21"/>
          <w:szCs w:val="21"/>
        </w:rPr>
        <w:t xml:space="preserve">SpringCM </w:t>
      </w:r>
      <w:r w:rsidR="00B0635B" w:rsidRPr="001A3DFF">
        <w:rPr>
          <w:rFonts w:ascii="Calibri" w:cs="Calibri" w:hAnsi="Calibri"/>
          <w:b/>
          <w:sz w:val="21"/>
          <w:szCs w:val="21"/>
        </w:rPr>
        <w:t xml:space="preserve">| </w:t>
      </w:r>
      <w:r w:rsidR="00B0635B" w:rsidRPr="001A3DFF">
        <w:rPr>
          <w:rFonts w:ascii="Calibri" w:cs="Calibri" w:hAnsi="Calibri"/>
          <w:sz w:val="21"/>
          <w:szCs w:val="21"/>
        </w:rPr>
        <w:t xml:space="preserve">SAP </w:t>
      </w:r>
      <w:r w:rsidR="00B0635B" w:rsidRPr="001A3DFF">
        <w:rPr>
          <w:rFonts w:ascii="Calibri" w:cs="Calibri" w:hAnsi="Calibri"/>
          <w:b/>
          <w:sz w:val="21"/>
          <w:szCs w:val="21"/>
        </w:rPr>
        <w:t xml:space="preserve">| </w:t>
      </w:r>
      <w:r w:rsidR="00B0635B" w:rsidRPr="001A3DFF">
        <w:rPr>
          <w:rFonts w:ascii="Calibri" w:cs="Calibri" w:hAnsi="Calibri"/>
          <w:sz w:val="21"/>
          <w:szCs w:val="21"/>
        </w:rPr>
        <w:t>Microsoft Office Suite (Word, Excel, PowerPoint)</w:t>
      </w:r>
    </w:p>
    <w:sectPr w:rsidR="001801F8" w:rsidSect="00817573">
      <w:headerReference r:id="rId8" w:type="even"/>
      <w:footerReference r:id="rId9" w:type="first"/>
      <w:type w:val="continuous"/>
      <w:pgSz w:code="9" w:h="16834" w:w="11909"/>
      <w:pgMar w:bottom="1440" w:footer="720" w:gutter="0" w:header="720" w:left="1080" w:right="1080" w:top="14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14D91" w14:textId="77777777" w:rsidR="00962EBC" w:rsidRDefault="00962EBC">
      <w:r>
        <w:separator/>
      </w:r>
    </w:p>
  </w:endnote>
  <w:endnote w:type="continuationSeparator" w:id="0">
    <w:p w14:paraId="4C43360F" w14:textId="77777777" w:rsidR="00962EBC" w:rsidRDefault="009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8711CD9" w14:textId="77777777" w:rsidP="003E5EE0" w:rsidR="00685C02" w:rsidRDefault="00685C02" w:rsidRPr="00495BBB">
    <w:pPr>
      <w:pStyle w:val="Footer"/>
      <w:jc w:val="right"/>
      <w:rPr>
        <w:rFonts w:ascii="Calibri" w:cs="Calibri" w:hAnsi="Calibri"/>
        <w:i/>
        <w:sz w:val="20"/>
        <w:szCs w:val="20"/>
      </w:rPr>
    </w:pPr>
    <w:r w:rsidRPr="00495BBB">
      <w:rPr>
        <w:rFonts w:ascii="Calibri" w:cs="Calibri" w:hAnsi="Calibri"/>
        <w:i/>
        <w:sz w:val="20"/>
        <w:szCs w:val="20"/>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39A656B" w14:textId="77777777" w:rsidR="00962EBC" w:rsidRDefault="00962EBC">
      <w:r>
        <w:separator/>
      </w:r>
    </w:p>
  </w:footnote>
  <w:footnote w:id="0" w:type="continuationSeparator">
    <w:p w14:paraId="074D7DB4" w14:textId="77777777" w:rsidR="00962EBC" w:rsidRDefault="00962EBC">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D2BDA73" w14:textId="78BC0366" w:rsidP="003E5EE0" w:rsidR="00685C02" w:rsidRDefault="00685C02" w:rsidRPr="00495BBB">
    <w:pPr>
      <w:pStyle w:val="Header"/>
      <w:pBdr>
        <w:bottom w:color="auto" w:space="3" w:sz="8" w:val="single"/>
      </w:pBdr>
      <w:jc w:val="center"/>
      <w:rPr>
        <w:rFonts w:ascii="Calibri" w:cs="Calibri" w:hAnsi="Calibri"/>
        <w:b/>
        <w:sz w:val="38"/>
      </w:rPr>
    </w:pPr>
    <w:r w:rsidRPr="00495BBB">
      <w:rPr>
        <w:rFonts w:ascii="Calibri" w:cs="Calibri" w:hAnsi="Calibri"/>
        <w:b/>
        <w:sz w:val="38"/>
      </w:rPr>
      <w:t>Brian Krasner</w:t>
    </w:r>
  </w:p>
  <w:p w14:paraId="166860F2" w14:textId="77777777" w:rsidP="00817573" w:rsidR="00685C02" w:rsidRDefault="00685C02" w:rsidRPr="00495BBB">
    <w:pPr>
      <w:pStyle w:val="Header"/>
      <w:spacing w:after="120" w:before="100"/>
      <w:jc w:val="center"/>
      <w:rPr>
        <w:rFonts w:ascii="Calibri" w:cs="Calibri" w:hAnsi="Calibri"/>
        <w:sz w:val="18"/>
      </w:rPr>
    </w:pPr>
    <w:r w:rsidRPr="00495BBB">
      <w:rPr>
        <w:rFonts w:ascii="Calibri" w:cs="Calibri" w:hAnsi="Calibri"/>
        <w:sz w:val="18"/>
      </w:rPr>
      <w:t>Page Two</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11246F6"/>
    <w:multiLevelType w:val="hybridMultilevel"/>
    <w:tmpl w:val="F8EAD940"/>
    <w:lvl w:ilvl="0" w:tplc="C7AED738">
      <w:start w:val="1"/>
      <w:numFmt w:val="bullet"/>
      <w:lvlText w:val=""/>
      <w:lvlJc w:val="left"/>
      <w:pPr>
        <w:tabs>
          <w:tab w:pos="720" w:val="num"/>
        </w:tabs>
        <w:ind w:hanging="432" w:left="720"/>
      </w:pPr>
      <w:rPr>
        <w:rFonts w:ascii="Symbol" w:hAnsi="Symbol" w:hint="default"/>
        <w:sz w:val="20"/>
      </w:rPr>
    </w:lvl>
    <w:lvl w:ilvl="1" w:tentative="1" w:tplc="00364E42">
      <w:start w:val="1"/>
      <w:numFmt w:val="bullet"/>
      <w:lvlText w:val="o"/>
      <w:lvlJc w:val="left"/>
      <w:pPr>
        <w:tabs>
          <w:tab w:pos="1440" w:val="num"/>
        </w:tabs>
        <w:ind w:hanging="360" w:left="1440"/>
      </w:pPr>
      <w:rPr>
        <w:rFonts w:ascii="Courier New" w:cs="Arial" w:hAnsi="Courier New" w:hint="default"/>
      </w:rPr>
    </w:lvl>
    <w:lvl w:ilvl="2" w:tentative="1" w:tplc="B90A2E14">
      <w:start w:val="1"/>
      <w:numFmt w:val="bullet"/>
      <w:lvlText w:val=""/>
      <w:lvlJc w:val="left"/>
      <w:pPr>
        <w:tabs>
          <w:tab w:pos="2160" w:val="num"/>
        </w:tabs>
        <w:ind w:hanging="360" w:left="2160"/>
      </w:pPr>
      <w:rPr>
        <w:rFonts w:ascii="Wingdings" w:hAnsi="Wingdings" w:hint="default"/>
      </w:rPr>
    </w:lvl>
    <w:lvl w:ilvl="3" w:tentative="1" w:tplc="21BEFD70">
      <w:start w:val="1"/>
      <w:numFmt w:val="bullet"/>
      <w:lvlText w:val=""/>
      <w:lvlJc w:val="left"/>
      <w:pPr>
        <w:tabs>
          <w:tab w:pos="2880" w:val="num"/>
        </w:tabs>
        <w:ind w:hanging="360" w:left="2880"/>
      </w:pPr>
      <w:rPr>
        <w:rFonts w:ascii="Symbol" w:hAnsi="Symbol" w:hint="default"/>
      </w:rPr>
    </w:lvl>
    <w:lvl w:ilvl="4" w:tentative="1" w:tplc="463E2E34">
      <w:start w:val="1"/>
      <w:numFmt w:val="bullet"/>
      <w:lvlText w:val="o"/>
      <w:lvlJc w:val="left"/>
      <w:pPr>
        <w:tabs>
          <w:tab w:pos="3600" w:val="num"/>
        </w:tabs>
        <w:ind w:hanging="360" w:left="3600"/>
      </w:pPr>
      <w:rPr>
        <w:rFonts w:ascii="Courier New" w:cs="Arial" w:hAnsi="Courier New" w:hint="default"/>
      </w:rPr>
    </w:lvl>
    <w:lvl w:ilvl="5" w:tentative="1" w:tplc="059C9D0A">
      <w:start w:val="1"/>
      <w:numFmt w:val="bullet"/>
      <w:lvlText w:val=""/>
      <w:lvlJc w:val="left"/>
      <w:pPr>
        <w:tabs>
          <w:tab w:pos="4320" w:val="num"/>
        </w:tabs>
        <w:ind w:hanging="360" w:left="4320"/>
      </w:pPr>
      <w:rPr>
        <w:rFonts w:ascii="Wingdings" w:hAnsi="Wingdings" w:hint="default"/>
      </w:rPr>
    </w:lvl>
    <w:lvl w:ilvl="6" w:tentative="1" w:tplc="2634DE44">
      <w:start w:val="1"/>
      <w:numFmt w:val="bullet"/>
      <w:lvlText w:val=""/>
      <w:lvlJc w:val="left"/>
      <w:pPr>
        <w:tabs>
          <w:tab w:pos="5040" w:val="num"/>
        </w:tabs>
        <w:ind w:hanging="360" w:left="5040"/>
      </w:pPr>
      <w:rPr>
        <w:rFonts w:ascii="Symbol" w:hAnsi="Symbol" w:hint="default"/>
      </w:rPr>
    </w:lvl>
    <w:lvl w:ilvl="7" w:tentative="1" w:tplc="8B8CDB5E">
      <w:start w:val="1"/>
      <w:numFmt w:val="bullet"/>
      <w:lvlText w:val="o"/>
      <w:lvlJc w:val="left"/>
      <w:pPr>
        <w:tabs>
          <w:tab w:pos="5760" w:val="num"/>
        </w:tabs>
        <w:ind w:hanging="360" w:left="5760"/>
      </w:pPr>
      <w:rPr>
        <w:rFonts w:ascii="Courier New" w:cs="Arial" w:hAnsi="Courier New" w:hint="default"/>
      </w:rPr>
    </w:lvl>
    <w:lvl w:ilvl="8" w:tentative="1" w:tplc="2CECD48A">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3AA3869"/>
    <w:multiLevelType w:val="multilevel"/>
    <w:tmpl w:val="1382B9B0"/>
    <w:lvl w:ilvl="0">
      <w:start w:val="1"/>
      <w:numFmt w:val="bullet"/>
      <w:lvlText w:val=""/>
      <w:lvlJc w:val="left"/>
      <w:pPr>
        <w:tabs>
          <w:tab w:pos="547" w:val="num"/>
        </w:tabs>
        <w:ind w:hanging="360" w:left="547"/>
      </w:pPr>
      <w:rPr>
        <w:rFonts w:ascii="Wingdings" w:hAnsi="Wingdings" w:hint="default"/>
        <w:sz w:val="20"/>
        <w:szCs w:val="20"/>
      </w:rPr>
    </w:lvl>
    <w:lvl w:ilvl="1">
      <w:start w:val="1"/>
      <w:numFmt w:val="bullet"/>
      <w:lvlText w:val="~"/>
      <w:lvlJc w:val="left"/>
      <w:pPr>
        <w:tabs>
          <w:tab w:pos="1339" w:val="num"/>
        </w:tabs>
        <w:ind w:hanging="360" w:left="1339"/>
      </w:pPr>
      <w:rPr>
        <w:rFonts w:ascii="Arial" w:hAnsi="Arial" w:hint="default"/>
        <w:b/>
        <w:i w:val="0"/>
        <w:sz w:val="20"/>
        <w:szCs w:val="20"/>
      </w:rPr>
    </w:lvl>
    <w:lvl w:ilvl="2">
      <w:start w:val="1"/>
      <w:numFmt w:val="bullet"/>
      <w:lvlText w:val=""/>
      <w:lvlJc w:val="left"/>
      <w:pPr>
        <w:tabs>
          <w:tab w:pos="2059" w:val="num"/>
        </w:tabs>
        <w:ind w:hanging="360" w:left="2059"/>
      </w:pPr>
      <w:rPr>
        <w:rFonts w:ascii="Wingdings" w:hAnsi="Wingdings" w:hint="default"/>
      </w:rPr>
    </w:lvl>
    <w:lvl w:ilvl="3">
      <w:start w:val="1"/>
      <w:numFmt w:val="bullet"/>
      <w:lvlText w:val=""/>
      <w:lvlJc w:val="left"/>
      <w:pPr>
        <w:tabs>
          <w:tab w:pos="2779" w:val="num"/>
        </w:tabs>
        <w:ind w:hanging="360" w:left="2779"/>
      </w:pPr>
      <w:rPr>
        <w:rFonts w:ascii="Symbol" w:hAnsi="Symbol" w:hint="default"/>
      </w:rPr>
    </w:lvl>
    <w:lvl w:ilvl="4">
      <w:start w:val="1"/>
      <w:numFmt w:val="bullet"/>
      <w:lvlText w:val="o"/>
      <w:lvlJc w:val="left"/>
      <w:pPr>
        <w:tabs>
          <w:tab w:pos="3499" w:val="num"/>
        </w:tabs>
        <w:ind w:hanging="360" w:left="3499"/>
      </w:pPr>
      <w:rPr>
        <w:rFonts w:ascii="Courier New" w:cs="Arial" w:hAnsi="Courier New" w:hint="default"/>
      </w:rPr>
    </w:lvl>
    <w:lvl w:ilvl="5">
      <w:start w:val="1"/>
      <w:numFmt w:val="bullet"/>
      <w:lvlText w:val=""/>
      <w:lvlJc w:val="left"/>
      <w:pPr>
        <w:tabs>
          <w:tab w:pos="4219" w:val="num"/>
        </w:tabs>
        <w:ind w:hanging="360" w:left="4219"/>
      </w:pPr>
      <w:rPr>
        <w:rFonts w:ascii="Wingdings" w:hAnsi="Wingdings" w:hint="default"/>
      </w:rPr>
    </w:lvl>
    <w:lvl w:ilvl="6">
      <w:start w:val="1"/>
      <w:numFmt w:val="bullet"/>
      <w:lvlText w:val=""/>
      <w:lvlJc w:val="left"/>
      <w:pPr>
        <w:tabs>
          <w:tab w:pos="4939" w:val="num"/>
        </w:tabs>
        <w:ind w:hanging="360" w:left="4939"/>
      </w:pPr>
      <w:rPr>
        <w:rFonts w:ascii="Symbol" w:hAnsi="Symbol" w:hint="default"/>
      </w:rPr>
    </w:lvl>
    <w:lvl w:ilvl="7">
      <w:start w:val="1"/>
      <w:numFmt w:val="bullet"/>
      <w:lvlText w:val="o"/>
      <w:lvlJc w:val="left"/>
      <w:pPr>
        <w:tabs>
          <w:tab w:pos="5659" w:val="num"/>
        </w:tabs>
        <w:ind w:hanging="360" w:left="5659"/>
      </w:pPr>
      <w:rPr>
        <w:rFonts w:ascii="Courier New" w:cs="Arial" w:hAnsi="Courier New" w:hint="default"/>
      </w:rPr>
    </w:lvl>
    <w:lvl w:ilvl="8">
      <w:start w:val="1"/>
      <w:numFmt w:val="bullet"/>
      <w:lvlText w:val=""/>
      <w:lvlJc w:val="left"/>
      <w:pPr>
        <w:tabs>
          <w:tab w:pos="6379" w:val="num"/>
        </w:tabs>
        <w:ind w:hanging="360" w:left="6379"/>
      </w:pPr>
      <w:rPr>
        <w:rFonts w:ascii="Wingdings" w:hAnsi="Wingdings" w:hint="default"/>
      </w:rPr>
    </w:lvl>
  </w:abstractNum>
  <w:abstractNum w15:restartNumberingAfterBreak="0" w:abstractNumId="2">
    <w:nsid w:val="07BA1BFE"/>
    <w:multiLevelType w:val="hybridMultilevel"/>
    <w:tmpl w:val="154EC8E0"/>
    <w:lvl w:ilvl="0" w:tplc="4C3CE7D2">
      <w:start w:val="1"/>
      <w:numFmt w:val="bullet"/>
      <w:lvlText w:val=""/>
      <w:lvlJc w:val="left"/>
      <w:pPr>
        <w:tabs>
          <w:tab w:pos="720" w:val="num"/>
        </w:tabs>
        <w:ind w:hanging="360" w:left="720"/>
      </w:pPr>
      <w:rPr>
        <w:rFonts w:ascii="Wingdings" w:hAnsi="Wingdings" w:hint="default"/>
      </w:rPr>
    </w:lvl>
    <w:lvl w:ilvl="1" w:tplc="AC360DF0">
      <w:start w:val="1"/>
      <w:numFmt w:val="bullet"/>
      <w:lvlText w:val=""/>
      <w:lvlJc w:val="left"/>
      <w:pPr>
        <w:tabs>
          <w:tab w:pos="360" w:val="num"/>
        </w:tabs>
        <w:ind w:hanging="360" w:left="360"/>
      </w:pPr>
      <w:rPr>
        <w:rFonts w:ascii="Wingdings" w:hAnsi="Wingdings" w:hint="default"/>
        <w:color w:val="auto"/>
        <w:sz w:val="22"/>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Arial"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Arial"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8747578"/>
    <w:multiLevelType w:val="multilevel"/>
    <w:tmpl w:val="F8EAD940"/>
    <w:lvl w:ilvl="0">
      <w:start w:val="1"/>
      <w:numFmt w:val="bullet"/>
      <w:lvlText w:val=""/>
      <w:lvlJc w:val="left"/>
      <w:pPr>
        <w:tabs>
          <w:tab w:pos="720" w:val="num"/>
        </w:tabs>
        <w:ind w:hanging="432" w:left="720"/>
      </w:pPr>
      <w:rPr>
        <w:rFonts w:ascii="Symbol" w:hAnsi="Symbol" w:hint="default"/>
        <w:sz w:val="20"/>
      </w:rPr>
    </w:lvl>
    <w:lvl w:ilvl="1">
      <w:start w:val="1"/>
      <w:numFmt w:val="bullet"/>
      <w:lvlText w:val="o"/>
      <w:lvlJc w:val="left"/>
      <w:pPr>
        <w:tabs>
          <w:tab w:pos="1440" w:val="num"/>
        </w:tabs>
        <w:ind w:hanging="360" w:left="1440"/>
      </w:pPr>
      <w:rPr>
        <w:rFonts w:ascii="Courier New" w:cs="Arial"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0990018B"/>
    <w:multiLevelType w:val="multilevel"/>
    <w:tmpl w:val="9672252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432" w:val="num"/>
        </w:tabs>
        <w:ind w:hanging="432" w:left="432"/>
      </w:pPr>
      <w:rPr>
        <w:rFonts w:ascii="Symbol" w:hAnsi="Symbol" w:hint="default"/>
        <w:sz w:val="18"/>
        <w:szCs w:val="18"/>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3D20ED2"/>
    <w:multiLevelType w:val="hybridMultilevel"/>
    <w:tmpl w:val="94D4272A"/>
    <w:lvl w:ilvl="0" w:tplc="FFFFFFFF">
      <w:start w:val="1"/>
      <w:numFmt w:val="bullet"/>
      <w:lvlText w:val=""/>
      <w:lvlJc w:val="left"/>
      <w:pPr>
        <w:tabs>
          <w:tab w:pos="720" w:val="num"/>
        </w:tabs>
        <w:ind w:hanging="360" w:left="720"/>
      </w:pPr>
      <w:rPr>
        <w:rFonts w:ascii="Wingdings" w:hAnsi="Wingdings" w:hint="default"/>
      </w:rPr>
    </w:lvl>
    <w:lvl w:ilvl="1" w:tplc="FFFFFFFF">
      <w:start w:val="1"/>
      <w:numFmt w:val="bullet"/>
      <w:lvlText w:val=""/>
      <w:lvlJc w:val="left"/>
      <w:pPr>
        <w:tabs>
          <w:tab w:pos="288" w:val="num"/>
        </w:tabs>
        <w:ind w:hanging="288" w:left="288"/>
      </w:pPr>
      <w:rPr>
        <w:rFonts w:ascii="Symbol" w:hAnsi="Symbol" w:hint="default"/>
        <w:sz w:val="18"/>
        <w:szCs w:val="18"/>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Arial"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Arial"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2CD77DB8"/>
    <w:multiLevelType w:val="multilevel"/>
    <w:tmpl w:val="35BCD7E4"/>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Black" w:cs="Times New Roman" w:hAnsi="Arial Black"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Arial"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Arial"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342C4C90"/>
    <w:multiLevelType w:val="multilevel"/>
    <w:tmpl w:val="1070EC8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sz w:val="20"/>
        <w:szCs w:val="20"/>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34736514"/>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Arial"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Arial"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3C4D0B57"/>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D831C2A"/>
    <w:multiLevelType w:val="hybridMultilevel"/>
    <w:tmpl w:val="7E645A4A"/>
    <w:lvl w:ilvl="0" w:tplc="0409000B">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1C847CC"/>
    <w:multiLevelType w:val="hybridMultilevel"/>
    <w:tmpl w:val="96722524"/>
    <w:lvl w:ilvl="0" w:tplc="4C3CE7D2">
      <w:start w:val="1"/>
      <w:numFmt w:val="bullet"/>
      <w:lvlText w:val=""/>
      <w:lvlJc w:val="left"/>
      <w:pPr>
        <w:tabs>
          <w:tab w:pos="720" w:val="num"/>
        </w:tabs>
        <w:ind w:hanging="360" w:left="720"/>
      </w:pPr>
      <w:rPr>
        <w:rFonts w:ascii="Wingdings" w:hAnsi="Wingdings" w:hint="default"/>
      </w:rPr>
    </w:lvl>
    <w:lvl w:ilvl="1" w:tplc="004E2FF4">
      <w:start w:val="1"/>
      <w:numFmt w:val="bullet"/>
      <w:lvlText w:val=""/>
      <w:lvlJc w:val="left"/>
      <w:pPr>
        <w:tabs>
          <w:tab w:pos="432" w:val="num"/>
        </w:tabs>
        <w:ind w:hanging="432" w:left="432"/>
      </w:pPr>
      <w:rPr>
        <w:rFonts w:ascii="Symbol" w:hAnsi="Symbol" w:hint="default"/>
        <w:sz w:val="18"/>
        <w:szCs w:val="18"/>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Arial"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Arial"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43072CF1"/>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8162DCC"/>
    <w:multiLevelType w:val="hybridMultilevel"/>
    <w:tmpl w:val="D32E0CAA"/>
    <w:lvl w:ilvl="0" w:tplc="AC360DF0">
      <w:start w:val="1"/>
      <w:numFmt w:val="bullet"/>
      <w:lvlText w:val=""/>
      <w:lvlJc w:val="left"/>
      <w:pPr>
        <w:tabs>
          <w:tab w:pos="720" w:val="num"/>
        </w:tabs>
        <w:ind w:hanging="360" w:left="720"/>
      </w:pPr>
      <w:rPr>
        <w:rFonts w:ascii="Wingdings" w:hAnsi="Wingdings"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Arial"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Arial"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0AB68DF"/>
    <w:multiLevelType w:val="hybridMultilevel"/>
    <w:tmpl w:val="1382B9B0"/>
    <w:lvl w:ilvl="0" w:tplc="B2E8E800">
      <w:start w:val="1"/>
      <w:numFmt w:val="bullet"/>
      <w:lvlText w:val=""/>
      <w:lvlJc w:val="left"/>
      <w:pPr>
        <w:tabs>
          <w:tab w:pos="547" w:val="num"/>
        </w:tabs>
        <w:ind w:hanging="360" w:left="547"/>
      </w:pPr>
      <w:rPr>
        <w:rFonts w:ascii="Wingdings" w:hAnsi="Wingdings" w:hint="default"/>
        <w:sz w:val="20"/>
        <w:szCs w:val="20"/>
      </w:rPr>
    </w:lvl>
    <w:lvl w:ilvl="1" w:tplc="1E24B222">
      <w:start w:val="1"/>
      <w:numFmt w:val="bullet"/>
      <w:lvlText w:val="~"/>
      <w:lvlJc w:val="left"/>
      <w:pPr>
        <w:tabs>
          <w:tab w:pos="1339" w:val="num"/>
        </w:tabs>
        <w:ind w:hanging="360" w:left="1339"/>
      </w:pPr>
      <w:rPr>
        <w:rFonts w:ascii="Arial" w:hAnsi="Arial" w:hint="default"/>
        <w:b/>
        <w:i w:val="0"/>
        <w:sz w:val="20"/>
        <w:szCs w:val="20"/>
      </w:rPr>
    </w:lvl>
    <w:lvl w:ilvl="2" w:tentative="1" w:tplc="732E29F4">
      <w:start w:val="1"/>
      <w:numFmt w:val="bullet"/>
      <w:lvlText w:val=""/>
      <w:lvlJc w:val="left"/>
      <w:pPr>
        <w:tabs>
          <w:tab w:pos="2059" w:val="num"/>
        </w:tabs>
        <w:ind w:hanging="360" w:left="2059"/>
      </w:pPr>
      <w:rPr>
        <w:rFonts w:ascii="Wingdings" w:hAnsi="Wingdings" w:hint="default"/>
      </w:rPr>
    </w:lvl>
    <w:lvl w:ilvl="3" w:tentative="1" w:tplc="CBDEB09C">
      <w:start w:val="1"/>
      <w:numFmt w:val="bullet"/>
      <w:lvlText w:val=""/>
      <w:lvlJc w:val="left"/>
      <w:pPr>
        <w:tabs>
          <w:tab w:pos="2779" w:val="num"/>
        </w:tabs>
        <w:ind w:hanging="360" w:left="2779"/>
      </w:pPr>
      <w:rPr>
        <w:rFonts w:ascii="Symbol" w:hAnsi="Symbol" w:hint="default"/>
      </w:rPr>
    </w:lvl>
    <w:lvl w:ilvl="4" w:tentative="1" w:tplc="C1F0A958">
      <w:start w:val="1"/>
      <w:numFmt w:val="bullet"/>
      <w:lvlText w:val="o"/>
      <w:lvlJc w:val="left"/>
      <w:pPr>
        <w:tabs>
          <w:tab w:pos="3499" w:val="num"/>
        </w:tabs>
        <w:ind w:hanging="360" w:left="3499"/>
      </w:pPr>
      <w:rPr>
        <w:rFonts w:ascii="Courier New" w:cs="Arial" w:hAnsi="Courier New" w:hint="default"/>
      </w:rPr>
    </w:lvl>
    <w:lvl w:ilvl="5" w:tentative="1" w:tplc="3578C20A">
      <w:start w:val="1"/>
      <w:numFmt w:val="bullet"/>
      <w:lvlText w:val=""/>
      <w:lvlJc w:val="left"/>
      <w:pPr>
        <w:tabs>
          <w:tab w:pos="4219" w:val="num"/>
        </w:tabs>
        <w:ind w:hanging="360" w:left="4219"/>
      </w:pPr>
      <w:rPr>
        <w:rFonts w:ascii="Wingdings" w:hAnsi="Wingdings" w:hint="default"/>
      </w:rPr>
    </w:lvl>
    <w:lvl w:ilvl="6" w:tentative="1" w:tplc="85DCDC60">
      <w:start w:val="1"/>
      <w:numFmt w:val="bullet"/>
      <w:lvlText w:val=""/>
      <w:lvlJc w:val="left"/>
      <w:pPr>
        <w:tabs>
          <w:tab w:pos="4939" w:val="num"/>
        </w:tabs>
        <w:ind w:hanging="360" w:left="4939"/>
      </w:pPr>
      <w:rPr>
        <w:rFonts w:ascii="Symbol" w:hAnsi="Symbol" w:hint="default"/>
      </w:rPr>
    </w:lvl>
    <w:lvl w:ilvl="7" w:tentative="1" w:tplc="F93AD55A">
      <w:start w:val="1"/>
      <w:numFmt w:val="bullet"/>
      <w:lvlText w:val="o"/>
      <w:lvlJc w:val="left"/>
      <w:pPr>
        <w:tabs>
          <w:tab w:pos="5659" w:val="num"/>
        </w:tabs>
        <w:ind w:hanging="360" w:left="5659"/>
      </w:pPr>
      <w:rPr>
        <w:rFonts w:ascii="Courier New" w:cs="Arial" w:hAnsi="Courier New" w:hint="default"/>
      </w:rPr>
    </w:lvl>
    <w:lvl w:ilvl="8" w:tentative="1" w:tplc="7004AF84">
      <w:start w:val="1"/>
      <w:numFmt w:val="bullet"/>
      <w:lvlText w:val=""/>
      <w:lvlJc w:val="left"/>
      <w:pPr>
        <w:tabs>
          <w:tab w:pos="6379" w:val="num"/>
        </w:tabs>
        <w:ind w:hanging="360" w:left="6379"/>
      </w:pPr>
      <w:rPr>
        <w:rFonts w:ascii="Wingdings" w:hAnsi="Wingdings" w:hint="default"/>
      </w:rPr>
    </w:lvl>
  </w:abstractNum>
  <w:abstractNum w15:restartNumberingAfterBreak="0" w:abstractNumId="16">
    <w:nsid w:val="55531031"/>
    <w:multiLevelType w:val="multilevel"/>
    <w:tmpl w:val="D32E0CAA"/>
    <w:lvl w:ilvl="0">
      <w:start w:val="1"/>
      <w:numFmt w:val="bullet"/>
      <w:lvlText w:val=""/>
      <w:lvlJc w:val="left"/>
      <w:pPr>
        <w:tabs>
          <w:tab w:pos="720" w:val="num"/>
        </w:tabs>
        <w:ind w:hanging="360" w:left="720"/>
      </w:pPr>
      <w:rPr>
        <w:rFonts w:ascii="Wingdings" w:hAnsi="Wingdings" w:hint="default"/>
        <w:color w:val="auto"/>
        <w:sz w:val="22"/>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Arial"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Arial"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5711A79"/>
    <w:multiLevelType w:val="hybridMultilevel"/>
    <w:tmpl w:val="35BCD7E4"/>
    <w:lvl w:ilvl="0" w:tplc="B2E8E800">
      <w:start w:val="1"/>
      <w:numFmt w:val="bullet"/>
      <w:lvlText w:val=""/>
      <w:lvlJc w:val="left"/>
      <w:pPr>
        <w:tabs>
          <w:tab w:pos="720" w:val="num"/>
        </w:tabs>
        <w:ind w:hanging="360" w:left="720"/>
      </w:pPr>
      <w:rPr>
        <w:rFonts w:ascii="Wingdings" w:hAnsi="Wingdings" w:hint="default"/>
        <w:sz w:val="20"/>
        <w:szCs w:val="20"/>
      </w:rPr>
    </w:lvl>
    <w:lvl w:ilvl="1" w:tplc="F78ECE64">
      <w:start w:val="1"/>
      <w:numFmt w:val="bullet"/>
      <w:lvlText w:val="─"/>
      <w:lvlJc w:val="left"/>
      <w:pPr>
        <w:tabs>
          <w:tab w:pos="1512" w:val="num"/>
        </w:tabs>
        <w:ind w:hanging="360" w:left="1512"/>
      </w:pPr>
      <w:rPr>
        <w:rFonts w:ascii="Arial Black" w:cs="Times New Roman" w:hAnsi="Arial Black" w:hint="default"/>
        <w:b/>
        <w:i w:val="0"/>
        <w:sz w:val="20"/>
        <w:szCs w:val="20"/>
      </w:rPr>
    </w:lvl>
    <w:lvl w:ilvl="2" w:tentative="1" w:tplc="732E29F4">
      <w:start w:val="1"/>
      <w:numFmt w:val="bullet"/>
      <w:lvlText w:val=""/>
      <w:lvlJc w:val="left"/>
      <w:pPr>
        <w:tabs>
          <w:tab w:pos="2232" w:val="num"/>
        </w:tabs>
        <w:ind w:hanging="360" w:left="2232"/>
      </w:pPr>
      <w:rPr>
        <w:rFonts w:ascii="Wingdings" w:hAnsi="Wingdings" w:hint="default"/>
      </w:rPr>
    </w:lvl>
    <w:lvl w:ilvl="3" w:tentative="1" w:tplc="CBDEB09C">
      <w:start w:val="1"/>
      <w:numFmt w:val="bullet"/>
      <w:lvlText w:val=""/>
      <w:lvlJc w:val="left"/>
      <w:pPr>
        <w:tabs>
          <w:tab w:pos="2952" w:val="num"/>
        </w:tabs>
        <w:ind w:hanging="360" w:left="2952"/>
      </w:pPr>
      <w:rPr>
        <w:rFonts w:ascii="Symbol" w:hAnsi="Symbol" w:hint="default"/>
      </w:rPr>
    </w:lvl>
    <w:lvl w:ilvl="4" w:tentative="1" w:tplc="C1F0A958">
      <w:start w:val="1"/>
      <w:numFmt w:val="bullet"/>
      <w:lvlText w:val="o"/>
      <w:lvlJc w:val="left"/>
      <w:pPr>
        <w:tabs>
          <w:tab w:pos="3672" w:val="num"/>
        </w:tabs>
        <w:ind w:hanging="360" w:left="3672"/>
      </w:pPr>
      <w:rPr>
        <w:rFonts w:ascii="Courier New" w:cs="Arial" w:hAnsi="Courier New" w:hint="default"/>
      </w:rPr>
    </w:lvl>
    <w:lvl w:ilvl="5" w:tentative="1" w:tplc="3578C20A">
      <w:start w:val="1"/>
      <w:numFmt w:val="bullet"/>
      <w:lvlText w:val=""/>
      <w:lvlJc w:val="left"/>
      <w:pPr>
        <w:tabs>
          <w:tab w:pos="4392" w:val="num"/>
        </w:tabs>
        <w:ind w:hanging="360" w:left="4392"/>
      </w:pPr>
      <w:rPr>
        <w:rFonts w:ascii="Wingdings" w:hAnsi="Wingdings" w:hint="default"/>
      </w:rPr>
    </w:lvl>
    <w:lvl w:ilvl="6" w:tentative="1" w:tplc="85DCDC60">
      <w:start w:val="1"/>
      <w:numFmt w:val="bullet"/>
      <w:lvlText w:val=""/>
      <w:lvlJc w:val="left"/>
      <w:pPr>
        <w:tabs>
          <w:tab w:pos="5112" w:val="num"/>
        </w:tabs>
        <w:ind w:hanging="360" w:left="5112"/>
      </w:pPr>
      <w:rPr>
        <w:rFonts w:ascii="Symbol" w:hAnsi="Symbol" w:hint="default"/>
      </w:rPr>
    </w:lvl>
    <w:lvl w:ilvl="7" w:tentative="1" w:tplc="F93AD55A">
      <w:start w:val="1"/>
      <w:numFmt w:val="bullet"/>
      <w:lvlText w:val="o"/>
      <w:lvlJc w:val="left"/>
      <w:pPr>
        <w:tabs>
          <w:tab w:pos="5832" w:val="num"/>
        </w:tabs>
        <w:ind w:hanging="360" w:left="5832"/>
      </w:pPr>
      <w:rPr>
        <w:rFonts w:ascii="Courier New" w:cs="Arial" w:hAnsi="Courier New" w:hint="default"/>
      </w:rPr>
    </w:lvl>
    <w:lvl w:ilvl="8" w:tentative="1" w:tplc="7004AF84">
      <w:start w:val="1"/>
      <w:numFmt w:val="bullet"/>
      <w:lvlText w:val=""/>
      <w:lvlJc w:val="left"/>
      <w:pPr>
        <w:tabs>
          <w:tab w:pos="6552" w:val="num"/>
        </w:tabs>
        <w:ind w:hanging="360" w:left="6552"/>
      </w:pPr>
      <w:rPr>
        <w:rFonts w:ascii="Wingdings" w:hAnsi="Wingdings" w:hint="default"/>
      </w:rPr>
    </w:lvl>
  </w:abstractNum>
  <w:abstractNum w15:restartNumberingAfterBreak="0" w:abstractNumId="18">
    <w:nsid w:val="595E28D4"/>
    <w:multiLevelType w:val="hybridMultilevel"/>
    <w:tmpl w:val="1070EC84"/>
    <w:lvl w:ilvl="0" w:tplc="4C3CE7D2">
      <w:start w:val="1"/>
      <w:numFmt w:val="bullet"/>
      <w:lvlText w:val=""/>
      <w:lvlJc w:val="left"/>
      <w:pPr>
        <w:tabs>
          <w:tab w:pos="720" w:val="num"/>
        </w:tabs>
        <w:ind w:hanging="360" w:left="720"/>
      </w:pPr>
      <w:rPr>
        <w:rFonts w:ascii="Wingdings" w:hAnsi="Wingdings" w:hint="default"/>
      </w:rPr>
    </w:lvl>
    <w:lvl w:ilvl="1" w:tplc="B2E8E800">
      <w:start w:val="1"/>
      <w:numFmt w:val="bullet"/>
      <w:lvlText w:val=""/>
      <w:lvlJc w:val="left"/>
      <w:pPr>
        <w:tabs>
          <w:tab w:pos="360" w:val="num"/>
        </w:tabs>
        <w:ind w:hanging="360" w:left="360"/>
      </w:pPr>
      <w:rPr>
        <w:rFonts w:ascii="Wingdings" w:hAnsi="Wingdings" w:hint="default"/>
        <w:sz w:val="20"/>
        <w:szCs w:val="20"/>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Arial"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Arial"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5F946C70"/>
    <w:multiLevelType w:val="hybridMultilevel"/>
    <w:tmpl w:val="ACD62308"/>
    <w:lvl w:ilvl="0" w:tplc="72E891F2">
      <w:start w:val="1"/>
      <w:numFmt w:val="bullet"/>
      <w:lvlText w:val=""/>
      <w:lvlJc w:val="left"/>
      <w:pPr>
        <w:tabs>
          <w:tab w:pos="720" w:val="num"/>
        </w:tabs>
        <w:ind w:hanging="360" w:left="720"/>
      </w:pPr>
      <w:rPr>
        <w:rFonts w:ascii="Symbol" w:hAnsi="Symbol"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Arial"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Arial"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62535535"/>
    <w:multiLevelType w:val="hybridMultilevel"/>
    <w:tmpl w:val="4FA02DF4"/>
    <w:lvl w:ilvl="0" w:tplc="4336CDF0">
      <w:start w:val="1"/>
      <w:numFmt w:val="bullet"/>
      <w:lvlText w:val="~"/>
      <w:lvlJc w:val="left"/>
      <w:pPr>
        <w:tabs>
          <w:tab w:pos="720" w:val="num"/>
        </w:tabs>
        <w:ind w:hanging="360" w:left="720"/>
      </w:pPr>
      <w:rPr>
        <w:rFonts w:ascii="Arial" w:hAnsi="Arial" w:hint="default"/>
        <w:sz w:val="20"/>
        <w:szCs w:val="20"/>
      </w:rPr>
    </w:lvl>
    <w:lvl w:ilvl="1" w:tplc="1E24B222">
      <w:start w:val="1"/>
      <w:numFmt w:val="bullet"/>
      <w:lvlText w:val="~"/>
      <w:lvlJc w:val="left"/>
      <w:pPr>
        <w:tabs>
          <w:tab w:pos="1339" w:val="num"/>
        </w:tabs>
        <w:ind w:hanging="360" w:left="1339"/>
      </w:pPr>
      <w:rPr>
        <w:rFonts w:ascii="Arial" w:hAnsi="Arial" w:hint="default"/>
        <w:b/>
        <w:i w:val="0"/>
        <w:sz w:val="20"/>
        <w:szCs w:val="20"/>
      </w:rPr>
    </w:lvl>
    <w:lvl w:ilvl="2" w:tentative="1" w:tplc="732E29F4">
      <w:start w:val="1"/>
      <w:numFmt w:val="bullet"/>
      <w:lvlText w:val=""/>
      <w:lvlJc w:val="left"/>
      <w:pPr>
        <w:tabs>
          <w:tab w:pos="2059" w:val="num"/>
        </w:tabs>
        <w:ind w:hanging="360" w:left="2059"/>
      </w:pPr>
      <w:rPr>
        <w:rFonts w:ascii="Wingdings" w:hAnsi="Wingdings" w:hint="default"/>
      </w:rPr>
    </w:lvl>
    <w:lvl w:ilvl="3" w:tentative="1" w:tplc="CBDEB09C">
      <w:start w:val="1"/>
      <w:numFmt w:val="bullet"/>
      <w:lvlText w:val=""/>
      <w:lvlJc w:val="left"/>
      <w:pPr>
        <w:tabs>
          <w:tab w:pos="2779" w:val="num"/>
        </w:tabs>
        <w:ind w:hanging="360" w:left="2779"/>
      </w:pPr>
      <w:rPr>
        <w:rFonts w:ascii="Symbol" w:hAnsi="Symbol" w:hint="default"/>
      </w:rPr>
    </w:lvl>
    <w:lvl w:ilvl="4" w:tentative="1" w:tplc="C1F0A958">
      <w:start w:val="1"/>
      <w:numFmt w:val="bullet"/>
      <w:lvlText w:val="o"/>
      <w:lvlJc w:val="left"/>
      <w:pPr>
        <w:tabs>
          <w:tab w:pos="3499" w:val="num"/>
        </w:tabs>
        <w:ind w:hanging="360" w:left="3499"/>
      </w:pPr>
      <w:rPr>
        <w:rFonts w:ascii="Courier New" w:cs="Arial" w:hAnsi="Courier New" w:hint="default"/>
      </w:rPr>
    </w:lvl>
    <w:lvl w:ilvl="5" w:tentative="1" w:tplc="3578C20A">
      <w:start w:val="1"/>
      <w:numFmt w:val="bullet"/>
      <w:lvlText w:val=""/>
      <w:lvlJc w:val="left"/>
      <w:pPr>
        <w:tabs>
          <w:tab w:pos="4219" w:val="num"/>
        </w:tabs>
        <w:ind w:hanging="360" w:left="4219"/>
      </w:pPr>
      <w:rPr>
        <w:rFonts w:ascii="Wingdings" w:hAnsi="Wingdings" w:hint="default"/>
      </w:rPr>
    </w:lvl>
    <w:lvl w:ilvl="6" w:tentative="1" w:tplc="85DCDC60">
      <w:start w:val="1"/>
      <w:numFmt w:val="bullet"/>
      <w:lvlText w:val=""/>
      <w:lvlJc w:val="left"/>
      <w:pPr>
        <w:tabs>
          <w:tab w:pos="4939" w:val="num"/>
        </w:tabs>
        <w:ind w:hanging="360" w:left="4939"/>
      </w:pPr>
      <w:rPr>
        <w:rFonts w:ascii="Symbol" w:hAnsi="Symbol" w:hint="default"/>
      </w:rPr>
    </w:lvl>
    <w:lvl w:ilvl="7" w:tentative="1" w:tplc="F93AD55A">
      <w:start w:val="1"/>
      <w:numFmt w:val="bullet"/>
      <w:lvlText w:val="o"/>
      <w:lvlJc w:val="left"/>
      <w:pPr>
        <w:tabs>
          <w:tab w:pos="5659" w:val="num"/>
        </w:tabs>
        <w:ind w:hanging="360" w:left="5659"/>
      </w:pPr>
      <w:rPr>
        <w:rFonts w:ascii="Courier New" w:cs="Arial" w:hAnsi="Courier New" w:hint="default"/>
      </w:rPr>
    </w:lvl>
    <w:lvl w:ilvl="8" w:tentative="1" w:tplc="7004AF84">
      <w:start w:val="1"/>
      <w:numFmt w:val="bullet"/>
      <w:lvlText w:val=""/>
      <w:lvlJc w:val="left"/>
      <w:pPr>
        <w:tabs>
          <w:tab w:pos="6379" w:val="num"/>
        </w:tabs>
        <w:ind w:hanging="360" w:left="6379"/>
      </w:pPr>
      <w:rPr>
        <w:rFonts w:ascii="Wingdings" w:hAnsi="Wingdings" w:hint="default"/>
      </w:rPr>
    </w:lvl>
  </w:abstractNum>
  <w:abstractNum w15:restartNumberingAfterBreak="0" w:abstractNumId="21">
    <w:nsid w:val="6A4C2129"/>
    <w:multiLevelType w:val="hybridMultilevel"/>
    <w:tmpl w:val="F198DAB6"/>
    <w:lvl w:ilvl="0" w:tplc="E8D0F464">
      <w:start w:val="1"/>
      <w:numFmt w:val="bullet"/>
      <w:lvlText w:val=""/>
      <w:lvlJc w:val="left"/>
      <w:pPr>
        <w:tabs>
          <w:tab w:pos="720" w:val="num"/>
        </w:tabs>
        <w:ind w:hanging="360" w:left="720"/>
      </w:pPr>
      <w:rPr>
        <w:rFonts w:ascii="Wingdings" w:hAnsi="Wingdings" w:hint="default"/>
      </w:rPr>
    </w:lvl>
    <w:lvl w:ilvl="1" w:tplc="4816E660">
      <w:start w:val="1"/>
      <w:numFmt w:val="bullet"/>
      <w:lvlText w:val=""/>
      <w:lvlJc w:val="left"/>
      <w:pPr>
        <w:tabs>
          <w:tab w:pos="360" w:val="num"/>
        </w:tabs>
        <w:ind w:hanging="360" w:left="360"/>
      </w:pPr>
      <w:rPr>
        <w:rFonts w:ascii="Wingdings" w:hAnsi="Wingdings" w:hint="default"/>
      </w:rPr>
    </w:lvl>
    <w:lvl w:ilvl="2" w:tentative="1" w:tplc="984C0DD6">
      <w:start w:val="1"/>
      <w:numFmt w:val="bullet"/>
      <w:lvlText w:val=""/>
      <w:lvlJc w:val="left"/>
      <w:pPr>
        <w:tabs>
          <w:tab w:pos="2160" w:val="num"/>
        </w:tabs>
        <w:ind w:hanging="360" w:left="2160"/>
      </w:pPr>
      <w:rPr>
        <w:rFonts w:ascii="Wingdings" w:hAnsi="Wingdings" w:hint="default"/>
      </w:rPr>
    </w:lvl>
    <w:lvl w:ilvl="3" w:tentative="1" w:tplc="400A3D2C">
      <w:start w:val="1"/>
      <w:numFmt w:val="bullet"/>
      <w:lvlText w:val=""/>
      <w:lvlJc w:val="left"/>
      <w:pPr>
        <w:tabs>
          <w:tab w:pos="2880" w:val="num"/>
        </w:tabs>
        <w:ind w:hanging="360" w:left="2880"/>
      </w:pPr>
      <w:rPr>
        <w:rFonts w:ascii="Symbol" w:hAnsi="Symbol" w:hint="default"/>
      </w:rPr>
    </w:lvl>
    <w:lvl w:ilvl="4" w:tentative="1" w:tplc="47FE6148">
      <w:start w:val="1"/>
      <w:numFmt w:val="bullet"/>
      <w:lvlText w:val="o"/>
      <w:lvlJc w:val="left"/>
      <w:pPr>
        <w:tabs>
          <w:tab w:pos="3600" w:val="num"/>
        </w:tabs>
        <w:ind w:hanging="360" w:left="3600"/>
      </w:pPr>
      <w:rPr>
        <w:rFonts w:ascii="Courier New" w:cs="Arial" w:hAnsi="Courier New" w:hint="default"/>
      </w:rPr>
    </w:lvl>
    <w:lvl w:ilvl="5" w:tentative="1" w:tplc="794E3DC8">
      <w:start w:val="1"/>
      <w:numFmt w:val="bullet"/>
      <w:lvlText w:val=""/>
      <w:lvlJc w:val="left"/>
      <w:pPr>
        <w:tabs>
          <w:tab w:pos="4320" w:val="num"/>
        </w:tabs>
        <w:ind w:hanging="360" w:left="4320"/>
      </w:pPr>
      <w:rPr>
        <w:rFonts w:ascii="Wingdings" w:hAnsi="Wingdings" w:hint="default"/>
      </w:rPr>
    </w:lvl>
    <w:lvl w:ilvl="6" w:tentative="1" w:tplc="8012BF16">
      <w:start w:val="1"/>
      <w:numFmt w:val="bullet"/>
      <w:lvlText w:val=""/>
      <w:lvlJc w:val="left"/>
      <w:pPr>
        <w:tabs>
          <w:tab w:pos="5040" w:val="num"/>
        </w:tabs>
        <w:ind w:hanging="360" w:left="5040"/>
      </w:pPr>
      <w:rPr>
        <w:rFonts w:ascii="Symbol" w:hAnsi="Symbol" w:hint="default"/>
      </w:rPr>
    </w:lvl>
    <w:lvl w:ilvl="7" w:tentative="1" w:tplc="510E0C6E">
      <w:start w:val="1"/>
      <w:numFmt w:val="bullet"/>
      <w:lvlText w:val="o"/>
      <w:lvlJc w:val="left"/>
      <w:pPr>
        <w:tabs>
          <w:tab w:pos="5760" w:val="num"/>
        </w:tabs>
        <w:ind w:hanging="360" w:left="5760"/>
      </w:pPr>
      <w:rPr>
        <w:rFonts w:ascii="Courier New" w:cs="Arial" w:hAnsi="Courier New" w:hint="default"/>
      </w:rPr>
    </w:lvl>
    <w:lvl w:ilvl="8" w:tentative="1" w:tplc="535EC814">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A933048"/>
    <w:multiLevelType w:val="hybridMultilevel"/>
    <w:tmpl w:val="FD66D3B6"/>
    <w:lvl w:ilvl="0" w:tplc="483CB85E">
      <w:start w:val="1"/>
      <w:numFmt w:val="bullet"/>
      <w:lvlText w:val=""/>
      <w:lvlJc w:val="left"/>
      <w:pPr>
        <w:tabs>
          <w:tab w:pos="720" w:val="num"/>
        </w:tabs>
        <w:ind w:hanging="432" w:left="720"/>
      </w:pPr>
      <w:rPr>
        <w:rFonts w:ascii="Symbol" w:hAnsi="Symbol" w:hint="default"/>
        <w:sz w:val="20"/>
        <w:szCs w:val="20"/>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7CD4182F"/>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Arial"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Arial"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24">
    <w:nsid w:val="7E027281"/>
    <w:multiLevelType w:val="hybridMultilevel"/>
    <w:tmpl w:val="2DB4A234"/>
    <w:lvl w:ilvl="0" w:tplc="5F6E79DA">
      <w:start w:val="1"/>
      <w:numFmt w:val="bullet"/>
      <w:lvlText w:val=""/>
      <w:lvlJc w:val="left"/>
      <w:pPr>
        <w:tabs>
          <w:tab w:pos="504" w:val="num"/>
        </w:tabs>
        <w:ind w:hanging="360" w:left="504"/>
      </w:pPr>
      <w:rPr>
        <w:rFonts w:ascii="Wingdings" w:hAnsi="Wingdings" w:hint="default"/>
      </w:rPr>
    </w:lvl>
    <w:lvl w:ilvl="1" w:tentative="1" w:tplc="3FBEB6B8">
      <w:start w:val="1"/>
      <w:numFmt w:val="bullet"/>
      <w:lvlText w:val="o"/>
      <w:lvlJc w:val="left"/>
      <w:pPr>
        <w:tabs>
          <w:tab w:pos="1440" w:val="num"/>
        </w:tabs>
        <w:ind w:hanging="360" w:left="1440"/>
      </w:pPr>
      <w:rPr>
        <w:rFonts w:ascii="Courier New" w:cs="Arial" w:hAnsi="Courier New" w:hint="default"/>
      </w:rPr>
    </w:lvl>
    <w:lvl w:ilvl="2" w:tentative="1" w:tplc="22D8414A">
      <w:start w:val="1"/>
      <w:numFmt w:val="bullet"/>
      <w:lvlText w:val=""/>
      <w:lvlJc w:val="left"/>
      <w:pPr>
        <w:tabs>
          <w:tab w:pos="2160" w:val="num"/>
        </w:tabs>
        <w:ind w:hanging="360" w:left="2160"/>
      </w:pPr>
      <w:rPr>
        <w:rFonts w:ascii="Wingdings" w:hAnsi="Wingdings" w:hint="default"/>
      </w:rPr>
    </w:lvl>
    <w:lvl w:ilvl="3" w:tentative="1" w:tplc="3A38006A">
      <w:start w:val="1"/>
      <w:numFmt w:val="bullet"/>
      <w:lvlText w:val=""/>
      <w:lvlJc w:val="left"/>
      <w:pPr>
        <w:tabs>
          <w:tab w:pos="2880" w:val="num"/>
        </w:tabs>
        <w:ind w:hanging="360" w:left="2880"/>
      </w:pPr>
      <w:rPr>
        <w:rFonts w:ascii="Symbol" w:hAnsi="Symbol" w:hint="default"/>
      </w:rPr>
    </w:lvl>
    <w:lvl w:ilvl="4" w:tentative="1" w:tplc="18C472A2">
      <w:start w:val="1"/>
      <w:numFmt w:val="bullet"/>
      <w:lvlText w:val="o"/>
      <w:lvlJc w:val="left"/>
      <w:pPr>
        <w:tabs>
          <w:tab w:pos="3600" w:val="num"/>
        </w:tabs>
        <w:ind w:hanging="360" w:left="3600"/>
      </w:pPr>
      <w:rPr>
        <w:rFonts w:ascii="Courier New" w:cs="Arial" w:hAnsi="Courier New" w:hint="default"/>
      </w:rPr>
    </w:lvl>
    <w:lvl w:ilvl="5" w:tentative="1" w:tplc="4718B2CC">
      <w:start w:val="1"/>
      <w:numFmt w:val="bullet"/>
      <w:lvlText w:val=""/>
      <w:lvlJc w:val="left"/>
      <w:pPr>
        <w:tabs>
          <w:tab w:pos="4320" w:val="num"/>
        </w:tabs>
        <w:ind w:hanging="360" w:left="4320"/>
      </w:pPr>
      <w:rPr>
        <w:rFonts w:ascii="Wingdings" w:hAnsi="Wingdings" w:hint="default"/>
      </w:rPr>
    </w:lvl>
    <w:lvl w:ilvl="6" w:tentative="1" w:tplc="D93EAED8">
      <w:start w:val="1"/>
      <w:numFmt w:val="bullet"/>
      <w:lvlText w:val=""/>
      <w:lvlJc w:val="left"/>
      <w:pPr>
        <w:tabs>
          <w:tab w:pos="5040" w:val="num"/>
        </w:tabs>
        <w:ind w:hanging="360" w:left="5040"/>
      </w:pPr>
      <w:rPr>
        <w:rFonts w:ascii="Symbol" w:hAnsi="Symbol" w:hint="default"/>
      </w:rPr>
    </w:lvl>
    <w:lvl w:ilvl="7" w:tentative="1" w:tplc="251026B6">
      <w:start w:val="1"/>
      <w:numFmt w:val="bullet"/>
      <w:lvlText w:val="o"/>
      <w:lvlJc w:val="left"/>
      <w:pPr>
        <w:tabs>
          <w:tab w:pos="5760" w:val="num"/>
        </w:tabs>
        <w:ind w:hanging="360" w:left="5760"/>
      </w:pPr>
      <w:rPr>
        <w:rFonts w:ascii="Courier New" w:cs="Arial" w:hAnsi="Courier New" w:hint="default"/>
      </w:rPr>
    </w:lvl>
    <w:lvl w:ilvl="8" w:tentative="1" w:tplc="63703D70">
      <w:start w:val="1"/>
      <w:numFmt w:val="bullet"/>
      <w:lvlText w:val=""/>
      <w:lvlJc w:val="left"/>
      <w:pPr>
        <w:tabs>
          <w:tab w:pos="6480" w:val="num"/>
        </w:tabs>
        <w:ind w:hanging="360" w:left="6480"/>
      </w:pPr>
      <w:rPr>
        <w:rFonts w:ascii="Wingdings" w:hAnsi="Wingdings" w:hint="default"/>
      </w:rPr>
    </w:lvl>
  </w:abstractNum>
  <w:num w:numId="1">
    <w:abstractNumId w:val="21"/>
  </w:num>
  <w:num w:numId="2">
    <w:abstractNumId w:val="0"/>
  </w:num>
  <w:num w:numId="3">
    <w:abstractNumId w:val="24"/>
  </w:num>
  <w:num w:numId="4">
    <w:abstractNumId w:val="10"/>
  </w:num>
  <w:num w:numId="5">
    <w:abstractNumId w:val="12"/>
  </w:num>
  <w:num w:numId="6">
    <w:abstractNumId w:val="3"/>
  </w:num>
  <w:num w:numId="7">
    <w:abstractNumId w:val="17"/>
  </w:num>
  <w:num w:numId="8">
    <w:abstractNumId w:val="4"/>
  </w:num>
  <w:num w:numId="9">
    <w:abstractNumId w:val="18"/>
  </w:num>
  <w:num w:numId="10">
    <w:abstractNumId w:val="13"/>
  </w:num>
  <w:num w:numId="11">
    <w:abstractNumId w:val="14"/>
  </w:num>
  <w:num w:numId="12">
    <w:abstractNumId w:val="16"/>
  </w:num>
  <w:num w:numId="13">
    <w:abstractNumId w:val="19"/>
  </w:num>
  <w:num w:numId="14">
    <w:abstractNumId w:val="8"/>
  </w:num>
  <w:num w:numId="15">
    <w:abstractNumId w:val="2"/>
  </w:num>
  <w:num w:numId="16">
    <w:abstractNumId w:val="6"/>
  </w:num>
  <w:num w:numId="17">
    <w:abstractNumId w:val="15"/>
  </w:num>
  <w:num w:numId="18">
    <w:abstractNumId w:val="23"/>
  </w:num>
  <w:num w:numId="19">
    <w:abstractNumId w:val="9"/>
  </w:num>
  <w:num w:numId="20">
    <w:abstractNumId w:val="5"/>
  </w:num>
  <w:num w:numId="21">
    <w:abstractNumId w:val="1"/>
  </w:num>
  <w:num w:numId="22">
    <w:abstractNumId w:val="20"/>
  </w:num>
  <w:num w:numId="23">
    <w:abstractNumId w:val="22"/>
  </w:num>
  <w:num w:numId="24">
    <w:abstractNumId w:val="11"/>
  </w:num>
  <w:num w:numId="25">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0" w:dllVersion="6" w:lang="en-GB" w:nlCheck="1" w:vendorID="64"/>
  <w:activeWritingStyle w:appName="MSWord" w:checkStyle="0" w:dllVersion="6" w:lang="en-US" w:nlCheck="1" w:vendorID="64"/>
  <w:activeWritingStyle w:appName="MSWord" w:checkStyle="0" w:dllVersion="4096" w:lang="en-GB" w:nlCheck="1" w:vendorID="64"/>
  <w:activeWritingStyle w:appName="MSWord" w:checkStyle="0" w:dllVersion="4096"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1AF2"/>
    <w:rsid w:val="000026C4"/>
    <w:rsid w:val="00003AB8"/>
    <w:rsid w:val="00024883"/>
    <w:rsid w:val="00032149"/>
    <w:rsid w:val="00034BEF"/>
    <w:rsid w:val="0003642A"/>
    <w:rsid w:val="00036EA5"/>
    <w:rsid w:val="00040DBA"/>
    <w:rsid w:val="00050963"/>
    <w:rsid w:val="00063E08"/>
    <w:rsid w:val="00065FAD"/>
    <w:rsid w:val="0006652A"/>
    <w:rsid w:val="0007259B"/>
    <w:rsid w:val="0007542B"/>
    <w:rsid w:val="00084E2D"/>
    <w:rsid w:val="00085A5D"/>
    <w:rsid w:val="000A5C92"/>
    <w:rsid w:val="000B64E1"/>
    <w:rsid w:val="000C3087"/>
    <w:rsid w:val="000C5E6C"/>
    <w:rsid w:val="000D249E"/>
    <w:rsid w:val="000D4EF1"/>
    <w:rsid w:val="000D6739"/>
    <w:rsid w:val="000F477D"/>
    <w:rsid w:val="000F6176"/>
    <w:rsid w:val="00101391"/>
    <w:rsid w:val="0010294B"/>
    <w:rsid w:val="00104549"/>
    <w:rsid w:val="0011376D"/>
    <w:rsid w:val="001149FA"/>
    <w:rsid w:val="00115A4F"/>
    <w:rsid w:val="00116B96"/>
    <w:rsid w:val="001216C0"/>
    <w:rsid w:val="00121875"/>
    <w:rsid w:val="00126A39"/>
    <w:rsid w:val="00127967"/>
    <w:rsid w:val="00132C66"/>
    <w:rsid w:val="00133891"/>
    <w:rsid w:val="00134306"/>
    <w:rsid w:val="00141A4D"/>
    <w:rsid w:val="00143367"/>
    <w:rsid w:val="00150D83"/>
    <w:rsid w:val="001546A3"/>
    <w:rsid w:val="00157481"/>
    <w:rsid w:val="00166A64"/>
    <w:rsid w:val="00172220"/>
    <w:rsid w:val="001770AD"/>
    <w:rsid w:val="001801F8"/>
    <w:rsid w:val="0018046B"/>
    <w:rsid w:val="00187CAF"/>
    <w:rsid w:val="001903F2"/>
    <w:rsid w:val="00195097"/>
    <w:rsid w:val="0019573E"/>
    <w:rsid w:val="001A121C"/>
    <w:rsid w:val="001A3DFF"/>
    <w:rsid w:val="001A3E62"/>
    <w:rsid w:val="001A45DC"/>
    <w:rsid w:val="001A7594"/>
    <w:rsid w:val="001A7D78"/>
    <w:rsid w:val="001B318F"/>
    <w:rsid w:val="001B69B5"/>
    <w:rsid w:val="001D7C65"/>
    <w:rsid w:val="001F1EAA"/>
    <w:rsid w:val="001F4314"/>
    <w:rsid w:val="001F5188"/>
    <w:rsid w:val="00201495"/>
    <w:rsid w:val="002025CD"/>
    <w:rsid w:val="002076A4"/>
    <w:rsid w:val="002121C3"/>
    <w:rsid w:val="0022137A"/>
    <w:rsid w:val="00221E18"/>
    <w:rsid w:val="002246CF"/>
    <w:rsid w:val="002267CA"/>
    <w:rsid w:val="00234F1B"/>
    <w:rsid w:val="002367D3"/>
    <w:rsid w:val="00237BF8"/>
    <w:rsid w:val="00242334"/>
    <w:rsid w:val="0024266D"/>
    <w:rsid w:val="00250F77"/>
    <w:rsid w:val="002513D3"/>
    <w:rsid w:val="002515D7"/>
    <w:rsid w:val="00257692"/>
    <w:rsid w:val="00263FC0"/>
    <w:rsid w:val="00265835"/>
    <w:rsid w:val="00270BE6"/>
    <w:rsid w:val="00280375"/>
    <w:rsid w:val="00284E74"/>
    <w:rsid w:val="00292483"/>
    <w:rsid w:val="002935F8"/>
    <w:rsid w:val="00295AAC"/>
    <w:rsid w:val="002A0896"/>
    <w:rsid w:val="002B117C"/>
    <w:rsid w:val="002C036C"/>
    <w:rsid w:val="002C3C2F"/>
    <w:rsid w:val="002C5B98"/>
    <w:rsid w:val="002D5074"/>
    <w:rsid w:val="002E4573"/>
    <w:rsid w:val="002E48C6"/>
    <w:rsid w:val="002E6FF5"/>
    <w:rsid w:val="002F38AF"/>
    <w:rsid w:val="002F4E65"/>
    <w:rsid w:val="00303AE9"/>
    <w:rsid w:val="00304A27"/>
    <w:rsid w:val="00313D6B"/>
    <w:rsid w:val="00321555"/>
    <w:rsid w:val="00321DAC"/>
    <w:rsid w:val="003276B9"/>
    <w:rsid w:val="00331767"/>
    <w:rsid w:val="00331D47"/>
    <w:rsid w:val="00337DF5"/>
    <w:rsid w:val="00352DA2"/>
    <w:rsid w:val="00352F87"/>
    <w:rsid w:val="00356564"/>
    <w:rsid w:val="00357104"/>
    <w:rsid w:val="00357332"/>
    <w:rsid w:val="003578CA"/>
    <w:rsid w:val="0036009D"/>
    <w:rsid w:val="0036063B"/>
    <w:rsid w:val="003613AD"/>
    <w:rsid w:val="00362C22"/>
    <w:rsid w:val="00366433"/>
    <w:rsid w:val="003708A5"/>
    <w:rsid w:val="00372059"/>
    <w:rsid w:val="003724B4"/>
    <w:rsid w:val="00383E2C"/>
    <w:rsid w:val="00385B12"/>
    <w:rsid w:val="00386771"/>
    <w:rsid w:val="00391195"/>
    <w:rsid w:val="003937A5"/>
    <w:rsid w:val="003B167F"/>
    <w:rsid w:val="003D1CD0"/>
    <w:rsid w:val="003E399E"/>
    <w:rsid w:val="003E5EE0"/>
    <w:rsid w:val="003F055A"/>
    <w:rsid w:val="003F0FC4"/>
    <w:rsid w:val="0040062B"/>
    <w:rsid w:val="00404068"/>
    <w:rsid w:val="004108C4"/>
    <w:rsid w:val="00412CD5"/>
    <w:rsid w:val="004212CB"/>
    <w:rsid w:val="00427E63"/>
    <w:rsid w:val="0044011C"/>
    <w:rsid w:val="0044151A"/>
    <w:rsid w:val="00443C86"/>
    <w:rsid w:val="00444B92"/>
    <w:rsid w:val="00445C34"/>
    <w:rsid w:val="004467EB"/>
    <w:rsid w:val="0045007A"/>
    <w:rsid w:val="00451BE9"/>
    <w:rsid w:val="004525EA"/>
    <w:rsid w:val="00454418"/>
    <w:rsid w:val="00462E31"/>
    <w:rsid w:val="004645F7"/>
    <w:rsid w:val="0047324E"/>
    <w:rsid w:val="00474598"/>
    <w:rsid w:val="004770F7"/>
    <w:rsid w:val="00480716"/>
    <w:rsid w:val="00483C1E"/>
    <w:rsid w:val="00484AF7"/>
    <w:rsid w:val="00487047"/>
    <w:rsid w:val="00492D9D"/>
    <w:rsid w:val="004950C6"/>
    <w:rsid w:val="00495954"/>
    <w:rsid w:val="00495BBB"/>
    <w:rsid w:val="004970BA"/>
    <w:rsid w:val="004A016F"/>
    <w:rsid w:val="004A1F9D"/>
    <w:rsid w:val="004A3268"/>
    <w:rsid w:val="004A70FD"/>
    <w:rsid w:val="004B67A6"/>
    <w:rsid w:val="004C24BD"/>
    <w:rsid w:val="004C34E5"/>
    <w:rsid w:val="004C725E"/>
    <w:rsid w:val="004E741F"/>
    <w:rsid w:val="004E7C4F"/>
    <w:rsid w:val="005058B5"/>
    <w:rsid w:val="00511A98"/>
    <w:rsid w:val="00516583"/>
    <w:rsid w:val="005204F8"/>
    <w:rsid w:val="005208D2"/>
    <w:rsid w:val="00527806"/>
    <w:rsid w:val="00530F79"/>
    <w:rsid w:val="00534DBB"/>
    <w:rsid w:val="005361D7"/>
    <w:rsid w:val="00543416"/>
    <w:rsid w:val="005535E8"/>
    <w:rsid w:val="005540BE"/>
    <w:rsid w:val="005551B5"/>
    <w:rsid w:val="0056441B"/>
    <w:rsid w:val="00564F3C"/>
    <w:rsid w:val="00576E7A"/>
    <w:rsid w:val="00577213"/>
    <w:rsid w:val="00581FC3"/>
    <w:rsid w:val="00583F36"/>
    <w:rsid w:val="0058573A"/>
    <w:rsid w:val="0058613C"/>
    <w:rsid w:val="00596115"/>
    <w:rsid w:val="005A347B"/>
    <w:rsid w:val="005A3746"/>
    <w:rsid w:val="005A5355"/>
    <w:rsid w:val="005A5EDF"/>
    <w:rsid w:val="005A61C4"/>
    <w:rsid w:val="005B3CA5"/>
    <w:rsid w:val="005C2F5B"/>
    <w:rsid w:val="005C5E58"/>
    <w:rsid w:val="005D5F30"/>
    <w:rsid w:val="005E3809"/>
    <w:rsid w:val="005F4508"/>
    <w:rsid w:val="005F5821"/>
    <w:rsid w:val="005F6C57"/>
    <w:rsid w:val="005F6E9B"/>
    <w:rsid w:val="00602C43"/>
    <w:rsid w:val="00602C5F"/>
    <w:rsid w:val="00602D3D"/>
    <w:rsid w:val="00603C8E"/>
    <w:rsid w:val="00604E67"/>
    <w:rsid w:val="00612BAC"/>
    <w:rsid w:val="0061496A"/>
    <w:rsid w:val="0061753C"/>
    <w:rsid w:val="00623B73"/>
    <w:rsid w:val="006258F1"/>
    <w:rsid w:val="00635FF9"/>
    <w:rsid w:val="00636759"/>
    <w:rsid w:val="006376BA"/>
    <w:rsid w:val="006430CD"/>
    <w:rsid w:val="006528B1"/>
    <w:rsid w:val="00654080"/>
    <w:rsid w:val="00655B31"/>
    <w:rsid w:val="00656AF9"/>
    <w:rsid w:val="00667E58"/>
    <w:rsid w:val="006734C5"/>
    <w:rsid w:val="00673960"/>
    <w:rsid w:val="00676D83"/>
    <w:rsid w:val="006814CE"/>
    <w:rsid w:val="00683212"/>
    <w:rsid w:val="0068468F"/>
    <w:rsid w:val="00685C02"/>
    <w:rsid w:val="006A6EFF"/>
    <w:rsid w:val="006C03B8"/>
    <w:rsid w:val="006C567F"/>
    <w:rsid w:val="006C6561"/>
    <w:rsid w:val="006D2CB4"/>
    <w:rsid w:val="006D4AE5"/>
    <w:rsid w:val="006D7755"/>
    <w:rsid w:val="006E0E58"/>
    <w:rsid w:val="006F1A5C"/>
    <w:rsid w:val="00701721"/>
    <w:rsid w:val="007044B2"/>
    <w:rsid w:val="00707C94"/>
    <w:rsid w:val="007115E4"/>
    <w:rsid w:val="0071490D"/>
    <w:rsid w:val="00716991"/>
    <w:rsid w:val="0072731F"/>
    <w:rsid w:val="007312C5"/>
    <w:rsid w:val="007321C7"/>
    <w:rsid w:val="007404B1"/>
    <w:rsid w:val="00743E77"/>
    <w:rsid w:val="00744DA9"/>
    <w:rsid w:val="007460E2"/>
    <w:rsid w:val="0075529B"/>
    <w:rsid w:val="007640EC"/>
    <w:rsid w:val="00765BE6"/>
    <w:rsid w:val="00766736"/>
    <w:rsid w:val="00772F7C"/>
    <w:rsid w:val="0077376C"/>
    <w:rsid w:val="007803AE"/>
    <w:rsid w:val="00795C10"/>
    <w:rsid w:val="007A094A"/>
    <w:rsid w:val="007B07C0"/>
    <w:rsid w:val="007B32BA"/>
    <w:rsid w:val="007C4882"/>
    <w:rsid w:val="007D3A08"/>
    <w:rsid w:val="007D4974"/>
    <w:rsid w:val="007D5270"/>
    <w:rsid w:val="007D5556"/>
    <w:rsid w:val="007D6E7A"/>
    <w:rsid w:val="007D791E"/>
    <w:rsid w:val="007E1C91"/>
    <w:rsid w:val="007E265F"/>
    <w:rsid w:val="007E4FD7"/>
    <w:rsid w:val="007E7247"/>
    <w:rsid w:val="007F14D6"/>
    <w:rsid w:val="007F5F15"/>
    <w:rsid w:val="00803B6E"/>
    <w:rsid w:val="008069D0"/>
    <w:rsid w:val="00807FE7"/>
    <w:rsid w:val="00813E6F"/>
    <w:rsid w:val="00817188"/>
    <w:rsid w:val="00817573"/>
    <w:rsid w:val="00817D48"/>
    <w:rsid w:val="00820F94"/>
    <w:rsid w:val="008253AA"/>
    <w:rsid w:val="00834E38"/>
    <w:rsid w:val="00850185"/>
    <w:rsid w:val="008510D2"/>
    <w:rsid w:val="00854DEE"/>
    <w:rsid w:val="0087488B"/>
    <w:rsid w:val="0087565B"/>
    <w:rsid w:val="00876FDA"/>
    <w:rsid w:val="008900DF"/>
    <w:rsid w:val="008914AB"/>
    <w:rsid w:val="00891FAA"/>
    <w:rsid w:val="00892A6C"/>
    <w:rsid w:val="00893AD1"/>
    <w:rsid w:val="00896DEB"/>
    <w:rsid w:val="008A1EA8"/>
    <w:rsid w:val="008A668F"/>
    <w:rsid w:val="008A7693"/>
    <w:rsid w:val="008B0549"/>
    <w:rsid w:val="008B0E6F"/>
    <w:rsid w:val="008B17A6"/>
    <w:rsid w:val="008C09B4"/>
    <w:rsid w:val="008C4491"/>
    <w:rsid w:val="008D1922"/>
    <w:rsid w:val="008D3ABB"/>
    <w:rsid w:val="008D4D74"/>
    <w:rsid w:val="008E4552"/>
    <w:rsid w:val="008E6105"/>
    <w:rsid w:val="008F257C"/>
    <w:rsid w:val="008F5138"/>
    <w:rsid w:val="008F6392"/>
    <w:rsid w:val="00902FE7"/>
    <w:rsid w:val="00906F3D"/>
    <w:rsid w:val="009205AB"/>
    <w:rsid w:val="00925CBF"/>
    <w:rsid w:val="0093082D"/>
    <w:rsid w:val="00933330"/>
    <w:rsid w:val="00933371"/>
    <w:rsid w:val="00933FFE"/>
    <w:rsid w:val="00934522"/>
    <w:rsid w:val="00941F38"/>
    <w:rsid w:val="009550F5"/>
    <w:rsid w:val="00957E39"/>
    <w:rsid w:val="00962EBC"/>
    <w:rsid w:val="00963D81"/>
    <w:rsid w:val="00965DB9"/>
    <w:rsid w:val="00967668"/>
    <w:rsid w:val="00967E9E"/>
    <w:rsid w:val="0097248D"/>
    <w:rsid w:val="00973CBF"/>
    <w:rsid w:val="00974204"/>
    <w:rsid w:val="00974E3E"/>
    <w:rsid w:val="00987B5D"/>
    <w:rsid w:val="009904A9"/>
    <w:rsid w:val="00996170"/>
    <w:rsid w:val="00997965"/>
    <w:rsid w:val="009A0753"/>
    <w:rsid w:val="009B1C12"/>
    <w:rsid w:val="009B6693"/>
    <w:rsid w:val="009C52A1"/>
    <w:rsid w:val="009D40C8"/>
    <w:rsid w:val="009E20F1"/>
    <w:rsid w:val="009E3179"/>
    <w:rsid w:val="009F0157"/>
    <w:rsid w:val="00A05F1C"/>
    <w:rsid w:val="00A07673"/>
    <w:rsid w:val="00A107D9"/>
    <w:rsid w:val="00A13654"/>
    <w:rsid w:val="00A2740B"/>
    <w:rsid w:val="00A326A4"/>
    <w:rsid w:val="00A33253"/>
    <w:rsid w:val="00A45BED"/>
    <w:rsid w:val="00A52771"/>
    <w:rsid w:val="00A54DE0"/>
    <w:rsid w:val="00A55D53"/>
    <w:rsid w:val="00A62836"/>
    <w:rsid w:val="00A66376"/>
    <w:rsid w:val="00A723A7"/>
    <w:rsid w:val="00A73F21"/>
    <w:rsid w:val="00A77195"/>
    <w:rsid w:val="00A80ABC"/>
    <w:rsid w:val="00A80B45"/>
    <w:rsid w:val="00A838B8"/>
    <w:rsid w:val="00A932EC"/>
    <w:rsid w:val="00A9760E"/>
    <w:rsid w:val="00AB0A24"/>
    <w:rsid w:val="00AB3204"/>
    <w:rsid w:val="00AC7094"/>
    <w:rsid w:val="00AC7F6D"/>
    <w:rsid w:val="00AE3FB5"/>
    <w:rsid w:val="00B0635B"/>
    <w:rsid w:val="00B139E1"/>
    <w:rsid w:val="00B26FFF"/>
    <w:rsid w:val="00B32168"/>
    <w:rsid w:val="00B332F0"/>
    <w:rsid w:val="00B359F7"/>
    <w:rsid w:val="00B40209"/>
    <w:rsid w:val="00B439E0"/>
    <w:rsid w:val="00B47D03"/>
    <w:rsid w:val="00B526A0"/>
    <w:rsid w:val="00B52734"/>
    <w:rsid w:val="00B53346"/>
    <w:rsid w:val="00B564C2"/>
    <w:rsid w:val="00B608F1"/>
    <w:rsid w:val="00B63AA1"/>
    <w:rsid w:val="00B67455"/>
    <w:rsid w:val="00B73512"/>
    <w:rsid w:val="00B73902"/>
    <w:rsid w:val="00B9130A"/>
    <w:rsid w:val="00B9485F"/>
    <w:rsid w:val="00B9600D"/>
    <w:rsid w:val="00B96DFA"/>
    <w:rsid w:val="00B97170"/>
    <w:rsid w:val="00BA12CA"/>
    <w:rsid w:val="00BA2435"/>
    <w:rsid w:val="00BB1DA4"/>
    <w:rsid w:val="00BC3D1F"/>
    <w:rsid w:val="00BC7E2D"/>
    <w:rsid w:val="00BD7708"/>
    <w:rsid w:val="00BE1273"/>
    <w:rsid w:val="00BE12F1"/>
    <w:rsid w:val="00BE583A"/>
    <w:rsid w:val="00C14C4C"/>
    <w:rsid w:val="00C17FF1"/>
    <w:rsid w:val="00C21429"/>
    <w:rsid w:val="00C2339C"/>
    <w:rsid w:val="00C24219"/>
    <w:rsid w:val="00C31854"/>
    <w:rsid w:val="00C32786"/>
    <w:rsid w:val="00C32A2F"/>
    <w:rsid w:val="00C346D3"/>
    <w:rsid w:val="00C3545A"/>
    <w:rsid w:val="00C37842"/>
    <w:rsid w:val="00C40B1E"/>
    <w:rsid w:val="00C41938"/>
    <w:rsid w:val="00C41C70"/>
    <w:rsid w:val="00C425A4"/>
    <w:rsid w:val="00C553AA"/>
    <w:rsid w:val="00C5714D"/>
    <w:rsid w:val="00C66909"/>
    <w:rsid w:val="00C7105F"/>
    <w:rsid w:val="00C80F20"/>
    <w:rsid w:val="00C83F91"/>
    <w:rsid w:val="00C90878"/>
    <w:rsid w:val="00CA3E8A"/>
    <w:rsid w:val="00CB05BA"/>
    <w:rsid w:val="00CB2F45"/>
    <w:rsid w:val="00CB3826"/>
    <w:rsid w:val="00CB5B83"/>
    <w:rsid w:val="00CC1FA4"/>
    <w:rsid w:val="00CC6DF0"/>
    <w:rsid w:val="00CD19BE"/>
    <w:rsid w:val="00CD3E59"/>
    <w:rsid w:val="00CD575D"/>
    <w:rsid w:val="00CD7984"/>
    <w:rsid w:val="00CE0399"/>
    <w:rsid w:val="00CE046C"/>
    <w:rsid w:val="00CE2171"/>
    <w:rsid w:val="00CE2260"/>
    <w:rsid w:val="00CE34A8"/>
    <w:rsid w:val="00CE4216"/>
    <w:rsid w:val="00CE6CBD"/>
    <w:rsid w:val="00CF0136"/>
    <w:rsid w:val="00CF09D4"/>
    <w:rsid w:val="00D014F1"/>
    <w:rsid w:val="00D028BC"/>
    <w:rsid w:val="00D05521"/>
    <w:rsid w:val="00D1050C"/>
    <w:rsid w:val="00D236C4"/>
    <w:rsid w:val="00D312DE"/>
    <w:rsid w:val="00D36381"/>
    <w:rsid w:val="00D42998"/>
    <w:rsid w:val="00D43AF8"/>
    <w:rsid w:val="00D521B3"/>
    <w:rsid w:val="00D553F5"/>
    <w:rsid w:val="00D654C9"/>
    <w:rsid w:val="00D7051B"/>
    <w:rsid w:val="00D7493B"/>
    <w:rsid w:val="00D75F53"/>
    <w:rsid w:val="00D82D76"/>
    <w:rsid w:val="00D83C7F"/>
    <w:rsid w:val="00D841F1"/>
    <w:rsid w:val="00D84AFC"/>
    <w:rsid w:val="00D96B1D"/>
    <w:rsid w:val="00DA77CE"/>
    <w:rsid w:val="00DB3799"/>
    <w:rsid w:val="00DB4530"/>
    <w:rsid w:val="00DB49E1"/>
    <w:rsid w:val="00DC0ACA"/>
    <w:rsid w:val="00DC0D8E"/>
    <w:rsid w:val="00DC5092"/>
    <w:rsid w:val="00DC7AC4"/>
    <w:rsid w:val="00DD2103"/>
    <w:rsid w:val="00DE44ED"/>
    <w:rsid w:val="00DF3A6A"/>
    <w:rsid w:val="00DF4B10"/>
    <w:rsid w:val="00DF554F"/>
    <w:rsid w:val="00DF60E2"/>
    <w:rsid w:val="00E10A1A"/>
    <w:rsid w:val="00E10A60"/>
    <w:rsid w:val="00E1246D"/>
    <w:rsid w:val="00E21B11"/>
    <w:rsid w:val="00E22742"/>
    <w:rsid w:val="00E26A2B"/>
    <w:rsid w:val="00E327BE"/>
    <w:rsid w:val="00E42F29"/>
    <w:rsid w:val="00E60816"/>
    <w:rsid w:val="00E60FD6"/>
    <w:rsid w:val="00E73625"/>
    <w:rsid w:val="00E927C9"/>
    <w:rsid w:val="00E94925"/>
    <w:rsid w:val="00E957D7"/>
    <w:rsid w:val="00EA6EE2"/>
    <w:rsid w:val="00EB5AE0"/>
    <w:rsid w:val="00EB5F53"/>
    <w:rsid w:val="00ED1CF8"/>
    <w:rsid w:val="00ED2959"/>
    <w:rsid w:val="00ED51CE"/>
    <w:rsid w:val="00EE3D46"/>
    <w:rsid w:val="00EF1440"/>
    <w:rsid w:val="00EF4588"/>
    <w:rsid w:val="00EF5838"/>
    <w:rsid w:val="00EF6636"/>
    <w:rsid w:val="00EF6F2F"/>
    <w:rsid w:val="00F011DC"/>
    <w:rsid w:val="00F01DD4"/>
    <w:rsid w:val="00F056BE"/>
    <w:rsid w:val="00F0635A"/>
    <w:rsid w:val="00F07377"/>
    <w:rsid w:val="00F15589"/>
    <w:rsid w:val="00F217BC"/>
    <w:rsid w:val="00F2498D"/>
    <w:rsid w:val="00F25E01"/>
    <w:rsid w:val="00F34CFB"/>
    <w:rsid w:val="00F35651"/>
    <w:rsid w:val="00F43B84"/>
    <w:rsid w:val="00F556AD"/>
    <w:rsid w:val="00F5624A"/>
    <w:rsid w:val="00F65B30"/>
    <w:rsid w:val="00F730EC"/>
    <w:rsid w:val="00F76D4B"/>
    <w:rsid w:val="00F87929"/>
    <w:rsid w:val="00F93843"/>
    <w:rsid w:val="00F97A73"/>
    <w:rsid w:val="00FA03AE"/>
    <w:rsid w:val="00FA242E"/>
    <w:rsid w:val="00FA7C45"/>
    <w:rsid w:val="00FB2D48"/>
    <w:rsid w:val="00FB473B"/>
    <w:rsid w:val="00FC70B4"/>
    <w:rsid w:val="00FD1907"/>
    <w:rsid w:val="00FD23ED"/>
    <w:rsid w:val="00FD74B6"/>
    <w:rsid w:val="00FE1415"/>
    <w:rsid w:val="00FE38A0"/>
    <w:rsid w:val="00FE6EFD"/>
    <w:rsid w:val="00FF062D"/>
    <w:rsid w:val="00FF216E"/>
    <w:rsid w:val="00FF3EF6"/>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056C5"/>
    <w:rPr>
      <w:sz w:val="24"/>
      <w:szCs w:val="24"/>
      <w:lang w:val="en-GB"/>
    </w:rPr>
  </w:style>
  <w:style w:styleId="Heading1" w:type="paragraph">
    <w:name w:val="heading 1"/>
    <w:basedOn w:val="Normal"/>
    <w:next w:val="Normal"/>
    <w:qFormat/>
    <w:rsid w:val="00E00B87"/>
    <w:pPr>
      <w:keepNext/>
      <w:jc w:val="center"/>
      <w:outlineLvl w:val="0"/>
    </w:pPr>
    <w:rPr>
      <w:b/>
      <w:i/>
      <w:sz w:val="26"/>
      <w:szCs w:val="20"/>
      <w:lang w:val="en-U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semiHidden/>
    <w:rsid w:val="000C596B"/>
    <w:rPr>
      <w:rFonts w:ascii="Tahoma" w:cs="Tahoma" w:hAnsi="Tahoma"/>
      <w:sz w:val="16"/>
      <w:szCs w:val="16"/>
      <w:lang w:val="en-US"/>
    </w:rPr>
  </w:style>
  <w:style w:styleId="Header" w:type="paragraph">
    <w:name w:val="header"/>
    <w:basedOn w:val="Normal"/>
    <w:pPr>
      <w:tabs>
        <w:tab w:pos="4320" w:val="center"/>
        <w:tab w:pos="8640" w:val="right"/>
      </w:tabs>
    </w:pPr>
    <w:rPr>
      <w:lang w:val="en-US"/>
    </w:rPr>
  </w:style>
  <w:style w:styleId="Footer" w:type="paragraph">
    <w:name w:val="footer"/>
    <w:basedOn w:val="Normal"/>
    <w:pPr>
      <w:tabs>
        <w:tab w:pos="4320" w:val="center"/>
        <w:tab w:pos="8640" w:val="right"/>
      </w:tabs>
    </w:pPr>
    <w:rPr>
      <w:lang w:val="en-US"/>
    </w:rPr>
  </w:style>
  <w:style w:styleId="CommentReference" w:type="character">
    <w:name w:val="annotation reference"/>
    <w:basedOn w:val="DefaultParagraphFont"/>
    <w:rsid w:val="001A45DC"/>
    <w:rPr>
      <w:sz w:val="16"/>
      <w:szCs w:val="16"/>
    </w:rPr>
  </w:style>
  <w:style w:styleId="CommentText" w:type="paragraph">
    <w:name w:val="annotation text"/>
    <w:basedOn w:val="Normal"/>
    <w:link w:val="CommentTextChar"/>
    <w:rsid w:val="001A45DC"/>
    <w:rPr>
      <w:sz w:val="20"/>
      <w:szCs w:val="20"/>
      <w:lang w:val="en-US"/>
    </w:rPr>
  </w:style>
  <w:style w:customStyle="1" w:styleId="CommentTextChar" w:type="character">
    <w:name w:val="Comment Text Char"/>
    <w:basedOn w:val="DefaultParagraphFont"/>
    <w:link w:val="CommentText"/>
    <w:rsid w:val="001A45DC"/>
    <w:rPr>
      <w:lang w:bidi="ar-SA"/>
    </w:rPr>
  </w:style>
  <w:style w:styleId="CommentSubject" w:type="paragraph">
    <w:name w:val="annotation subject"/>
    <w:basedOn w:val="CommentText"/>
    <w:next w:val="CommentText"/>
    <w:link w:val="CommentSubjectChar"/>
    <w:rsid w:val="001A45DC"/>
    <w:rPr>
      <w:b/>
      <w:bCs/>
    </w:rPr>
  </w:style>
  <w:style w:customStyle="1" w:styleId="CommentSubjectChar" w:type="character">
    <w:name w:val="Comment Subject Char"/>
    <w:basedOn w:val="CommentTextChar"/>
    <w:link w:val="CommentSubject"/>
    <w:rsid w:val="001A45DC"/>
    <w:rPr>
      <w:b/>
      <w:bCs/>
      <w:lang w:bidi="ar-SA"/>
    </w:rPr>
  </w:style>
  <w:style w:styleId="Revision" w:type="paragraph">
    <w:name w:val="Revision"/>
    <w:hidden/>
    <w:uiPriority w:val="99"/>
    <w:semiHidden/>
    <w:rsid w:val="001A45DC"/>
    <w:rPr>
      <w:sz w:val="24"/>
      <w:szCs w:val="24"/>
    </w:rPr>
  </w:style>
  <w:style w:styleId="Hyperlink" w:type="character">
    <w:name w:val="Hyperlink"/>
    <w:basedOn w:val="DefaultParagraphFont"/>
    <w:rsid w:val="00850185"/>
    <w:rPr>
      <w:color w:themeColor="hyperlink" w:val="0563C1"/>
      <w:u w:val="single"/>
    </w:rPr>
  </w:style>
  <w:style w:styleId="ListParagraph" w:type="paragraph">
    <w:name w:val="List Paragraph"/>
    <w:basedOn w:val="Normal"/>
    <w:uiPriority w:val="34"/>
    <w:qFormat/>
    <w:rsid w:val="0006652A"/>
    <w:pPr>
      <w:ind w:left="720"/>
      <w:contextualSpacing/>
    </w:pPr>
    <w:rPr>
      <w:lang w:val="en-US"/>
    </w:rPr>
  </w:style>
  <w:style w:customStyle="1" w:styleId="vanity-namedomain" w:type="character">
    <w:name w:val="vanity-name__domain"/>
    <w:basedOn w:val="DefaultParagraphFont"/>
    <w:rsid w:val="00C66909"/>
  </w:style>
  <w:style w:customStyle="1" w:styleId="vanity-namedisplay-name" w:type="character">
    <w:name w:val="vanity-name__display-name"/>
    <w:basedOn w:val="DefaultParagraphFont"/>
    <w:rsid w:val="00C66909"/>
  </w:style>
  <w:style w:customStyle="1" w:styleId="UnresolvedMention1" w:type="character">
    <w:name w:val="Unresolved Mention1"/>
    <w:basedOn w:val="DefaultParagraphFont"/>
    <w:uiPriority w:val="99"/>
    <w:semiHidden/>
    <w:unhideWhenUsed/>
    <w:rsid w:val="00C66909"/>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719F4-7916-44F1-B460-DA9B4C09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4620</Characters>
  <Application>Microsoft Office Word</Application>
  <DocSecurity>0</DocSecurity>
  <Lines>38</Lines>
  <Paragraphs>10</Paragraphs>
  <ScaleCrop>false</ScaleCrop>
  <HeadingPairs>
    <vt:vector baseType="variant" size="2">
      <vt:variant>
        <vt:lpstr>Title</vt:lpstr>
      </vt:variant>
      <vt:variant>
        <vt:i4>1</vt:i4>
      </vt:variant>
    </vt:vector>
  </HeadingPairs>
  <TitlesOfParts>
    <vt:vector baseType="lpstr" size="1">
      <vt:lpstr>Brian Krasner's Resume</vt:lpstr>
    </vt:vector>
  </TitlesOfParts>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2020-09-04T07:32:00Z</dcterms:created>
  <dc:creator>Brian Krasner</dc:creator>
  <cp:lastModifiedBy>Brian Krasner</cp:lastModifiedBy>
  <dcterms:modified xsi:type="dcterms:W3CDTF">2020-09-04T07:32:00Z</dcterms:modified>
  <cp:revision>1</cp:revision>
  <dc:title>Brian Krasner's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tecv4pr-v1</vt:lpwstr>
  </property>
  <property fmtid="{D5CDD505-2E9C-101B-9397-08002B2CF9AE}" name="tal_id" pid="3">
    <vt:lpwstr>ab2a45ed5ee73ab8c453529079e8d00e</vt:lpwstr>
  </property>
  <property fmtid="{D5CDD505-2E9C-101B-9397-08002B2CF9AE}" name="app_source" pid="4">
    <vt:lpwstr>rezbiz</vt:lpwstr>
  </property>
  <property fmtid="{D5CDD505-2E9C-101B-9397-08002B2CF9AE}" name="app_id" pid="5">
    <vt:lpwstr>725816</vt:lpwstr>
  </property>
</Properties>
</file>