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694C0CFE" w14:textId="77777777" w:rsidP="002A2724" w:rsidR="002A2724" w:rsidRDefault="00C01BDF" w:rsidRPr="00506D9C">
      <w:pPr>
        <w:spacing w:after="0" w:line="240" w:lineRule="auto"/>
        <w:jc w:val="center"/>
        <w:rPr>
          <w:rFonts w:asciiTheme="majorHAnsi" w:cs="Arial" w:hAnsiTheme="majorHAnsi"/>
          <w:b/>
          <w:noProof/>
          <w:color w:themeColor="accent3" w:themeShade="80" w:val="525252"/>
          <w:spacing w:val="10"/>
          <w:sz w:val="44"/>
          <w:szCs w:val="44"/>
        </w:rPr>
      </w:pPr>
      <w:r w:rsidRPr="00506D9C">
        <w:rPr>
          <w:rFonts w:asciiTheme="majorHAnsi" w:cs="Arial" w:hAnsiTheme="majorHAnsi"/>
          <w:b/>
          <w:noProof/>
          <w:color w:themeColor="accent3" w:themeShade="80" w:val="525252"/>
          <w:spacing w:val="10"/>
          <w:sz w:val="44"/>
          <w:szCs w:val="44"/>
        </w:rPr>
        <w:t>Danielle Allwood</w:t>
      </w:r>
    </w:p>
    <w:p w14:paraId="259B6A01" w14:textId="77777777" w:rsidP="00B825A5" w:rsidR="002A2724" w:rsidRDefault="00C01BDF" w:rsidRPr="00947EDB">
      <w:pPr>
        <w:spacing w:after="0" w:before="80" w:line="240" w:lineRule="auto"/>
        <w:jc w:val="center"/>
        <w:rPr>
          <w:rFonts w:asciiTheme="minorHAnsi" w:cs="Arial" w:hAnsiTheme="minorHAnsi"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Atlanta, GA</w:t>
      </w:r>
      <w:r w:rsidR="002A2724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DF0825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|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470-875-9189</w:t>
      </w:r>
      <w:r w:rsidR="002A2724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DF0825" w:rsidRPr="00947EDB">
        <w:rPr>
          <w:rFonts w:asciiTheme="minorHAnsi" w:cs="Arial" w:hAnsiTheme="minorHAnsi"/>
          <w:color w:themeColor="accent3" w:val="A5A5A5"/>
          <w:sz w:val="21"/>
          <w:szCs w:val="21"/>
        </w:rPr>
        <w:t>|</w:t>
      </w:r>
      <w:r w:rsidR="002A2724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danielle.allwood17@gmail.com</w:t>
      </w:r>
      <w:r w:rsidR="000E5D65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DF0825" w:rsidRPr="00947EDB">
        <w:rPr>
          <w:rFonts w:asciiTheme="minorHAnsi" w:cs="Arial" w:hAnsiTheme="minorHAnsi"/>
          <w:color w:themeColor="accent3" w:val="A5A5A5"/>
          <w:sz w:val="21"/>
          <w:szCs w:val="21"/>
        </w:rPr>
        <w:t>|</w:t>
      </w:r>
      <w:r w:rsidR="002A2724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www.linkedin.com/in/daniellenewbyallwood</w:t>
      </w:r>
    </w:p>
    <w:p w14:paraId="563E7A42" w14:textId="77777777" w:rsidP="002819FD" w:rsidR="002A2724" w:rsidRDefault="00A000FD" w:rsidRPr="00947EDB">
      <w:pPr>
        <w:pBdr>
          <w:top w:color="auto" w:space="8" w:sz="4" w:val="single"/>
        </w:pBdr>
        <w:spacing w:after="20" w:before="20" w:line="240" w:lineRule="auto"/>
        <w:jc w:val="center"/>
        <w:rPr>
          <w:rFonts w:asciiTheme="majorHAnsi" w:cs="Arial" w:hAnsiTheme="majorHAnsi"/>
          <w:b/>
          <w:color w:themeColor="accent3" w:themeShade="80" w:val="525252"/>
          <w:spacing w:val="6"/>
          <w:sz w:val="32"/>
          <w:szCs w:val="32"/>
        </w:rPr>
      </w:pPr>
      <w:r w:rsidRPr="00947EDB">
        <w:rPr>
          <w:rFonts w:asciiTheme="majorHAnsi" w:cs="Arial" w:hAnsiTheme="majorHAnsi"/>
          <w:b/>
          <w:color w:themeColor="accent3" w:themeShade="80" w:val="525252"/>
          <w:spacing w:val="6"/>
          <w:sz w:val="32"/>
          <w:szCs w:val="32"/>
        </w:rPr>
        <w:t>Operations Manager</w:t>
      </w:r>
    </w:p>
    <w:p w14:paraId="35E52446" w14:textId="3F5DBC09" w:rsidP="00FC4406" w:rsidR="002A2724" w:rsidRDefault="00A000FD" w:rsidRPr="00514CF9">
      <w:pPr>
        <w:spacing w:after="60" w:before="120" w:line="240" w:lineRule="auto"/>
        <w:jc w:val="center"/>
        <w:rPr>
          <w:rFonts w:asciiTheme="majorHAnsi" w:cs="Arial" w:hAnsiTheme="majorHAnsi"/>
          <w:color w:themeColor="accent3" w:themeShade="80" w:val="525252"/>
          <w:spacing w:val="6"/>
          <w:sz w:val="20"/>
          <w:szCs w:val="20"/>
        </w:rPr>
      </w:pPr>
      <w:r w:rsidRPr="00514CF9">
        <w:rPr>
          <w:rFonts w:asciiTheme="majorHAnsi" w:cs="Arial" w:hAnsiTheme="majorHAnsi"/>
          <w:b/>
          <w:color w:themeColor="accent3" w:themeShade="80" w:val="525252"/>
          <w:spacing w:val="6"/>
          <w:sz w:val="24"/>
          <w:szCs w:val="24"/>
        </w:rPr>
        <w:t>Project Management</w:t>
      </w:r>
      <w:r w:rsidR="000E5D65" w:rsidRPr="00514CF9">
        <w:rPr>
          <w:rFonts w:asciiTheme="minorHAnsi" w:cs="Arial" w:hAnsiTheme="minorHAnsi"/>
          <w:color w:themeColor="accent3" w:themeShade="80" w:val="525252"/>
          <w:sz w:val="21"/>
          <w:szCs w:val="21"/>
        </w:rPr>
        <w:t xml:space="preserve"> </w:t>
      </w:r>
      <w:r w:rsidR="00947EDB" w:rsidRPr="00514CF9">
        <w:rPr>
          <w:rFonts w:asciiTheme="majorHAnsi" w:cs="Arial" w:hAnsiTheme="majorHAnsi"/>
          <w:b/>
          <w:color w:themeColor="accent3" w:themeShade="80" w:val="525252"/>
          <w:spacing w:val="6"/>
          <w:sz w:val="24"/>
          <w:szCs w:val="24"/>
        </w:rPr>
        <w:t>|</w:t>
      </w:r>
      <w:r w:rsidR="002A2724" w:rsidRPr="00514CF9">
        <w:rPr>
          <w:rFonts w:asciiTheme="majorHAnsi" w:cs="Arial" w:hAnsiTheme="majorHAnsi"/>
          <w:b/>
          <w:color w:themeColor="accent3" w:themeShade="80" w:val="525252"/>
          <w:spacing w:val="6"/>
          <w:sz w:val="24"/>
          <w:szCs w:val="24"/>
        </w:rPr>
        <w:t xml:space="preserve"> </w:t>
      </w:r>
      <w:r w:rsidR="003B2A3C" w:rsidRPr="00514CF9">
        <w:rPr>
          <w:rFonts w:asciiTheme="majorHAnsi" w:cs="Arial" w:hAnsiTheme="majorHAnsi"/>
          <w:b/>
          <w:color w:themeColor="accent3" w:themeShade="80" w:val="525252"/>
          <w:spacing w:val="6"/>
          <w:sz w:val="24"/>
          <w:szCs w:val="24"/>
        </w:rPr>
        <w:t>Change Management</w:t>
      </w:r>
      <w:r w:rsidR="000E5D65" w:rsidRPr="00514CF9">
        <w:rPr>
          <w:rFonts w:asciiTheme="minorHAnsi" w:cs="Arial" w:hAnsiTheme="minorHAnsi"/>
          <w:color w:themeColor="accent3" w:themeShade="80" w:val="525252"/>
          <w:sz w:val="21"/>
          <w:szCs w:val="21"/>
        </w:rPr>
        <w:t xml:space="preserve"> </w:t>
      </w:r>
      <w:r w:rsidR="007E194A">
        <w:rPr>
          <w:rFonts w:asciiTheme="majorHAnsi" w:cs="Arial" w:hAnsiTheme="majorHAnsi"/>
          <w:b/>
          <w:color w:themeColor="accent3" w:themeShade="80" w:val="525252"/>
          <w:spacing w:val="6"/>
          <w:sz w:val="24"/>
          <w:szCs w:val="24"/>
        </w:rPr>
        <w:t>|</w:t>
      </w:r>
      <w:r w:rsidR="002A2724" w:rsidRPr="00514CF9">
        <w:rPr>
          <w:rFonts w:asciiTheme="majorHAnsi" w:cs="Arial" w:hAnsiTheme="majorHAnsi"/>
          <w:b/>
          <w:color w:themeColor="accent3" w:themeShade="80" w:val="525252"/>
          <w:spacing w:val="6"/>
          <w:sz w:val="24"/>
          <w:szCs w:val="24"/>
        </w:rPr>
        <w:t xml:space="preserve"> </w:t>
      </w:r>
      <w:r w:rsidRPr="00514CF9">
        <w:rPr>
          <w:rFonts w:asciiTheme="majorHAnsi" w:cs="Arial" w:hAnsiTheme="majorHAnsi"/>
          <w:b/>
          <w:color w:themeColor="accent3" w:themeShade="80" w:val="525252"/>
          <w:spacing w:val="6"/>
          <w:sz w:val="24"/>
          <w:szCs w:val="24"/>
        </w:rPr>
        <w:t>Leadership &amp; Training</w:t>
      </w:r>
      <w:r w:rsidR="000E5D65" w:rsidRPr="00514CF9">
        <w:rPr>
          <w:rFonts w:asciiTheme="minorHAnsi" w:cs="Arial" w:hAnsiTheme="minorHAnsi"/>
          <w:color w:themeColor="accent3" w:themeShade="80" w:val="525252"/>
          <w:sz w:val="21"/>
          <w:szCs w:val="21"/>
        </w:rPr>
        <w:t xml:space="preserve"> </w:t>
      </w:r>
    </w:p>
    <w:tbl>
      <w:tblPr>
        <w:tblW w:type="pct" w:w="5013"/>
        <w:tblLook w:firstColumn="1" w:firstRow="1" w:lastColumn="0" w:lastRow="0" w:noHBand="0" w:noVBand="1" w:val="04A0"/>
      </w:tblPr>
      <w:tblGrid>
        <w:gridCol w:w="2977"/>
        <w:gridCol w:w="7851"/>
      </w:tblGrid>
      <w:tr w14:paraId="6A0D48E7" w14:textId="77777777" w:rsidR="00C3047E" w:rsidRPr="00947EDB" w:rsidTr="00FC4406">
        <w:trPr>
          <w:trHeight w:val="3699"/>
        </w:trPr>
        <w:tc>
          <w:tcPr>
            <w:tcW w:type="dxa" w:w="2977"/>
            <w:tcBorders>
              <w:right w:color="auto" w:space="0" w:sz="4" w:val="single"/>
            </w:tcBorders>
            <w:shd w:color="auto" w:fill="auto" w:val="clear"/>
          </w:tcPr>
          <w:p w14:paraId="32AD534B" w14:textId="77777777" w:rsidP="000D44A9" w:rsidR="004E54B9" w:rsidRDefault="00A000FD" w:rsidRPr="00947EDB">
            <w:pPr>
              <w:pStyle w:val="BodyText"/>
              <w:spacing w:before="240"/>
              <w:jc w:val="center"/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</w:pPr>
            <w:r w:rsidRPr="00947EDB"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  <w:t>Operations Management</w:t>
            </w:r>
          </w:p>
          <w:p w14:paraId="3E61311F" w14:textId="77777777" w:rsidP="004E54B9" w:rsidR="004E54B9" w:rsidRDefault="00A000FD" w:rsidRPr="00947EDB">
            <w:pPr>
              <w:pStyle w:val="BodyText"/>
              <w:spacing w:before="80"/>
              <w:jc w:val="center"/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</w:pPr>
            <w:r w:rsidRPr="00947EDB"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  <w:t>Budgeting &amp; Finance</w:t>
            </w:r>
          </w:p>
          <w:p w14:paraId="31A65A0A" w14:textId="77777777" w:rsidP="004E54B9" w:rsidR="004E54B9" w:rsidRDefault="00A000FD" w:rsidRPr="00947EDB">
            <w:pPr>
              <w:pStyle w:val="BodyText"/>
              <w:spacing w:before="80"/>
              <w:jc w:val="center"/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</w:pPr>
            <w:r w:rsidRPr="00947EDB"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  <w:t>Cross-Team Collaboration</w:t>
            </w:r>
          </w:p>
          <w:p w14:paraId="55D8FB10" w14:textId="77777777" w:rsidP="004E54B9" w:rsidR="00A000FD" w:rsidRDefault="00A000FD" w:rsidRPr="00947EDB">
            <w:pPr>
              <w:pStyle w:val="BodyText"/>
              <w:spacing w:before="80"/>
              <w:jc w:val="center"/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</w:pPr>
            <w:r w:rsidRPr="00947EDB"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  <w:t>Analytical Acumen</w:t>
            </w:r>
          </w:p>
          <w:p w14:paraId="00246EF5" w14:textId="4CA314F8" w:rsidP="004E54B9" w:rsidR="004E54B9" w:rsidRDefault="003B2A3C" w:rsidRPr="00947EDB">
            <w:pPr>
              <w:pStyle w:val="BodyText"/>
              <w:spacing w:before="80"/>
              <w:jc w:val="center"/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</w:pPr>
            <w:r w:rsidRPr="00947EDB"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  <w:t>Remote / Freelance</w:t>
            </w:r>
          </w:p>
          <w:p w14:paraId="10C14DD3" w14:textId="77777777" w:rsidP="004E54B9" w:rsidR="00A000FD" w:rsidRDefault="00A000FD" w:rsidRPr="00947EDB">
            <w:pPr>
              <w:pStyle w:val="BodyText"/>
              <w:spacing w:before="80"/>
              <w:jc w:val="center"/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</w:pPr>
            <w:r w:rsidRPr="00947EDB"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  <w:t>Strategic Planning</w:t>
            </w:r>
          </w:p>
          <w:p w14:paraId="62D3608F" w14:textId="77777777" w:rsidP="004E54B9" w:rsidR="004E54B9" w:rsidRDefault="00A000FD" w:rsidRPr="00947EDB">
            <w:pPr>
              <w:pStyle w:val="BodyText"/>
              <w:spacing w:before="80"/>
              <w:jc w:val="center"/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</w:pPr>
            <w:r w:rsidRPr="00947EDB"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  <w:t>Reporting &amp; Documentation</w:t>
            </w:r>
          </w:p>
          <w:p w14:paraId="622C2C0A" w14:textId="77777777" w:rsidP="004E54B9" w:rsidR="00A000FD" w:rsidRDefault="00A000FD" w:rsidRPr="00947EDB">
            <w:pPr>
              <w:pStyle w:val="BodyText"/>
              <w:spacing w:before="80"/>
              <w:jc w:val="center"/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</w:pPr>
            <w:r w:rsidRPr="00947EDB"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  <w:t>Marketing Strategies</w:t>
            </w:r>
          </w:p>
          <w:p w14:paraId="53A262BC" w14:textId="77777777" w:rsidP="004E54B9" w:rsidR="004E54B9" w:rsidRDefault="00A000FD" w:rsidRPr="00947EDB">
            <w:pPr>
              <w:pStyle w:val="BodyText"/>
              <w:spacing w:before="80"/>
              <w:jc w:val="center"/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</w:pPr>
            <w:r w:rsidRPr="00947EDB"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  <w:t>Policies &amp; Procedures</w:t>
            </w:r>
          </w:p>
          <w:p w14:paraId="17B29DBE" w14:textId="77777777" w:rsidP="004E54B9" w:rsidR="000D44A9" w:rsidRDefault="000D44A9" w:rsidRPr="00947EDB">
            <w:pPr>
              <w:pStyle w:val="BodyText"/>
              <w:spacing w:before="80"/>
              <w:jc w:val="center"/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</w:pPr>
            <w:r w:rsidRPr="00947EDB">
              <w:rPr>
                <w:rFonts w:asciiTheme="minorHAnsi" w:cs="Arial" w:hAnsiTheme="minorHAnsi"/>
                <w:b/>
                <w:color w:themeColor="accent3" w:themeShade="80" w:val="525252"/>
                <w:sz w:val="21"/>
                <w:szCs w:val="21"/>
              </w:rPr>
              <w:t>Team Leading &amp; Management</w:t>
            </w:r>
          </w:p>
          <w:p w14:paraId="3A5A3487" w14:textId="77777777" w:rsidP="004E54B9" w:rsidR="002A2724" w:rsidRDefault="00EB0FE9" w:rsidRPr="00947EDB">
            <w:pPr>
              <w:pStyle w:val="BodyText"/>
              <w:spacing w:before="80"/>
              <w:jc w:val="center"/>
              <w:rPr>
                <w:rFonts w:asciiTheme="minorHAnsi" w:cs="Arial" w:hAnsiTheme="minorHAnsi"/>
                <w:b/>
                <w:bCs/>
                <w:color w:themeColor="accent3" w:themeShade="80" w:val="525252"/>
                <w:sz w:val="21"/>
                <w:szCs w:val="21"/>
              </w:rPr>
            </w:pPr>
            <w:r w:rsidRPr="00947EDB">
              <w:rPr>
                <w:rFonts w:asciiTheme="minorHAnsi" w:cs="Arial" w:hAnsiTheme="minorHAnsi"/>
                <w:b/>
                <w:bCs/>
                <w:color w:themeColor="accent3" w:themeShade="80" w:val="525252"/>
                <w:sz w:val="21"/>
                <w:szCs w:val="21"/>
              </w:rPr>
              <w:t>Google Analytics</w:t>
            </w:r>
          </w:p>
          <w:p w14:paraId="319DE2DB" w14:textId="77777777" w:rsidP="004E54B9" w:rsidR="004E54B9" w:rsidRDefault="004E54B9" w:rsidRPr="00947EDB">
            <w:pPr>
              <w:pStyle w:val="BodyText"/>
              <w:spacing w:before="80"/>
              <w:jc w:val="center"/>
              <w:rPr>
                <w:rFonts w:asciiTheme="minorHAnsi" w:cs="Arial" w:hAnsiTheme="minorHAnsi"/>
                <w:b/>
                <w:bCs/>
                <w:color w:themeColor="accent3" w:val="A5A5A5"/>
                <w:sz w:val="21"/>
                <w:szCs w:val="21"/>
              </w:rPr>
            </w:pPr>
          </w:p>
        </w:tc>
        <w:tc>
          <w:tcPr>
            <w:tcW w:type="dxa" w:w="7852"/>
            <w:tcBorders>
              <w:left w:color="auto" w:space="0" w:sz="4" w:val="single"/>
            </w:tcBorders>
          </w:tcPr>
          <w:p w14:paraId="1114ADCC" w14:textId="77777777" w:rsidP="005B233B" w:rsidR="000E5D65" w:rsidRDefault="003B2A3C" w:rsidRPr="00947EDB">
            <w:pPr>
              <w:pStyle w:val="BodyText"/>
              <w:spacing w:before="120"/>
              <w:ind w:left="158"/>
              <w:rPr>
                <w:rFonts w:asciiTheme="minorHAnsi" w:cs="Arial" w:hAnsiTheme="minorHAnsi"/>
                <w:color w:themeColor="accent3" w:val="A5A5A5"/>
                <w:sz w:val="21"/>
                <w:szCs w:val="21"/>
              </w:rPr>
            </w:pPr>
            <w:r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</w:rPr>
              <w:t>Accomplished proactive operations management professional with extensive experience in diverse roles</w:t>
            </w:r>
            <w:r w:rsidR="007B64B3"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</w:rPr>
              <w:t>,</w:t>
            </w:r>
            <w:r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</w:rPr>
              <w:t xml:space="preserve"> driving operational processes and improvements for multiple clients. </w:t>
            </w:r>
          </w:p>
          <w:p w14:paraId="615C3476" w14:textId="77777777" w:rsidP="00733662" w:rsidR="000E5D65" w:rsidRDefault="003B2A3C" w:rsidRPr="00947EDB">
            <w:pPr>
              <w:pStyle w:val="BodyText"/>
              <w:spacing w:before="120"/>
              <w:ind w:left="158"/>
              <w:rPr>
                <w:rFonts w:asciiTheme="minorHAnsi" w:cs="Arial" w:hAnsiTheme="minorHAnsi"/>
                <w:color w:themeColor="accent3" w:val="A5A5A5"/>
                <w:sz w:val="21"/>
                <w:szCs w:val="21"/>
              </w:rPr>
            </w:pPr>
            <w:r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</w:rPr>
              <w:t>Skilled in aligning human capital with strategic objectives</w:t>
            </w:r>
            <w:r w:rsidR="000E5D65"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</w:rPr>
              <w:t xml:space="preserve">. </w:t>
            </w:r>
            <w:r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</w:rPr>
              <w:t>Flexible in responding to constantly changing organizational, financial, customer, and market demands.</w:t>
            </w:r>
          </w:p>
          <w:p w14:paraId="29558C67" w14:textId="77777777" w:rsidP="001101D7" w:rsidR="000E5D65" w:rsidRDefault="003B2A3C" w:rsidRPr="00947EDB">
            <w:pPr>
              <w:pStyle w:val="BodyText"/>
              <w:spacing w:before="120"/>
              <w:ind w:left="160"/>
              <w:rPr>
                <w:rFonts w:asciiTheme="minorHAnsi" w:cs="Arial" w:hAnsiTheme="minorHAnsi"/>
                <w:color w:themeColor="accent3" w:val="A5A5A5"/>
                <w:sz w:val="21"/>
                <w:szCs w:val="21"/>
              </w:rPr>
            </w:pPr>
            <w:r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</w:rPr>
              <w:t xml:space="preserve">Adept at project management, cost-control, improving operational efficiency &amp; productivity and developing </w:t>
            </w:r>
            <w:r w:rsidR="007B64B3"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</w:rPr>
              <w:t>&amp;</w:t>
            </w:r>
            <w:r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</w:rPr>
              <w:t xml:space="preserve"> implementing effective strategies for accomplishing objectives and goals.</w:t>
            </w:r>
          </w:p>
          <w:p w14:paraId="51F816B8" w14:textId="77777777" w:rsidP="001101D7" w:rsidR="003B2A3C" w:rsidRDefault="00D612B7" w:rsidRPr="00947EDB">
            <w:pPr>
              <w:pStyle w:val="BodyText"/>
              <w:spacing w:before="120"/>
              <w:ind w:left="160"/>
              <w:rPr>
                <w:rFonts w:asciiTheme="minorHAnsi" w:cs="Arial" w:hAnsiTheme="minorHAnsi"/>
                <w:color w:themeColor="accent3" w:val="A5A5A5"/>
                <w:sz w:val="21"/>
                <w:szCs w:val="21"/>
                <w:lang w:val="en-AU"/>
              </w:rPr>
            </w:pPr>
            <w:r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  <w:lang w:val="en-AU"/>
              </w:rPr>
              <w:t>Achievement driven</w:t>
            </w:r>
            <w:r w:rsidR="007B64B3"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  <w:lang w:val="en-AU"/>
              </w:rPr>
              <w:t xml:space="preserve"> &amp; </w:t>
            </w:r>
            <w:r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  <w:lang w:val="en-AU"/>
              </w:rPr>
              <w:t>action</w:t>
            </w:r>
            <w:r w:rsidR="007B64B3"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  <w:lang w:val="en-AU"/>
              </w:rPr>
              <w:t>-</w:t>
            </w:r>
            <w:r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  <w:lang w:val="en-AU"/>
              </w:rPr>
              <w:t xml:space="preserve">oriented </w:t>
            </w:r>
            <w:r w:rsidR="007B64B3"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  <w:lang w:val="en-AU"/>
              </w:rPr>
              <w:t>professional,</w:t>
            </w:r>
            <w:r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  <w:lang w:val="en-AU"/>
              </w:rPr>
              <w:t xml:space="preserve"> focused on accountability and team building, with a management style that brings out best in people.</w:t>
            </w:r>
          </w:p>
          <w:p w14:paraId="358C7FBD" w14:textId="77777777" w:rsidP="001101D7" w:rsidR="002A2724" w:rsidRDefault="00D612B7" w:rsidRPr="00947EDB">
            <w:pPr>
              <w:pStyle w:val="BodyText"/>
              <w:spacing w:before="120"/>
              <w:ind w:left="160"/>
              <w:rPr>
                <w:rFonts w:asciiTheme="minorHAnsi" w:cs="Arial" w:hAnsiTheme="minorHAnsi"/>
                <w:color w:themeColor="accent3" w:val="A5A5A5"/>
                <w:sz w:val="21"/>
                <w:szCs w:val="21"/>
              </w:rPr>
            </w:pPr>
            <w:r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  <w:lang w:val="en-AU"/>
              </w:rPr>
              <w:t>Intuitive people manager and problem solver with ability to identify opportunities for improvement, translate into specific objectives, create plans, marshal required resources, and manage through to completion.</w:t>
            </w:r>
            <w:r w:rsidR="000E5D65" w:rsidRPr="00947EDB">
              <w:rPr>
                <w:rFonts w:asciiTheme="minorHAnsi" w:cs="Arial" w:hAnsiTheme="minorHAnsi"/>
                <w:color w:themeColor="accent3" w:val="A5A5A5"/>
                <w:sz w:val="21"/>
                <w:szCs w:val="21"/>
                <w:lang w:val="en-AU"/>
              </w:rPr>
              <w:t xml:space="preserve"> </w:t>
            </w:r>
          </w:p>
        </w:tc>
      </w:tr>
    </w:tbl>
    <w:p w14:paraId="564511FF" w14:textId="77777777" w:rsidP="00763994" w:rsidR="002A2724" w:rsidRDefault="000F55EC" w:rsidRPr="00947EDB">
      <w:pPr>
        <w:pStyle w:val="BodyText"/>
        <w:pBdr>
          <w:top w:color="auto" w:space="13" w:sz="4" w:val="single"/>
        </w:pBdr>
        <w:spacing w:after="30" w:before="120"/>
        <w:contextualSpacing/>
        <w:jc w:val="center"/>
        <w:rPr>
          <w:rFonts w:asciiTheme="majorHAnsi" w:cs="Arial" w:hAnsiTheme="majorHAnsi"/>
          <w:b/>
          <w:caps/>
          <w:color w:themeColor="accent3" w:themeShade="80" w:val="525252"/>
          <w:spacing w:val="6"/>
          <w:sz w:val="28"/>
          <w:szCs w:val="28"/>
        </w:rPr>
      </w:pPr>
      <w:r w:rsidRPr="00947EDB">
        <w:rPr>
          <w:rFonts w:asciiTheme="majorHAnsi" w:cs="Arial" w:hAnsiTheme="majorHAnsi"/>
          <w:b/>
          <w:caps/>
          <w:color w:themeColor="accent3" w:themeShade="80" w:val="525252"/>
          <w:spacing w:val="6"/>
          <w:sz w:val="28"/>
          <w:szCs w:val="28"/>
        </w:rPr>
        <w:t>Professional Experience</w:t>
      </w:r>
    </w:p>
    <w:p w14:paraId="32D03742" w14:textId="77777777" w:rsidP="00E95143" w:rsidR="002A2724" w:rsidRDefault="00C01BDF" w:rsidRPr="00947EDB">
      <w:pPr>
        <w:pStyle w:val="BodyText"/>
        <w:tabs>
          <w:tab w:pos="10800" w:val="right"/>
        </w:tabs>
        <w:spacing w:after="20" w:before="120"/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Hillside Presbyterian Church</w:t>
      </w:r>
      <w:r w:rsidR="002A2724" w:rsidRPr="00947EDB">
        <w:rPr>
          <w:rFonts w:asciiTheme="minorHAnsi" w:cs="Arial" w:hAnsiTheme="minorHAnsi"/>
          <w:b/>
          <w:smallCaps/>
          <w:color w:themeColor="accent3" w:val="A5A5A5"/>
          <w:sz w:val="21"/>
          <w:szCs w:val="21"/>
        </w:rPr>
        <w:t xml:space="preserve"> </w:t>
      </w:r>
      <w:r w:rsidR="00DF0825" w:rsidRPr="00947EDB">
        <w:rPr>
          <w:rFonts w:asciiTheme="minorHAnsi" w:cs="Arial" w:hAnsiTheme="minorHAnsi"/>
          <w:bCs/>
          <w:smallCaps/>
          <w:color w:themeColor="accent3" w:val="A5A5A5"/>
          <w:sz w:val="21"/>
          <w:szCs w:val="21"/>
        </w:rPr>
        <w:t>|</w:t>
      </w:r>
      <w:r w:rsidR="002A2724" w:rsidRPr="00947EDB">
        <w:rPr>
          <w:rFonts w:asciiTheme="minorHAnsi" w:cs="Arial" w:hAnsiTheme="minorHAnsi"/>
          <w:b/>
          <w:smallCaps/>
          <w:color w:themeColor="accent3" w:val="A5A5A5"/>
          <w:sz w:val="21"/>
          <w:szCs w:val="21"/>
        </w:rPr>
        <w:t xml:space="preserve">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>Decatur, GA</w:t>
      </w:r>
      <w:r w:rsidR="002A2724"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ab/>
        <w:t>201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>9</w:t>
      </w:r>
      <w:r w:rsidR="00DF0825"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 xml:space="preserve"> </w:t>
      </w:r>
      <w:r w:rsidR="002A2724"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>-</w:t>
      </w:r>
      <w:r w:rsidR="00DF0825"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 xml:space="preserve"> </w:t>
      </w:r>
      <w:r w:rsidR="00A34785"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>Present</w:t>
      </w:r>
    </w:p>
    <w:p w14:paraId="78E4ADB9" w14:textId="77777777" w:rsidP="009022D9" w:rsidR="002A2724" w:rsidRDefault="00C01BDF" w:rsidRPr="00947EDB">
      <w:pPr>
        <w:pStyle w:val="BodyText"/>
        <w:spacing w:before="40"/>
        <w:rPr>
          <w:rFonts w:asciiTheme="minorHAnsi" w:cs="Arial" w:hAnsiTheme="minorHAnsi"/>
          <w:b/>
          <w:bCs/>
          <w:color w:themeColor="accent3" w:themeShade="80" w:val="525252"/>
          <w:sz w:val="21"/>
          <w:szCs w:val="21"/>
        </w:rPr>
      </w:pPr>
      <w:r w:rsidRPr="00947EDB">
        <w:rPr>
          <w:rFonts w:asciiTheme="minorHAnsi" w:cs="Arial" w:hAnsiTheme="minorHAnsi"/>
          <w:b/>
          <w:bCs/>
          <w:color w:themeColor="accent3" w:themeShade="80" w:val="525252"/>
          <w:sz w:val="21"/>
          <w:szCs w:val="21"/>
        </w:rPr>
        <w:t>TREASURER (P/T – CONTRACT/ REMOTE)</w:t>
      </w:r>
    </w:p>
    <w:p w14:paraId="77E98EBC" w14:textId="21187BB7" w:rsidP="0002189B" w:rsidR="00710FEE" w:rsidRDefault="00710FEE" w:rsidRPr="00947EDB">
      <w:pPr>
        <w:pStyle w:val="BodyText"/>
        <w:tabs>
          <w:tab w:pos="9900" w:val="right"/>
          <w:tab w:pos="11520" w:val="left"/>
        </w:tabs>
        <w:spacing w:before="60"/>
        <w:rPr>
          <w:rFonts w:asciiTheme="minorHAnsi" w:cs="Arial" w:hAnsiTheme="minorHAnsi"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Attend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Finance Sub-committee </w:t>
      </w:r>
      <w:r w:rsidR="005B233B" w:rsidRPr="00947EDB">
        <w:rPr>
          <w:rFonts w:asciiTheme="minorHAnsi" w:cs="Arial" w:hAnsiTheme="minorHAnsi"/>
          <w:color w:themeColor="accent3" w:val="A5A5A5"/>
          <w:sz w:val="21"/>
          <w:szCs w:val="21"/>
        </w:rPr>
        <w:t>&amp;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Administration meetings to </w:t>
      </w:r>
      <w:r w:rsidR="00BF2075" w:rsidRPr="00947EDB">
        <w:rPr>
          <w:rFonts w:asciiTheme="minorHAnsi" w:cs="Arial" w:hAnsiTheme="minorHAnsi"/>
          <w:color w:themeColor="accent3" w:val="A5A5A5"/>
          <w:sz w:val="21"/>
          <w:szCs w:val="21"/>
        </w:rPr>
        <w:t>forecast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expenses</w:t>
      </w:r>
      <w:r w:rsidR="00BF2075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>or changes to church’s operation strategy.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2D728E" w:rsidRPr="00947EDB">
        <w:rPr>
          <w:rFonts w:asciiTheme="minorHAnsi" w:cs="Arial" w:hAnsiTheme="minorHAnsi"/>
          <w:color w:themeColor="accent3" w:val="A5A5A5"/>
          <w:sz w:val="21"/>
          <w:szCs w:val="21"/>
        </w:rPr>
        <w:t>Creat</w:t>
      </w:r>
      <w:r w:rsidR="00A34785" w:rsidRPr="00947EDB">
        <w:rPr>
          <w:rFonts w:asciiTheme="minorHAnsi" w:cs="Arial" w:hAnsiTheme="minorHAnsi"/>
          <w:color w:themeColor="accent3" w:val="A5A5A5"/>
          <w:sz w:val="21"/>
          <w:szCs w:val="21"/>
        </w:rPr>
        <w:t>e</w:t>
      </w:r>
      <w:r w:rsidR="002D728E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monthly and ad-hoc reports </w:t>
      </w:r>
      <w:r w:rsidR="002D728E" w:rsidRPr="00947EDB">
        <w:rPr>
          <w:rFonts w:asciiTheme="minorHAnsi" w:cs="Arial" w:hAnsiTheme="minorHAnsi"/>
          <w:color w:themeColor="accent3" w:val="A5A5A5"/>
          <w:sz w:val="21"/>
          <w:szCs w:val="21"/>
        </w:rPr>
        <w:t>for management/shareholders and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respond to qu</w:t>
      </w:r>
      <w:r w:rsidR="002D728E" w:rsidRPr="00947EDB">
        <w:rPr>
          <w:rFonts w:asciiTheme="minorHAnsi" w:cs="Arial" w:hAnsiTheme="minorHAnsi"/>
          <w:color w:themeColor="accent3" w:val="A5A5A5"/>
          <w:sz w:val="21"/>
          <w:szCs w:val="21"/>
        </w:rPr>
        <w:t>eries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>.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2D728E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Utilize </w:t>
      </w:r>
      <w:proofErr w:type="spellStart"/>
      <w:r w:rsidR="002D728E" w:rsidRPr="00947EDB">
        <w:rPr>
          <w:rFonts w:asciiTheme="minorHAnsi" w:cs="Arial" w:hAnsiTheme="minorHAnsi"/>
          <w:color w:themeColor="accent3" w:val="A5A5A5"/>
          <w:sz w:val="21"/>
          <w:szCs w:val="21"/>
        </w:rPr>
        <w:t>QuickBooksPro</w:t>
      </w:r>
      <w:proofErr w:type="spellEnd"/>
      <w:r w:rsidR="002D728E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to reconcile invoices, bills, and bank statements with church ledger;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identif</w:t>
      </w:r>
      <w:r w:rsidR="00A34785" w:rsidRPr="00947EDB">
        <w:rPr>
          <w:rFonts w:asciiTheme="minorHAnsi" w:cs="Arial" w:hAnsiTheme="minorHAnsi"/>
          <w:color w:themeColor="accent3" w:val="A5A5A5"/>
          <w:sz w:val="21"/>
          <w:szCs w:val="21"/>
        </w:rPr>
        <w:t>y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discrepancies and br</w:t>
      </w:r>
      <w:r w:rsidR="00A34785" w:rsidRPr="00947EDB">
        <w:rPr>
          <w:rFonts w:asciiTheme="minorHAnsi" w:cs="Arial" w:hAnsiTheme="minorHAnsi"/>
          <w:color w:themeColor="accent3" w:val="A5A5A5"/>
          <w:sz w:val="21"/>
          <w:szCs w:val="21"/>
        </w:rPr>
        <w:t>ing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to </w:t>
      </w:r>
      <w:r w:rsidR="00BF2075" w:rsidRPr="00947EDB">
        <w:rPr>
          <w:rFonts w:asciiTheme="minorHAnsi" w:cs="Arial" w:hAnsiTheme="minorHAnsi"/>
          <w:color w:themeColor="accent3" w:val="A5A5A5"/>
          <w:sz w:val="21"/>
          <w:szCs w:val="21"/>
        </w:rPr>
        <w:t>management’s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notice.</w:t>
      </w:r>
    </w:p>
    <w:p w14:paraId="5615BE4D" w14:textId="283DA501" w:rsidP="0002189B" w:rsidR="00E35656" w:rsidRDefault="000D44A9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before="60"/>
        <w:ind w:hanging="274" w:left="461"/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>Reduce expenses for HPC</w:t>
      </w:r>
      <w:r w:rsidR="00FF1526"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 xml:space="preserve"> through r</w:t>
      </w:r>
      <w:r w:rsidR="00BB3A34"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>esearch</w:t>
      </w:r>
      <w:r w:rsidR="00FF1526"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>, prioritization, cost comparisons</w:t>
      </w:r>
      <w:r w:rsidR="00BB3A34"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 xml:space="preserve">, </w:t>
      </w:r>
      <w:r w:rsidR="00FF1526"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 xml:space="preserve">for spending at 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 xml:space="preserve">better options including </w:t>
      </w:r>
      <w:r w:rsidR="00BB3A34"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 xml:space="preserve">GA Power </w:t>
      </w:r>
      <w:r w:rsidR="00FF1526"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>&amp;</w:t>
      </w:r>
      <w:r w:rsidR="00BB3A34"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 xml:space="preserve"> Natural Gas</w:t>
      </w:r>
      <w:r w:rsidR="00FF1526"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 xml:space="preserve"> and</w:t>
      </w:r>
      <w:r w:rsidR="00BB3A34"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 xml:space="preserve"> Adobe</w:t>
      </w:r>
      <w:r w:rsidR="007E194A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 xml:space="preserve"> Acrobat</w:t>
      </w:r>
      <w:r w:rsidR="00BB3A34"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 xml:space="preserve"> Pro </w:t>
      </w:r>
      <w:r w:rsidR="007E194A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 xml:space="preserve">DC </w:t>
      </w:r>
      <w:r w:rsidR="00BB3A34"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>program</w:t>
      </w:r>
      <w:r w:rsidR="00FF1526"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>.</w:t>
      </w:r>
    </w:p>
    <w:p w14:paraId="1847147A" w14:textId="77777777" w:rsidP="007E194A" w:rsidR="007E194A" w:rsidRDefault="007E194A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before="60"/>
        <w:ind w:hanging="274" w:left="461"/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>Devise strategies to assist finance subcommittee in transforming credit card policies preventing fraud &amp; card abuse.</w:t>
      </w:r>
    </w:p>
    <w:p w14:paraId="79E9511A" w14:textId="77777777" w:rsidP="007E194A" w:rsidR="007E194A" w:rsidRDefault="007E194A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before="60"/>
        <w:ind w:hanging="274" w:left="461"/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 xml:space="preserve">Update reimbursement process, ensuring on time payment for requestors and compliance with tax auditors. </w:t>
      </w:r>
    </w:p>
    <w:p w14:paraId="04E8B02A" w14:textId="77777777" w:rsidP="007E194A" w:rsidR="007E194A" w:rsidRDefault="007E194A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before="60"/>
        <w:ind w:hanging="274" w:left="461"/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</w:pPr>
      <w:r>
        <w:rPr>
          <w:rFonts w:asciiTheme="minorHAnsi" w:cs="Arial" w:hAnsiTheme="minorHAnsi"/>
          <w:color w:themeColor="accent3" w:val="A5A5A5"/>
          <w:sz w:val="21"/>
          <w:szCs w:val="21"/>
        </w:rPr>
        <w:t>C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ontribute in financial audits/reviews to compare accuracy of financial data with tax auditor findings.</w:t>
      </w:r>
    </w:p>
    <w:p w14:paraId="1B32817E" w14:textId="77777777" w:rsidP="0002189B" w:rsidR="00BB3A34" w:rsidRDefault="00FF1526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before="60"/>
        <w:ind w:hanging="274" w:left="461"/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>Resolve issues between parties and presented solutions through</w:t>
      </w:r>
      <w:r w:rsidR="00BB3A34"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 xml:space="preserve"> collaboration meeting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  <w:lang w:bidi="en-US"/>
        </w:rPr>
        <w:t>s.</w:t>
      </w:r>
    </w:p>
    <w:p w14:paraId="6D9C19FB" w14:textId="77777777" w:rsidP="00BF2075" w:rsidR="002A2724" w:rsidRDefault="00C01BDF" w:rsidRPr="00947EDB">
      <w:pPr>
        <w:pStyle w:val="BodyText"/>
        <w:tabs>
          <w:tab w:pos="10800" w:val="right"/>
        </w:tabs>
        <w:spacing w:before="240"/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National Association of Chronic Disease Directors (NACDD-CDC)</w:t>
      </w:r>
      <w:r w:rsidR="00DF0825" w:rsidRPr="00947EDB">
        <w:rPr>
          <w:rFonts w:asciiTheme="minorHAnsi" w:cs="Arial" w:hAnsiTheme="minorHAnsi"/>
          <w:b/>
          <w:smallCaps/>
          <w:color w:themeColor="accent3" w:val="A5A5A5"/>
          <w:sz w:val="21"/>
          <w:szCs w:val="21"/>
        </w:rPr>
        <w:t xml:space="preserve"> </w:t>
      </w:r>
      <w:r w:rsidR="00DF0825" w:rsidRPr="00947EDB">
        <w:rPr>
          <w:rFonts w:asciiTheme="minorHAnsi" w:cs="Arial" w:hAnsiTheme="minorHAnsi"/>
          <w:bCs/>
          <w:smallCaps/>
          <w:color w:themeColor="accent3" w:val="A5A5A5"/>
          <w:sz w:val="21"/>
          <w:szCs w:val="21"/>
        </w:rPr>
        <w:t>|</w:t>
      </w:r>
      <w:r w:rsidR="00DF0825" w:rsidRPr="00947EDB">
        <w:rPr>
          <w:rFonts w:asciiTheme="minorHAnsi" w:cs="Arial" w:hAnsiTheme="minorHAnsi"/>
          <w:b/>
          <w:smallCaps/>
          <w:color w:themeColor="accent3" w:val="A5A5A5"/>
          <w:sz w:val="21"/>
          <w:szCs w:val="21"/>
        </w:rPr>
        <w:t xml:space="preserve">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>Decatur, GA</w:t>
      </w:r>
      <w:r w:rsidR="002A2724"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ab/>
      </w:r>
      <w:r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>2019</w:t>
      </w:r>
    </w:p>
    <w:p w14:paraId="189DAAE5" w14:textId="77777777" w:rsidP="009022D9" w:rsidR="002A2724" w:rsidRDefault="00C01BDF" w:rsidRPr="00947EDB">
      <w:pPr>
        <w:pStyle w:val="BodyText"/>
        <w:spacing w:before="40"/>
        <w:rPr>
          <w:rFonts w:asciiTheme="minorHAnsi" w:cs="Arial" w:hAnsiTheme="minorHAnsi"/>
          <w:b/>
          <w:bCs/>
          <w:color w:themeColor="accent3" w:themeShade="80" w:val="525252"/>
          <w:sz w:val="21"/>
          <w:szCs w:val="21"/>
        </w:rPr>
      </w:pPr>
      <w:r w:rsidRPr="00947EDB">
        <w:rPr>
          <w:rFonts w:asciiTheme="minorHAnsi" w:cs="Arial" w:hAnsiTheme="minorHAnsi"/>
          <w:b/>
          <w:bCs/>
          <w:color w:themeColor="accent3" w:themeShade="80" w:val="525252"/>
          <w:sz w:val="21"/>
          <w:szCs w:val="21"/>
        </w:rPr>
        <w:t>PROJECT MANAGER/OPERATIONS &amp; HR ASSISTANT (FREELANCE)</w:t>
      </w:r>
    </w:p>
    <w:p w14:paraId="73B1DEA4" w14:textId="77777777" w:rsidP="00FD52CC" w:rsidR="00CA42DE" w:rsidRDefault="00BF7C95" w:rsidRPr="00947EDB">
      <w:pPr>
        <w:pStyle w:val="BodyText"/>
        <w:tabs>
          <w:tab w:pos="9900" w:val="right"/>
          <w:tab w:pos="11520" w:val="left"/>
        </w:tabs>
        <w:spacing w:before="60"/>
        <w:rPr>
          <w:rFonts w:asciiTheme="minorHAnsi" w:cs="Arial" w:hAnsiTheme="minorHAnsi"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Liaised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with </w:t>
      </w:r>
      <w:r w:rsidR="00FD52CC" w:rsidRPr="00947EDB">
        <w:rPr>
          <w:rFonts w:asciiTheme="minorHAnsi" w:cs="Arial" w:hAnsiTheme="minorHAnsi"/>
          <w:color w:themeColor="accent3" w:val="A5A5A5"/>
          <w:sz w:val="21"/>
          <w:szCs w:val="21"/>
        </w:rPr>
        <w:t>HR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Director </w:t>
      </w:r>
      <w:r w:rsidR="005B233B" w:rsidRPr="00947EDB">
        <w:rPr>
          <w:rFonts w:asciiTheme="minorHAnsi" w:cs="Arial" w:hAnsiTheme="minorHAnsi"/>
          <w:color w:themeColor="accent3" w:val="A5A5A5"/>
          <w:sz w:val="21"/>
          <w:szCs w:val="21"/>
        </w:rPr>
        <w:t>to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complet</w:t>
      </w:r>
      <w:r w:rsidR="005B233B" w:rsidRPr="00947EDB">
        <w:rPr>
          <w:rFonts w:asciiTheme="minorHAnsi" w:cs="Arial" w:hAnsiTheme="minorHAnsi"/>
          <w:color w:themeColor="accent3" w:val="A5A5A5"/>
          <w:sz w:val="21"/>
          <w:szCs w:val="21"/>
        </w:rPr>
        <w:t>e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low-benefit enrolled forms, schedul</w:t>
      </w:r>
      <w:r w:rsidR="009022D9" w:rsidRPr="00947EDB">
        <w:rPr>
          <w:rFonts w:asciiTheme="minorHAnsi" w:cs="Arial" w:hAnsiTheme="minorHAnsi"/>
          <w:color w:themeColor="accent3" w:val="A5A5A5"/>
          <w:sz w:val="21"/>
          <w:szCs w:val="21"/>
        </w:rPr>
        <w:t>e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1-to-1 introductory meetings </w:t>
      </w:r>
      <w:r w:rsidR="009022D9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&amp; 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IT on-boarding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of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new hires</w:t>
      </w:r>
      <w:r w:rsidR="007B64B3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, 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and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creating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workshop training materials.</w:t>
      </w:r>
      <w:r w:rsidR="000B1665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CA42DE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Performed ad hoc responsibilities </w:t>
      </w:r>
      <w:r w:rsidR="007B64B3" w:rsidRPr="00947EDB">
        <w:rPr>
          <w:rFonts w:asciiTheme="minorHAnsi" w:cs="Arial" w:hAnsiTheme="minorHAnsi"/>
          <w:color w:themeColor="accent3" w:val="A5A5A5"/>
          <w:sz w:val="21"/>
          <w:szCs w:val="21"/>
        </w:rPr>
        <w:t>(</w:t>
      </w:r>
      <w:r w:rsidR="00CA42DE" w:rsidRPr="00947EDB">
        <w:rPr>
          <w:rFonts w:asciiTheme="minorHAnsi" w:cs="Arial" w:hAnsiTheme="minorHAnsi"/>
          <w:color w:themeColor="accent3" w:val="A5A5A5"/>
          <w:sz w:val="21"/>
          <w:szCs w:val="21"/>
        </w:rPr>
        <w:t>in collaboration with Executive Assistant to CEO</w:t>
      </w:r>
      <w:r w:rsidR="007B64B3" w:rsidRPr="00947EDB">
        <w:rPr>
          <w:rFonts w:asciiTheme="minorHAnsi" w:cs="Arial" w:hAnsiTheme="minorHAnsi"/>
          <w:color w:themeColor="accent3" w:val="A5A5A5"/>
          <w:sz w:val="21"/>
          <w:szCs w:val="21"/>
        </w:rPr>
        <w:t>)</w:t>
      </w:r>
      <w:r w:rsidR="00CA42DE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for staff, members, and partners for planning special projects</w:t>
      </w:r>
      <w:r w:rsidR="009022D9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&amp;</w:t>
      </w:r>
      <w:r w:rsidR="00CA42DE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events. </w:t>
      </w:r>
      <w:r w:rsidR="009022D9" w:rsidRPr="00947EDB">
        <w:rPr>
          <w:rFonts w:asciiTheme="minorHAnsi" w:cs="Arial" w:hAnsiTheme="minorHAnsi"/>
          <w:color w:themeColor="accent3" w:val="A5A5A5"/>
          <w:sz w:val="21"/>
          <w:szCs w:val="21"/>
        </w:rPr>
        <w:t>Collaborated</w:t>
      </w:r>
      <w:r w:rsidR="00CA42DE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with </w:t>
      </w:r>
      <w:r w:rsidR="007B64B3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evaluation department </w:t>
      </w:r>
      <w:r w:rsidR="00CA42DE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for data compilation in Excel and Google Forms, assessing member and program readiness. </w:t>
      </w:r>
      <w:r w:rsidR="000D44A9" w:rsidRPr="00947EDB">
        <w:rPr>
          <w:rFonts w:asciiTheme="minorHAnsi" w:cs="Arial" w:hAnsiTheme="minorHAnsi"/>
          <w:color w:themeColor="accent3" w:val="A5A5A5"/>
          <w:sz w:val="21"/>
          <w:szCs w:val="21"/>
        </w:rPr>
        <w:t>Attended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HR investigation meetings with head of HR/</w:t>
      </w:r>
      <w:r w:rsidR="007B64B3" w:rsidRPr="00947EDB">
        <w:rPr>
          <w:rFonts w:asciiTheme="minorHAnsi" w:cs="Arial" w:hAnsiTheme="minorHAnsi"/>
          <w:color w:themeColor="accent3" w:val="A5A5A5"/>
          <w:sz w:val="21"/>
          <w:szCs w:val="21"/>
        </w:rPr>
        <w:t>o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>perations/employees</w:t>
      </w:r>
      <w:r w:rsidR="00CA42DE" w:rsidRPr="00947EDB">
        <w:rPr>
          <w:rFonts w:asciiTheme="minorHAnsi" w:cs="Arial" w:hAnsiTheme="minorHAnsi"/>
          <w:color w:themeColor="accent3" w:val="A5A5A5"/>
          <w:sz w:val="21"/>
          <w:szCs w:val="21"/>
        </w:rPr>
        <w:t>, deliver</w:t>
      </w:r>
      <w:r w:rsidR="009022D9" w:rsidRPr="00947EDB">
        <w:rPr>
          <w:rFonts w:asciiTheme="minorHAnsi" w:cs="Arial" w:hAnsiTheme="minorHAnsi"/>
          <w:color w:themeColor="accent3" w:val="A5A5A5"/>
          <w:sz w:val="21"/>
          <w:szCs w:val="21"/>
        </w:rPr>
        <w:t>ed</w:t>
      </w:r>
      <w:r w:rsidR="00CA42DE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>reconciliation measures and resolutions.</w:t>
      </w:r>
    </w:p>
    <w:p w14:paraId="09B7366A" w14:textId="77777777" w:rsidP="0002189B" w:rsidR="000B1665" w:rsidRDefault="000B1665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before="60"/>
        <w:ind w:hanging="270" w:left="450"/>
        <w:rPr>
          <w:rFonts w:asciiTheme="minorHAnsi" w:cs="Arial" w:hAnsiTheme="minorHAnsi"/>
          <w:bCs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Audited and updated health subject matter expert charts by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following up key studies from Public Health peer-to-peer trainings for Programs Department through Zoom subject matter expert calls and webinar-based sessions</w:t>
      </w:r>
      <w:r w:rsidR="00DB2430" w:rsidRPr="00947EDB">
        <w:rPr>
          <w:rFonts w:asciiTheme="minorHAnsi" w:cs="Arial" w:hAnsiTheme="minorHAnsi"/>
          <w:color w:themeColor="accent3" w:val="A5A5A5"/>
          <w:sz w:val="21"/>
          <w:szCs w:val="21"/>
        </w:rPr>
        <w:t>.</w:t>
      </w:r>
    </w:p>
    <w:p w14:paraId="54AF254C" w14:textId="77777777" w:rsidP="0002189B" w:rsidR="00FD52CC" w:rsidRDefault="00DB2430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before="60"/>
        <w:ind w:hanging="270" w:left="450"/>
        <w:rPr>
          <w:rFonts w:asciiTheme="minorHAnsi" w:cs="Arial" w:hAnsiTheme="minorHAnsi"/>
          <w:bCs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D</w:t>
      </w:r>
      <w:r w:rsidR="00BB3A34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etermine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d</w:t>
      </w:r>
      <w:r w:rsidR="00BB3A34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public health needs of 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each focus</w:t>
      </w:r>
      <w:r w:rsidR="00BB3A34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group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by accumulating gathered data and sampling in Excel.</w:t>
      </w:r>
    </w:p>
    <w:p w14:paraId="5E36B591" w14:textId="77777777" w:rsidP="0002189B" w:rsidR="00BB3A34" w:rsidRDefault="00FD52CC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before="60"/>
        <w:ind w:hanging="270" w:left="450"/>
        <w:rPr>
          <w:rFonts w:asciiTheme="minorHAnsi" w:cs="Arial" w:hAnsiTheme="minorHAnsi"/>
          <w:bCs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Increased staff’s access to supplies, assisting them in speeding process of preparation for meetings by organizing/labeling supply closet.</w:t>
      </w:r>
    </w:p>
    <w:p w14:paraId="73E05729" w14:textId="77777777" w:rsidP="00BF2075" w:rsidR="002A2724" w:rsidRDefault="00C01BDF" w:rsidRPr="00947EDB">
      <w:pPr>
        <w:pStyle w:val="BodyText"/>
        <w:keepNext/>
        <w:tabs>
          <w:tab w:pos="10800" w:val="right"/>
          <w:tab w:pos="11520" w:val="left"/>
        </w:tabs>
        <w:spacing w:before="240"/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</w:pP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Hillside Presbyterian Church</w:t>
      </w:r>
      <w:r w:rsidR="00DF0825" w:rsidRPr="00947EDB">
        <w:rPr>
          <w:rFonts w:asciiTheme="minorHAnsi" w:cs="Arial" w:hAnsiTheme="minorHAnsi"/>
          <w:bCs/>
          <w:smallCaps/>
          <w:color w:themeColor="accent3" w:val="A5A5A5"/>
          <w:sz w:val="21"/>
          <w:szCs w:val="21"/>
        </w:rPr>
        <w:t xml:space="preserve"> |</w:t>
      </w:r>
      <w:r w:rsidR="00DF0825" w:rsidRPr="00947EDB">
        <w:rPr>
          <w:rFonts w:asciiTheme="minorHAnsi" w:cs="Arial" w:hAnsiTheme="minorHAnsi"/>
          <w:b/>
          <w:smallCaps/>
          <w:color w:themeColor="accent3" w:val="A5A5A5"/>
          <w:sz w:val="21"/>
          <w:szCs w:val="21"/>
        </w:rPr>
        <w:t xml:space="preserve">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>Decatur, GA</w:t>
      </w:r>
      <w:r w:rsidR="002A2724"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ab/>
        <w:t xml:space="preserve">                             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>2019</w:t>
      </w:r>
    </w:p>
    <w:p w14:paraId="007CB7C9" w14:textId="77777777" w:rsidP="009022D9" w:rsidR="00B45F72" w:rsidRDefault="00C01BDF" w:rsidRPr="00947EDB">
      <w:pPr>
        <w:pStyle w:val="BodyText"/>
        <w:spacing w:before="40"/>
        <w:rPr>
          <w:rFonts w:asciiTheme="minorHAnsi" w:cs="Arial" w:hAnsiTheme="minorHAnsi"/>
          <w:b/>
          <w:bCs/>
          <w:color w:themeColor="accent3" w:themeShade="80" w:val="525252"/>
          <w:sz w:val="21"/>
          <w:szCs w:val="21"/>
        </w:rPr>
      </w:pPr>
      <w:r w:rsidRPr="00947EDB">
        <w:rPr>
          <w:rFonts w:asciiTheme="minorHAnsi" w:cs="Arial" w:hAnsiTheme="minorHAnsi"/>
          <w:b/>
          <w:bCs/>
          <w:iCs/>
          <w:color w:themeColor="accent3" w:themeShade="80" w:val="525252"/>
          <w:sz w:val="21"/>
          <w:szCs w:val="21"/>
        </w:rPr>
        <w:t>OFFICE SUPPORT (CONTRACT)</w:t>
      </w:r>
    </w:p>
    <w:p w14:paraId="4BA33F1C" w14:textId="77777777" w:rsidP="0002189B" w:rsidR="002A2724" w:rsidRDefault="00B45F72" w:rsidRPr="00947EDB">
      <w:pPr>
        <w:pStyle w:val="BodyText"/>
        <w:tabs>
          <w:tab w:pos="9900" w:val="right"/>
          <w:tab w:pos="11520" w:val="left"/>
        </w:tabs>
        <w:spacing w:before="60"/>
        <w:rPr>
          <w:rFonts w:asciiTheme="minorHAnsi" w:cs="Arial" w:hAnsiTheme="minorHAnsi"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lastRenderedPageBreak/>
        <w:t>Utilized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311B3D" w:rsidRPr="00947EDB">
        <w:rPr>
          <w:rFonts w:asciiTheme="minorHAnsi" w:cs="Arial" w:hAnsiTheme="minorHAnsi"/>
          <w:color w:themeColor="accent3" w:val="A5A5A5"/>
          <w:sz w:val="21"/>
          <w:szCs w:val="21"/>
        </w:rPr>
        <w:t>MS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Office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to introduce and implement new procedures</w:t>
      </w:r>
      <w:r w:rsidR="00B825A5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including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donation tools and administrative systems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.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Assisted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t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reasurer </w:t>
      </w:r>
      <w:r w:rsidR="00B825A5" w:rsidRPr="00947EDB">
        <w:rPr>
          <w:rFonts w:asciiTheme="minorHAnsi" w:cs="Arial" w:hAnsiTheme="minorHAnsi"/>
          <w:color w:themeColor="accent3" w:val="A5A5A5"/>
          <w:sz w:val="21"/>
          <w:szCs w:val="21"/>
        </w:rPr>
        <w:t>in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maintain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ing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monthly budgets in Excel</w:t>
      </w:r>
      <w:r w:rsidR="00B825A5" w:rsidRPr="00947EDB">
        <w:rPr>
          <w:rFonts w:asciiTheme="minorHAnsi" w:cs="Arial" w:hAnsiTheme="minorHAnsi"/>
          <w:color w:themeColor="accent3" w:val="A5A5A5"/>
          <w:sz w:val="21"/>
          <w:szCs w:val="21"/>
        </w:rPr>
        <w:t>,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reallocat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ing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funds</w:t>
      </w:r>
      <w:r w:rsidR="00B825A5" w:rsidRPr="00947EDB">
        <w:rPr>
          <w:rFonts w:asciiTheme="minorHAnsi" w:cs="Arial" w:hAnsiTheme="minorHAnsi"/>
          <w:color w:themeColor="accent3" w:val="A5A5A5"/>
          <w:sz w:val="21"/>
          <w:szCs w:val="21"/>
        </w:rPr>
        <w:t>,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and process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ing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vendor compensation. </w:t>
      </w:r>
      <w:r w:rsidR="00B825A5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Supported </w:t>
      </w:r>
      <w:r w:rsidR="00BE7DFD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writing, editing, printing, and distributing job descriptions for </w:t>
      </w:r>
      <w:r w:rsidR="00B825A5" w:rsidRPr="00947EDB">
        <w:rPr>
          <w:rFonts w:asciiTheme="minorHAnsi" w:cs="Arial" w:hAnsiTheme="minorHAnsi"/>
          <w:color w:themeColor="accent3" w:val="A5A5A5"/>
          <w:sz w:val="21"/>
          <w:szCs w:val="21"/>
        </w:rPr>
        <w:t>social media</w:t>
      </w:r>
      <w:r w:rsidR="00BE7DFD" w:rsidRPr="00947EDB">
        <w:rPr>
          <w:rFonts w:asciiTheme="minorHAnsi" w:cs="Arial" w:hAnsiTheme="minorHAnsi"/>
          <w:color w:themeColor="accent3" w:val="A5A5A5"/>
          <w:sz w:val="21"/>
          <w:szCs w:val="21"/>
        </w:rPr>
        <w:t>, company website</w:t>
      </w:r>
      <w:r w:rsidR="00B825A5" w:rsidRPr="00947EDB">
        <w:rPr>
          <w:rFonts w:asciiTheme="minorHAnsi" w:cs="Arial" w:hAnsiTheme="minorHAnsi"/>
          <w:color w:themeColor="accent3" w:val="A5A5A5"/>
          <w:sz w:val="21"/>
          <w:szCs w:val="21"/>
        </w:rPr>
        <w:t>,</w:t>
      </w:r>
      <w:r w:rsidR="00BE7DFD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and weekly promotion</w:t>
      </w:r>
      <w:r w:rsidR="00311B3D" w:rsidRPr="00947EDB">
        <w:rPr>
          <w:rFonts w:asciiTheme="minorHAnsi" w:cs="Arial" w:hAnsiTheme="minorHAnsi"/>
          <w:color w:themeColor="accent3" w:val="A5A5A5"/>
          <w:sz w:val="21"/>
          <w:szCs w:val="21"/>
        </w:rPr>
        <w:t>. Interfa</w:t>
      </w:r>
      <w:r w:rsidR="00751440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ced with pastor, clerk of session, and ministry </w:t>
      </w:r>
      <w:r w:rsidR="00311B3D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for arranging 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outreach events </w:t>
      </w:r>
      <w:r w:rsidR="00311B3D" w:rsidRPr="00947EDB">
        <w:rPr>
          <w:rFonts w:asciiTheme="minorHAnsi" w:cs="Arial" w:hAnsiTheme="minorHAnsi"/>
          <w:color w:themeColor="accent3" w:val="A5A5A5"/>
          <w:sz w:val="21"/>
          <w:szCs w:val="21"/>
        </w:rPr>
        <w:t>aimed at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311B3D" w:rsidRPr="00947EDB">
        <w:rPr>
          <w:rFonts w:asciiTheme="minorHAnsi" w:cs="Arial" w:hAnsiTheme="minorHAnsi"/>
          <w:color w:themeColor="accent3" w:val="A5A5A5"/>
          <w:sz w:val="21"/>
          <w:szCs w:val="21"/>
        </w:rPr>
        <w:t>strengthening peoples’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spiritual relationships and volunteer</w:t>
      </w:r>
      <w:r w:rsidR="00311B3D" w:rsidRPr="00947EDB">
        <w:rPr>
          <w:rFonts w:asciiTheme="minorHAnsi" w:cs="Arial" w:hAnsiTheme="minorHAnsi"/>
          <w:color w:themeColor="accent3" w:val="A5A5A5"/>
          <w:sz w:val="21"/>
          <w:szCs w:val="21"/>
        </w:rPr>
        <w:t>ing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for causes like “Feed </w:t>
      </w:r>
      <w:r w:rsidR="00751440" w:rsidRPr="00947EDB">
        <w:rPr>
          <w:rFonts w:asciiTheme="minorHAnsi" w:cs="Arial" w:hAnsiTheme="minorHAnsi"/>
          <w:color w:themeColor="accent3" w:val="A5A5A5"/>
          <w:sz w:val="21"/>
          <w:szCs w:val="21"/>
        </w:rPr>
        <w:t>t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>he Hungry”</w:t>
      </w:r>
      <w:r w:rsidR="00F91891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. </w:t>
      </w:r>
    </w:p>
    <w:p w14:paraId="50B8EBA4" w14:textId="77777777" w:rsidP="0002189B" w:rsidR="00BB3A34" w:rsidRDefault="00BB3A34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before="60"/>
        <w:ind w:hanging="270" w:left="450"/>
        <w:rPr>
          <w:rFonts w:asciiTheme="minorHAnsi" w:cs="Arial" w:hAnsiTheme="minorHAnsi"/>
          <w:bCs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Influenced upper </w:t>
      </w:r>
      <w:r w:rsidR="00311B3D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management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</w:t>
      </w:r>
      <w:r w:rsidR="00311B3D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into investing in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</w:t>
      </w:r>
      <w:r w:rsidR="00311B3D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additional AT&amp;T routers, </w:t>
      </w:r>
      <w:r w:rsidR="007B64B3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utilizing</w:t>
      </w:r>
      <w:r w:rsidR="00311B3D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Google products, and 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purchas</w:t>
      </w:r>
      <w:r w:rsidR="00311B3D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ing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cloud</w:t>
      </w:r>
      <w:r w:rsidR="00311B3D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-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based </w:t>
      </w:r>
      <w:r w:rsidR="00311B3D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software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</w:t>
      </w:r>
      <w:r w:rsidR="00311B3D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for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increase</w:t>
      </w:r>
      <w:r w:rsidR="007B64B3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d</w:t>
      </w:r>
      <w:r w:rsidR="00311B3D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productivity, reduc</w:t>
      </w:r>
      <w:r w:rsidR="007B64B3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ed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clutter, </w:t>
      </w:r>
      <w:r w:rsidR="00311B3D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and oversee</w:t>
      </w:r>
      <w:r w:rsidR="007B64B3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ing</w:t>
      </w:r>
      <w:r w:rsidR="00311B3D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project performance. </w:t>
      </w:r>
    </w:p>
    <w:p w14:paraId="6134C90B" w14:textId="77777777" w:rsidP="00C65488" w:rsidR="002A2724" w:rsidRDefault="00B45F72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before="60"/>
        <w:ind w:hanging="270" w:left="450"/>
        <w:rPr>
          <w:rFonts w:asciiTheme="minorHAnsi" w:cs="Arial" w:hAnsiTheme="minorHAnsi"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Fostered trusting relations</w:t>
      </w:r>
      <w:r w:rsidR="00A34785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hips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between departments, allow</w:t>
      </w:r>
      <w:r w:rsidR="00311B3D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ing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redesign </w:t>
      </w:r>
      <w:r w:rsidR="000C6745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of 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Sunday bulletin</w:t>
      </w:r>
      <w:r w:rsidR="000C6745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which</w:t>
      </w:r>
      <w:r w:rsidR="000C6745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led to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increase financial investment in church and sweat equity by members.</w:t>
      </w:r>
      <w:r w:rsidR="00DF5322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</w:t>
      </w:r>
    </w:p>
    <w:p w14:paraId="41119C5D" w14:textId="77777777" w:rsidP="00C65488" w:rsidR="00A25AFB" w:rsidRDefault="00A25AFB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10800" w:val="right"/>
          <w:tab w:pos="11520" w:val="left"/>
        </w:tabs>
        <w:spacing w:before="60"/>
        <w:ind w:hanging="270" w:left="450"/>
        <w:rPr>
          <w:rFonts w:asciiTheme="minorHAnsi" w:cs="Arial" w:hAnsiTheme="minorHAnsi"/>
          <w:bCs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Coached and mentored new </w:t>
      </w:r>
      <w:r w:rsidR="00751440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s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ecretary</w:t>
      </w:r>
      <w:r w:rsidR="00751440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, </w:t>
      </w:r>
      <w:r w:rsidR="00C65488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easing</w:t>
      </w:r>
      <w:r w:rsidR="00751440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onboarding</w:t>
      </w:r>
      <w:r w:rsidR="00C65488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process</w:t>
      </w:r>
      <w:r w:rsidR="00751440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</w:t>
      </w:r>
      <w:r w:rsidR="00C65488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for undertaking job duties and</w:t>
      </w:r>
      <w:r w:rsidR="00751440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relationship</w:t>
      </w:r>
      <w:r w:rsidR="00C65488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</w:t>
      </w:r>
      <w:r w:rsidR="00751440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building with</w:t>
      </w:r>
      <w:r w:rsidR="00C65488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</w:t>
      </w:r>
      <w:r w:rsidR="00751440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management</w:t>
      </w:r>
      <w:r w:rsidR="00C65488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without delay.</w:t>
      </w:r>
    </w:p>
    <w:p w14:paraId="5BA86ECE" w14:textId="77777777" w:rsidP="00BF2075" w:rsidR="00C01BDF" w:rsidRDefault="00C01BDF" w:rsidRPr="00947EDB">
      <w:pPr>
        <w:pStyle w:val="BodyText"/>
        <w:keepNext/>
        <w:tabs>
          <w:tab w:pos="10800" w:val="right"/>
          <w:tab w:pos="11520" w:val="left"/>
        </w:tabs>
        <w:spacing w:before="240"/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</w:pP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Robert Half International</w:t>
      </w:r>
      <w:r w:rsidRPr="00947EDB">
        <w:rPr>
          <w:rFonts w:asciiTheme="minorHAnsi" w:cs="Arial" w:hAnsiTheme="minorHAnsi"/>
          <w:bCs/>
          <w:smallCaps/>
          <w:color w:themeColor="accent3" w:val="A5A5A5"/>
          <w:sz w:val="21"/>
          <w:szCs w:val="21"/>
        </w:rPr>
        <w:t>|</w:t>
      </w:r>
      <w:r w:rsidRPr="00947EDB">
        <w:rPr>
          <w:rFonts w:asciiTheme="minorHAnsi" w:cs="Arial" w:hAnsiTheme="minorHAnsi"/>
          <w:b/>
          <w:smallCaps/>
          <w:color w:themeColor="accent3" w:val="A5A5A5"/>
          <w:sz w:val="21"/>
          <w:szCs w:val="21"/>
        </w:rPr>
        <w:t xml:space="preserve">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>Atlanta, GA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ab/>
        <w:t xml:space="preserve">                              2018</w:t>
      </w:r>
    </w:p>
    <w:p w14:paraId="67AFB890" w14:textId="77777777" w:rsidP="009022D9" w:rsidR="00C01BDF" w:rsidRDefault="00C01BDF" w:rsidRPr="00947EDB">
      <w:pPr>
        <w:pStyle w:val="BodyText"/>
        <w:spacing w:before="40"/>
        <w:rPr>
          <w:rFonts w:asciiTheme="minorHAnsi" w:cs="Arial" w:hAnsiTheme="minorHAnsi"/>
          <w:b/>
          <w:bCs/>
          <w:iCs/>
          <w:color w:themeColor="accent3" w:themeShade="80" w:val="525252"/>
          <w:sz w:val="21"/>
          <w:szCs w:val="21"/>
        </w:rPr>
      </w:pPr>
      <w:r w:rsidRPr="00947EDB">
        <w:rPr>
          <w:rFonts w:asciiTheme="minorHAnsi" w:cs="Arial" w:hAnsiTheme="minorHAnsi"/>
          <w:b/>
          <w:bCs/>
          <w:iCs/>
          <w:color w:themeColor="accent3" w:themeShade="80" w:val="525252"/>
          <w:sz w:val="21"/>
          <w:szCs w:val="21"/>
        </w:rPr>
        <w:t>SOUTHEAST FIELD MARKETING MANAGER (FREELANCE-REMOTE)</w:t>
      </w:r>
    </w:p>
    <w:p w14:paraId="5B486372" w14:textId="77777777" w:rsidP="0002189B" w:rsidR="002A137A" w:rsidRDefault="00B825A5" w:rsidRPr="00947EDB">
      <w:pPr>
        <w:pStyle w:val="BodyText"/>
        <w:tabs>
          <w:tab w:pos="9900" w:val="right"/>
          <w:tab w:pos="11520" w:val="left"/>
        </w:tabs>
        <w:spacing w:before="60"/>
        <w:rPr>
          <w:rFonts w:asciiTheme="minorHAnsi" w:cs="Arial" w:hAnsiTheme="minorHAnsi"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C</w:t>
      </w:r>
      <w:r w:rsidR="00F16C08" w:rsidRPr="00947EDB">
        <w:rPr>
          <w:rFonts w:asciiTheme="minorHAnsi" w:cs="Arial" w:hAnsiTheme="minorHAnsi"/>
          <w:color w:themeColor="accent3" w:val="A5A5A5"/>
          <w:sz w:val="21"/>
          <w:szCs w:val="21"/>
        </w:rPr>
        <w:t>reat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ed</w:t>
      </w:r>
      <w:r w:rsidR="00BF2075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and</w:t>
      </w:r>
      <w:r w:rsidR="00F16C08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strategic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ally</w:t>
      </w:r>
      <w:r w:rsidR="00F16C08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manage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d</w:t>
      </w:r>
      <w:r w:rsidR="00F16C08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DB0D03" w:rsidRPr="00947EDB">
        <w:rPr>
          <w:rFonts w:asciiTheme="minorHAnsi" w:cs="Arial" w:hAnsiTheme="minorHAnsi"/>
          <w:color w:themeColor="accent3" w:val="A5A5A5"/>
          <w:sz w:val="21"/>
          <w:szCs w:val="21"/>
        </w:rPr>
        <w:t>quarterly/annual field marketing budget for</w:t>
      </w:r>
      <w:r w:rsidR="00F16C08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company’s </w:t>
      </w:r>
      <w:r w:rsidR="00DB0D03" w:rsidRPr="00947EDB">
        <w:rPr>
          <w:rFonts w:asciiTheme="minorHAnsi" w:cs="Arial" w:hAnsiTheme="minorHAnsi"/>
          <w:color w:themeColor="accent3" w:val="A5A5A5"/>
          <w:sz w:val="21"/>
          <w:szCs w:val="21"/>
        </w:rPr>
        <w:t>business in Southeast region</w:t>
      </w:r>
      <w:r w:rsidR="00F16C08" w:rsidRPr="00947EDB">
        <w:rPr>
          <w:rFonts w:asciiTheme="minorHAnsi" w:cs="Arial" w:hAnsiTheme="minorHAnsi"/>
          <w:color w:themeColor="accent3" w:val="A5A5A5"/>
          <w:sz w:val="21"/>
          <w:szCs w:val="21"/>
        </w:rPr>
        <w:t>.</w:t>
      </w:r>
      <w:r w:rsidR="00CA4C68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BF2075" w:rsidRPr="00947EDB">
        <w:rPr>
          <w:rFonts w:asciiTheme="minorHAnsi" w:cs="Arial" w:hAnsiTheme="minorHAnsi"/>
          <w:color w:themeColor="accent3" w:val="A5A5A5"/>
          <w:sz w:val="21"/>
          <w:szCs w:val="21"/>
        </w:rPr>
        <w:t>Instrumental in</w:t>
      </w:r>
      <w:r w:rsidR="00CA4C68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meeting operational growth objectives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, </w:t>
      </w:r>
      <w:r w:rsidR="00CA4C68" w:rsidRPr="00947EDB">
        <w:rPr>
          <w:rFonts w:asciiTheme="minorHAnsi" w:cs="Arial" w:hAnsiTheme="minorHAnsi"/>
          <w:color w:themeColor="accent3" w:val="A5A5A5"/>
          <w:sz w:val="21"/>
          <w:szCs w:val="21"/>
        </w:rPr>
        <w:t>strategically positioning brand as local marketplace leader, elevating awareness and customer usage.</w:t>
      </w:r>
      <w:r w:rsidR="0002189B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C361C6" w:rsidRPr="00947EDB">
        <w:rPr>
          <w:rFonts w:asciiTheme="minorHAnsi" w:cs="Arial" w:hAnsiTheme="minorHAnsi"/>
          <w:color w:themeColor="accent3" w:val="A5A5A5"/>
          <w:sz w:val="21"/>
          <w:szCs w:val="21"/>
        </w:rPr>
        <w:t>Coordinated</w:t>
      </w:r>
      <w:r w:rsidR="00DB0D03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C361C6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with </w:t>
      </w:r>
      <w:r w:rsidR="00DB0D03" w:rsidRPr="00947EDB">
        <w:rPr>
          <w:rFonts w:asciiTheme="minorHAnsi" w:cs="Arial" w:hAnsiTheme="minorHAnsi"/>
          <w:color w:themeColor="accent3" w:val="A5A5A5"/>
          <w:sz w:val="21"/>
          <w:szCs w:val="21"/>
        </w:rPr>
        <w:t>Legal</w:t>
      </w:r>
      <w:r w:rsidR="00C361C6" w:rsidRPr="00947EDB">
        <w:rPr>
          <w:rFonts w:asciiTheme="minorHAnsi" w:cs="Arial" w:hAnsiTheme="minorHAnsi"/>
          <w:color w:themeColor="accent3" w:val="A5A5A5"/>
          <w:sz w:val="21"/>
          <w:szCs w:val="21"/>
        </w:rPr>
        <w:t>/</w:t>
      </w:r>
      <w:r w:rsidR="00DB0D03" w:rsidRPr="00947EDB">
        <w:rPr>
          <w:rFonts w:asciiTheme="minorHAnsi" w:cs="Arial" w:hAnsiTheme="minorHAnsi"/>
          <w:color w:themeColor="accent3" w:val="A5A5A5"/>
          <w:sz w:val="21"/>
          <w:szCs w:val="21"/>
        </w:rPr>
        <w:t>Compliance departments regarding regulations and requirements for marketing and event initiatives through Microsoft Teams.</w:t>
      </w:r>
    </w:p>
    <w:p w14:paraId="031C0547" w14:textId="77777777" w:rsidP="00FD52CC" w:rsidR="00FD52CC" w:rsidRDefault="00FD52CC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before="60"/>
        <w:ind w:hanging="270" w:left="450"/>
        <w:rPr>
          <w:rFonts w:asciiTheme="minorHAnsi" w:cs="Arial" w:hAnsiTheme="minorHAnsi"/>
          <w:bCs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Interpreted cost effectiveness of promotional products to restructure email list and salesforce database leading to discover potential local talent.</w:t>
      </w:r>
    </w:p>
    <w:p w14:paraId="650327BE" w14:textId="77777777" w:rsidP="00FD52CC" w:rsidR="0002189B" w:rsidRDefault="00DB0D03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before="60"/>
        <w:ind w:hanging="270" w:left="450"/>
        <w:rPr>
          <w:rFonts w:asciiTheme="minorHAnsi" w:cs="Arial" w:hAnsiTheme="minorHAnsi"/>
          <w:bCs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Secured Robert Half’s speaking engagements/sponsorships for </w:t>
      </w:r>
      <w:r w:rsidR="0002189B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conferences/events, leveraging brand awareness, revenue, and CPE's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.</w:t>
      </w:r>
    </w:p>
    <w:p w14:paraId="451891A5" w14:textId="77777777" w:rsidP="00FD52CC" w:rsidR="0002189B" w:rsidRDefault="0002189B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before="60"/>
        <w:ind w:hanging="270" w:left="450"/>
        <w:rPr>
          <w:rFonts w:asciiTheme="minorHAnsi" w:cs="Arial" w:hAnsiTheme="minorHAnsi"/>
          <w:bCs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Expedited</w:t>
      </w:r>
      <w:r w:rsidR="00DB0D03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marketing strategies and initiatives for 200</w:t>
      </w:r>
      <w:r w:rsidR="00B825A5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+</w:t>
      </w:r>
      <w:r w:rsidR="00DB0D03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events </w:t>
      </w:r>
      <w:r w:rsidR="00B825A5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&amp;</w:t>
      </w:r>
      <w:r w:rsidR="00DB0D03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40 offices</w:t>
      </w:r>
      <w:r w:rsidR="00B825A5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, 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liaising with Event Coordinator and PR.</w:t>
      </w:r>
    </w:p>
    <w:p w14:paraId="5A984DD1" w14:textId="77777777" w:rsidP="00763994" w:rsidR="007308A4" w:rsidRDefault="007308A4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before="60"/>
        <w:ind w:hanging="270" w:left="450"/>
        <w:rPr>
          <w:rFonts w:asciiTheme="minorHAnsi" w:cs="Arial" w:hAnsiTheme="minorHAnsi"/>
          <w:bCs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Delivered training to event coordinat</w:t>
      </w:r>
      <w:r w:rsidR="009707CB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or regarding </w:t>
      </w:r>
      <w:r w:rsidR="00A25AFB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f</w:t>
      </w:r>
      <w:r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unds allocation, inventory management</w:t>
      </w:r>
      <w:r w:rsidR="009707CB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, and departmental budget review</w:t>
      </w:r>
      <w:r w:rsidR="00A25AFB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</w:t>
      </w:r>
      <w:r w:rsidR="009707CB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in Excel</w:t>
      </w:r>
      <w:r w:rsidR="00A25AFB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 xml:space="preserve"> for accurate structuring</w:t>
      </w:r>
      <w:r w:rsidR="009707CB" w:rsidRPr="00947EDB">
        <w:rPr>
          <w:rFonts w:asciiTheme="minorHAnsi" w:cs="Arial" w:hAnsiTheme="minorHAnsi"/>
          <w:bCs/>
          <w:color w:themeColor="accent3" w:val="A5A5A5"/>
          <w:sz w:val="21"/>
          <w:szCs w:val="21"/>
        </w:rPr>
        <w:t>.</w:t>
      </w:r>
    </w:p>
    <w:p w14:paraId="1FEE33D4" w14:textId="77777777" w:rsidP="00763994" w:rsidR="00C01BDF" w:rsidRDefault="00DB0D03" w:rsidRPr="00947EDB">
      <w:pPr>
        <w:pStyle w:val="BodyText"/>
        <w:tabs>
          <w:tab w:pos="10800" w:val="right"/>
          <w:tab w:pos="11520" w:val="left"/>
        </w:tabs>
        <w:spacing w:before="240"/>
        <w:jc w:val="left"/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</w:pP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Spelman College</w:t>
      </w:r>
      <w:r w:rsidR="00C01BDF" w:rsidRPr="00947EDB">
        <w:rPr>
          <w:rFonts w:asciiTheme="minorHAnsi" w:cs="Arial" w:hAnsiTheme="minorHAnsi"/>
          <w:bCs/>
          <w:smallCaps/>
          <w:color w:themeColor="accent3" w:val="A5A5A5"/>
          <w:sz w:val="21"/>
          <w:szCs w:val="21"/>
        </w:rPr>
        <w:t>|</w:t>
      </w:r>
      <w:r w:rsidR="00C01BDF" w:rsidRPr="00947EDB">
        <w:rPr>
          <w:rFonts w:asciiTheme="minorHAnsi" w:cs="Arial" w:hAnsiTheme="minorHAnsi"/>
          <w:b/>
          <w:smallCaps/>
          <w:color w:themeColor="accent3" w:val="A5A5A5"/>
          <w:sz w:val="21"/>
          <w:szCs w:val="21"/>
        </w:rPr>
        <w:t xml:space="preserve">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>Atlanta, GA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ab/>
        <w:t xml:space="preserve">                              20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>17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 xml:space="preserve"> - 20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  <w:lang w:bidi="en-US"/>
        </w:rPr>
        <w:t>18</w:t>
      </w:r>
    </w:p>
    <w:p w14:paraId="10470AE2" w14:textId="77777777" w:rsidP="00763994" w:rsidR="00C01BDF" w:rsidRDefault="00DB0D03" w:rsidRPr="00947EDB">
      <w:pPr>
        <w:pStyle w:val="BodyText"/>
        <w:spacing w:before="40"/>
        <w:rPr>
          <w:rFonts w:asciiTheme="minorHAnsi" w:cs="Arial" w:hAnsiTheme="minorHAnsi"/>
          <w:b/>
          <w:bCs/>
          <w:color w:themeColor="accent3" w:themeShade="80" w:val="525252"/>
          <w:sz w:val="21"/>
          <w:szCs w:val="21"/>
        </w:rPr>
      </w:pPr>
      <w:r w:rsidRPr="00947EDB">
        <w:rPr>
          <w:rFonts w:asciiTheme="minorHAnsi" w:cs="Arial" w:hAnsiTheme="minorHAnsi"/>
          <w:b/>
          <w:bCs/>
          <w:iCs/>
          <w:color w:themeColor="accent3" w:themeShade="80" w:val="525252"/>
          <w:sz w:val="21"/>
          <w:szCs w:val="21"/>
        </w:rPr>
        <w:t>DONOR RELATIONS MANAGER, (</w:t>
      </w:r>
      <w:r w:rsidR="0046119F">
        <w:rPr>
          <w:rFonts w:asciiTheme="minorHAnsi" w:cs="Arial" w:hAnsiTheme="minorHAnsi"/>
          <w:b/>
          <w:bCs/>
          <w:iCs/>
          <w:color w:themeColor="accent3" w:themeShade="80" w:val="525252"/>
          <w:sz w:val="21"/>
          <w:szCs w:val="21"/>
        </w:rPr>
        <w:t>CONTRACT</w:t>
      </w:r>
      <w:r w:rsidRPr="00947EDB">
        <w:rPr>
          <w:rFonts w:asciiTheme="minorHAnsi" w:cs="Arial" w:hAnsiTheme="minorHAnsi"/>
          <w:b/>
          <w:bCs/>
          <w:iCs/>
          <w:color w:themeColor="accent3" w:themeShade="80" w:val="525252"/>
          <w:sz w:val="21"/>
          <w:szCs w:val="21"/>
        </w:rPr>
        <w:t>)</w:t>
      </w:r>
    </w:p>
    <w:p w14:paraId="107942CA" w14:textId="77777777" w:rsidP="00763994" w:rsidR="00BF2075" w:rsidRDefault="00DB0D03" w:rsidRPr="00947EDB">
      <w:pPr>
        <w:pStyle w:val="BodyText"/>
        <w:tabs>
          <w:tab w:pos="450" w:val="num"/>
          <w:tab w:pos="9900" w:val="right"/>
          <w:tab w:pos="11520" w:val="left"/>
        </w:tabs>
        <w:spacing w:before="60"/>
        <w:rPr>
          <w:rFonts w:asciiTheme="minorHAnsi" w:cs="Arial" w:hAnsiTheme="minorHAnsi"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Collaborated with Annual Giving/Marketing teams </w:t>
      </w:r>
      <w:r w:rsidR="00205AD9" w:rsidRPr="00947EDB">
        <w:rPr>
          <w:rFonts w:asciiTheme="minorHAnsi" w:cs="Arial" w:hAnsiTheme="minorHAnsi"/>
          <w:color w:themeColor="accent3" w:val="A5A5A5"/>
          <w:sz w:val="21"/>
          <w:szCs w:val="21"/>
        </w:rPr>
        <w:t>for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register</w:t>
      </w:r>
      <w:r w:rsidR="00205AD9" w:rsidRPr="00947EDB">
        <w:rPr>
          <w:rFonts w:asciiTheme="minorHAnsi" w:cs="Arial" w:hAnsiTheme="minorHAnsi"/>
          <w:color w:themeColor="accent3" w:val="A5A5A5"/>
          <w:sz w:val="21"/>
          <w:szCs w:val="21"/>
        </w:rPr>
        <w:t>ing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and load</w:t>
      </w:r>
      <w:r w:rsidR="00205AD9" w:rsidRPr="00947EDB">
        <w:rPr>
          <w:rFonts w:asciiTheme="minorHAnsi" w:cs="Arial" w:hAnsiTheme="minorHAnsi"/>
          <w:color w:themeColor="accent3" w:val="A5A5A5"/>
          <w:sz w:val="21"/>
          <w:szCs w:val="21"/>
        </w:rPr>
        <w:t>ing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donor/contribution data into </w:t>
      </w:r>
      <w:r w:rsidR="00BF2075" w:rsidRPr="00947EDB">
        <w:rPr>
          <w:rFonts w:asciiTheme="minorHAnsi" w:cs="Arial" w:hAnsiTheme="minorHAnsi"/>
          <w:color w:themeColor="accent3" w:val="A5A5A5"/>
          <w:sz w:val="21"/>
          <w:szCs w:val="21"/>
        </w:rPr>
        <w:t>c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ollege’s BANNER database</w:t>
      </w:r>
      <w:r w:rsidR="00BF2075" w:rsidRPr="00947EDB">
        <w:rPr>
          <w:rFonts w:asciiTheme="minorHAnsi" w:cs="Arial" w:hAnsiTheme="minorHAnsi"/>
          <w:color w:themeColor="accent3" w:val="A5A5A5"/>
          <w:sz w:val="21"/>
          <w:szCs w:val="21"/>
        </w:rPr>
        <w:t>.</w:t>
      </w:r>
      <w:r w:rsidR="00205AD9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Developed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budget for 40</w:t>
      </w:r>
      <w:r w:rsidR="00B825A5" w:rsidRPr="00947EDB">
        <w:rPr>
          <w:rFonts w:asciiTheme="minorHAnsi" w:cs="Arial" w:hAnsiTheme="minorHAnsi"/>
          <w:color w:themeColor="accent3" w:val="A5A5A5"/>
          <w:sz w:val="21"/>
          <w:szCs w:val="21"/>
        </w:rPr>
        <w:t>+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local and national events per year</w:t>
      </w:r>
      <w:r w:rsidR="00B825A5" w:rsidRPr="00947EDB">
        <w:rPr>
          <w:rFonts w:asciiTheme="minorHAnsi" w:cs="Arial" w:hAnsiTheme="minorHAnsi"/>
          <w:color w:themeColor="accent3" w:val="A5A5A5"/>
          <w:sz w:val="21"/>
          <w:szCs w:val="21"/>
        </w:rPr>
        <w:t>,</w:t>
      </w:r>
      <w:r w:rsidR="00205AD9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achieving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financial goal </w:t>
      </w:r>
      <w:r w:rsidR="00205AD9" w:rsidRPr="00947EDB">
        <w:rPr>
          <w:rFonts w:asciiTheme="minorHAnsi" w:cs="Arial" w:hAnsiTheme="minorHAnsi"/>
          <w:color w:themeColor="accent3" w:val="A5A5A5"/>
          <w:sz w:val="21"/>
          <w:szCs w:val="21"/>
        </w:rPr>
        <w:t>for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implement</w:t>
      </w:r>
      <w:r w:rsidR="00205AD9" w:rsidRPr="00947EDB">
        <w:rPr>
          <w:rFonts w:asciiTheme="minorHAnsi" w:cs="Arial" w:hAnsiTheme="minorHAnsi"/>
          <w:color w:themeColor="accent3" w:val="A5A5A5"/>
          <w:sz w:val="21"/>
          <w:szCs w:val="21"/>
        </w:rPr>
        <w:t>ing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Arts and Innovation Center </w:t>
      </w:r>
      <w:r w:rsidR="00BF2075" w:rsidRPr="00947EDB">
        <w:rPr>
          <w:rFonts w:asciiTheme="minorHAnsi" w:cs="Arial" w:hAnsiTheme="minorHAnsi"/>
          <w:color w:themeColor="accent3" w:val="A5A5A5"/>
          <w:sz w:val="21"/>
          <w:szCs w:val="21"/>
        </w:rPr>
        <w:t>before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campaign kickoff</w:t>
      </w:r>
      <w:r w:rsidR="00C01BDF" w:rsidRPr="00947EDB">
        <w:rPr>
          <w:rFonts w:asciiTheme="minorHAnsi" w:cs="Arial" w:hAnsiTheme="minorHAnsi"/>
          <w:color w:themeColor="accent3" w:val="A5A5A5"/>
          <w:sz w:val="21"/>
          <w:szCs w:val="21"/>
        </w:rPr>
        <w:t>.</w:t>
      </w:r>
    </w:p>
    <w:p w14:paraId="17040C30" w14:textId="77777777" w:rsidP="00763994" w:rsidR="005B233B" w:rsidRDefault="001D7BB3" w:rsidRPr="00947EDB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before="60"/>
        <w:ind w:hanging="274" w:left="461"/>
        <w:jc w:val="left"/>
        <w:rPr>
          <w:rFonts w:asciiTheme="minorHAnsi" w:cs="Arial" w:hAnsiTheme="minorHAnsi"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Revamped scholarship securing process by creating student biography packets and financial information; influencing donors to donate more money</w:t>
      </w:r>
      <w:r w:rsidR="00B825A5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for students in STEM field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.</w:t>
      </w:r>
    </w:p>
    <w:p w14:paraId="695676A6" w14:textId="341585B8" w:rsidP="00763994" w:rsidR="003271B5" w:rsidRDefault="00B825A5">
      <w:pPr>
        <w:pStyle w:val="BodyText"/>
        <w:numPr>
          <w:ilvl w:val="0"/>
          <w:numId w:val="1"/>
        </w:numPr>
        <w:tabs>
          <w:tab w:pos="360" w:val="clear"/>
          <w:tab w:pos="450" w:val="num"/>
          <w:tab w:pos="9900" w:val="right"/>
          <w:tab w:pos="11520" w:val="left"/>
        </w:tabs>
        <w:spacing w:after="120" w:before="40"/>
        <w:ind w:hanging="274" w:left="461"/>
        <w:contextualSpacing/>
        <w:jc w:val="left"/>
        <w:rPr>
          <w:rFonts w:asciiTheme="minorHAnsi" w:cs="Arial" w:hAnsiTheme="minorHAnsi"/>
          <w:color w:themeColor="accent3" w:val="A5A5A5"/>
          <w:sz w:val="21"/>
          <w:szCs w:val="21"/>
        </w:rPr>
      </w:pP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S</w:t>
      </w:r>
      <w:r w:rsidR="00BB3A34" w:rsidRPr="00947EDB">
        <w:rPr>
          <w:rFonts w:asciiTheme="minorHAnsi" w:cs="Arial" w:hAnsiTheme="minorHAnsi"/>
          <w:color w:themeColor="accent3" w:val="A5A5A5"/>
          <w:sz w:val="21"/>
          <w:szCs w:val="21"/>
        </w:rPr>
        <w:t>ecur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ed</w:t>
      </w:r>
      <w:r w:rsidR="00BB3A34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$1M </w:t>
      </w:r>
      <w:r w:rsidR="00FD52CC" w:rsidRPr="00947EDB">
        <w:rPr>
          <w:rFonts w:asciiTheme="minorHAnsi" w:cs="Arial" w:hAnsiTheme="minorHAnsi"/>
          <w:color w:themeColor="accent3" w:val="A5A5A5"/>
          <w:sz w:val="21"/>
          <w:szCs w:val="21"/>
        </w:rPr>
        <w:t>with</w:t>
      </w:r>
      <w:r w:rsidR="00BB3A34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philanthropy director</w:t>
      </w:r>
      <w:r w:rsidR="00EB0FE9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by</w:t>
      </w:r>
      <w:r w:rsidR="00BB3A34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EB0FE9" w:rsidRPr="00947EDB">
        <w:rPr>
          <w:rFonts w:asciiTheme="minorHAnsi" w:cs="Arial" w:hAnsiTheme="minorHAnsi"/>
          <w:color w:themeColor="accent3" w:val="A5A5A5"/>
          <w:sz w:val="21"/>
          <w:szCs w:val="21"/>
        </w:rPr>
        <w:t>crafting</w:t>
      </w:r>
      <w:r w:rsidR="00BB3A34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a </w:t>
      </w:r>
      <w:r w:rsidR="00EB0FE9" w:rsidRPr="00947EDB">
        <w:rPr>
          <w:rFonts w:asciiTheme="minorHAnsi" w:cs="Arial" w:hAnsiTheme="minorHAnsi"/>
          <w:color w:themeColor="accent3" w:val="A5A5A5"/>
          <w:sz w:val="21"/>
          <w:szCs w:val="21"/>
        </w:rPr>
        <w:t>memorable</w:t>
      </w:r>
      <w:r w:rsidR="00BB3A34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university homecoming</w:t>
      </w:r>
      <w:r w:rsidR="004D4B2E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event.</w:t>
      </w:r>
    </w:p>
    <w:p w14:paraId="38B7B298" w14:textId="77777777" w:rsidP="00763994" w:rsidR="00763994" w:rsidRDefault="00763994" w:rsidRPr="00763994">
      <w:pPr>
        <w:pStyle w:val="BodyText"/>
        <w:tabs>
          <w:tab w:pos="9900" w:val="right"/>
          <w:tab w:pos="11520" w:val="left"/>
        </w:tabs>
        <w:spacing w:after="120" w:before="40"/>
        <w:contextualSpacing/>
        <w:jc w:val="left"/>
        <w:rPr>
          <w:rFonts w:asciiTheme="minorHAnsi" w:cs="Arial" w:hAnsiTheme="minorHAnsi"/>
          <w:color w:themeColor="accent3" w:val="A5A5A5"/>
          <w:sz w:val="21"/>
          <w:szCs w:val="21"/>
        </w:rPr>
      </w:pPr>
    </w:p>
    <w:p w14:paraId="3512BE6F" w14:textId="77777777" w:rsidP="00763994" w:rsidR="00733662" w:rsidRDefault="00BB3A34" w:rsidRPr="00DB6739">
      <w:pPr>
        <w:pStyle w:val="BodyText"/>
        <w:tabs>
          <w:tab w:pos="9900" w:val="right"/>
          <w:tab w:pos="11520" w:val="left"/>
        </w:tabs>
        <w:spacing w:after="40"/>
        <w:contextualSpacing/>
        <w:jc w:val="left"/>
        <w:rPr>
          <w:rFonts w:asciiTheme="minorHAnsi" w:cs="Arial" w:hAnsiTheme="minorHAnsi"/>
          <w:b/>
          <w:i/>
          <w:iCs/>
          <w:color w:themeColor="accent3" w:themeShade="80" w:val="525252"/>
          <w:sz w:val="21"/>
          <w:szCs w:val="21"/>
        </w:rPr>
      </w:pPr>
      <w:r w:rsidRPr="00DB6739">
        <w:rPr>
          <w:rFonts w:asciiTheme="minorHAnsi" w:cs="Arial" w:hAnsiTheme="minorHAnsi"/>
          <w:b/>
          <w:bCs/>
          <w:i/>
          <w:iCs/>
          <w:color w:themeColor="accent3" w:themeShade="80" w:val="525252"/>
          <w:sz w:val="21"/>
          <w:szCs w:val="21"/>
        </w:rPr>
        <w:t>Additional experience</w:t>
      </w:r>
      <w:r w:rsidR="005B233B" w:rsidRPr="00DB6739">
        <w:rPr>
          <w:rFonts w:asciiTheme="minorHAnsi" w:cs="Arial" w:hAnsiTheme="minorHAnsi"/>
          <w:b/>
          <w:bCs/>
          <w:i/>
          <w:iCs/>
          <w:color w:themeColor="accent3" w:themeShade="80" w:val="525252"/>
          <w:sz w:val="21"/>
          <w:szCs w:val="21"/>
        </w:rPr>
        <w:t xml:space="preserve"> (Remote/Contract)</w:t>
      </w:r>
      <w:r w:rsidR="00733662" w:rsidRPr="00DB6739">
        <w:rPr>
          <w:rFonts w:asciiTheme="minorHAnsi" w:cs="Arial" w:hAnsiTheme="minorHAnsi"/>
          <w:b/>
          <w:i/>
          <w:iCs/>
          <w:color w:themeColor="accent3" w:themeShade="80" w:val="525252"/>
          <w:sz w:val="21"/>
          <w:szCs w:val="21"/>
        </w:rPr>
        <w:t>:</w:t>
      </w:r>
    </w:p>
    <w:p w14:paraId="16E9B10E" w14:textId="77777777" w:rsidP="00510050" w:rsidR="00733662" w:rsidRDefault="00733662" w:rsidRPr="00947EDB">
      <w:pPr>
        <w:pStyle w:val="BodyText"/>
        <w:numPr>
          <w:ilvl w:val="0"/>
          <w:numId w:val="9"/>
        </w:numPr>
        <w:tabs>
          <w:tab w:pos="9900" w:val="right"/>
          <w:tab w:pos="11520" w:val="left"/>
        </w:tabs>
        <w:spacing w:before="120"/>
        <w:jc w:val="left"/>
        <w:rPr>
          <w:rFonts w:asciiTheme="minorHAnsi" w:cs="Arial" w:hAnsiTheme="minorHAnsi"/>
          <w:color w:themeColor="accent3" w:val="A5A5A5"/>
          <w:sz w:val="21"/>
          <w:szCs w:val="21"/>
        </w:rPr>
      </w:pPr>
      <w:r w:rsidRPr="00F96F49">
        <w:rPr>
          <w:rFonts w:asciiTheme="minorHAnsi" w:cs="Arial" w:hAnsiTheme="minorHAnsi"/>
          <w:b/>
          <w:bCs/>
          <w:color w:themeColor="accent3" w:themeShade="80" w:val="525252"/>
          <w:sz w:val="21"/>
          <w:szCs w:val="21"/>
        </w:rPr>
        <w:t>Event Facilities Manager</w:t>
      </w:r>
      <w:r w:rsidR="00350241" w:rsidRPr="007E194A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 xml:space="preserve"> |</w:t>
      </w:r>
      <w:r w:rsidRPr="007E194A">
        <w:rPr>
          <w:rFonts w:asciiTheme="minorHAnsi" w:cs="Arial" w:hAnsiTheme="minorHAnsi"/>
          <w:color w:themeColor="text1" w:val="000000"/>
          <w:sz w:val="21"/>
          <w:szCs w:val="21"/>
        </w:rPr>
        <w:t xml:space="preserve">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C4Atlanta Fuse Arts </w:t>
      </w:r>
      <w:r w:rsidRPr="00F96F49">
        <w:rPr>
          <w:rFonts w:asciiTheme="minorHAnsi" w:cs="Arial" w:hAnsiTheme="minorHAnsi"/>
          <w:color w:themeColor="accent3" w:val="A5A5A5"/>
          <w:sz w:val="21"/>
          <w:szCs w:val="21"/>
        </w:rPr>
        <w:t>Center</w:t>
      </w:r>
      <w:r w:rsidR="00350241" w:rsidRPr="00F96F49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="00350241" w:rsidRPr="007E194A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>|</w:t>
      </w:r>
      <w:r w:rsidR="00350241" w:rsidRPr="00F96F49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  <w:r w:rsidRPr="00F96F49">
        <w:rPr>
          <w:rFonts w:asciiTheme="minorHAnsi" w:cs="Arial" w:hAnsiTheme="minorHAnsi"/>
          <w:color w:themeColor="accent3" w:val="A5A5A5"/>
          <w:sz w:val="21"/>
          <w:szCs w:val="21"/>
        </w:rPr>
        <w:t>2017</w:t>
      </w:r>
    </w:p>
    <w:p w14:paraId="1E3A33F0" w14:textId="44FF02F8" w:rsidP="00763994" w:rsidR="005B233B" w:rsidRDefault="00733662" w:rsidRPr="00947EDB">
      <w:pPr>
        <w:pStyle w:val="BodyText"/>
        <w:numPr>
          <w:ilvl w:val="0"/>
          <w:numId w:val="9"/>
        </w:numPr>
        <w:tabs>
          <w:tab w:pos="9900" w:val="right"/>
          <w:tab w:pos="11520" w:val="left"/>
        </w:tabs>
        <w:spacing w:before="40"/>
        <w:jc w:val="left"/>
        <w:rPr>
          <w:rFonts w:asciiTheme="minorHAnsi" w:cs="Arial" w:hAnsiTheme="minorHAnsi"/>
          <w:color w:themeColor="accent3" w:val="A5A5A5"/>
          <w:sz w:val="21"/>
          <w:szCs w:val="21"/>
        </w:rPr>
      </w:pPr>
      <w:r w:rsidRPr="00763994">
        <w:rPr>
          <w:rFonts w:asciiTheme="minorHAnsi" w:cs="Arial" w:hAnsiTheme="minorHAnsi"/>
          <w:b/>
          <w:bCs/>
          <w:color w:themeColor="accent3" w:themeShade="80" w:val="525252"/>
          <w:sz w:val="21"/>
          <w:szCs w:val="21"/>
        </w:rPr>
        <w:t>Market Tradeshow Coordinator</w:t>
      </w:r>
      <w:r w:rsidR="007E194A" w:rsidRPr="00763994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 xml:space="preserve"> </w:t>
      </w:r>
      <w:r w:rsidR="007E194A" w:rsidRPr="007E194A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>|</w:t>
      </w:r>
      <w:r w:rsidR="007E194A" w:rsidRPr="007E194A">
        <w:rPr>
          <w:rFonts w:asciiTheme="minorHAnsi" w:cs="Arial" w:hAnsiTheme="minorHAnsi"/>
          <w:color w:themeColor="text1" w:val="000000"/>
          <w:sz w:val="21"/>
          <w:szCs w:val="21"/>
        </w:rPr>
        <w:t xml:space="preserve"> </w:t>
      </w:r>
      <w:proofErr w:type="spellStart"/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AmericasMart</w:t>
      </w:r>
      <w:proofErr w:type="spellEnd"/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- Vocal</w:t>
      </w:r>
      <w:r w:rsidR="009022D9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A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pparel </w:t>
      </w:r>
      <w:r w:rsidR="007E194A" w:rsidRPr="007E194A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>|</w:t>
      </w:r>
      <w:r w:rsidR="007E194A" w:rsidRPr="007E194A">
        <w:rPr>
          <w:rFonts w:asciiTheme="minorHAnsi" w:cs="Arial" w:hAnsiTheme="minorHAnsi"/>
          <w:color w:themeColor="text1" w:val="000000"/>
          <w:sz w:val="21"/>
          <w:szCs w:val="21"/>
        </w:rPr>
        <w:t xml:space="preserve">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2014 </w:t>
      </w:r>
      <w:r w:rsidR="009022D9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- </w:t>
      </w:r>
      <w:r w:rsidRPr="00947EDB">
        <w:rPr>
          <w:rFonts w:asciiTheme="minorHAnsi" w:cs="Arial" w:hAnsiTheme="minorHAnsi"/>
          <w:color w:themeColor="accent3" w:val="A5A5A5"/>
          <w:sz w:val="21"/>
          <w:szCs w:val="21"/>
        </w:rPr>
        <w:t>2017</w:t>
      </w:r>
      <w:r w:rsidR="00DB6739">
        <w:rPr>
          <w:rFonts w:asciiTheme="minorHAnsi" w:cs="Arial" w:hAnsiTheme="minorHAnsi"/>
          <w:color w:themeColor="accent3" w:val="A5A5A5"/>
          <w:sz w:val="21"/>
          <w:szCs w:val="21"/>
        </w:rPr>
        <w:t xml:space="preserve"> </w:t>
      </w:r>
    </w:p>
    <w:p w14:paraId="39E74D76" w14:textId="0621AFC6" w:rsidP="00763994" w:rsidR="00BB3A34" w:rsidRDefault="00733662" w:rsidRPr="00947EDB">
      <w:pPr>
        <w:pStyle w:val="BodyText"/>
        <w:numPr>
          <w:ilvl w:val="0"/>
          <w:numId w:val="9"/>
        </w:numPr>
        <w:tabs>
          <w:tab w:pos="9900" w:val="right"/>
          <w:tab w:pos="11520" w:val="left"/>
        </w:tabs>
        <w:spacing w:before="40"/>
        <w:jc w:val="left"/>
        <w:rPr>
          <w:rFonts w:asciiTheme="minorHAnsi" w:cs="Arial" w:hAnsiTheme="minorHAnsi"/>
          <w:color w:themeColor="accent3" w:val="A5A5A5"/>
          <w:sz w:val="21"/>
          <w:szCs w:val="21"/>
        </w:rPr>
      </w:pPr>
      <w:r w:rsidRPr="00763994">
        <w:rPr>
          <w:rFonts w:asciiTheme="minorHAnsi" w:cs="Arial" w:hAnsiTheme="minorHAnsi"/>
          <w:b/>
          <w:bCs/>
          <w:color w:themeColor="accent3" w:themeShade="80" w:val="525252"/>
          <w:sz w:val="21"/>
          <w:szCs w:val="21"/>
        </w:rPr>
        <w:t xml:space="preserve">Conference Coordinator </w:t>
      </w:r>
      <w:r w:rsidR="00B165EF" w:rsidRPr="00763994">
        <w:rPr>
          <w:rFonts w:asciiTheme="minorHAnsi" w:cs="Arial" w:hAnsiTheme="minorHAnsi"/>
          <w:b/>
          <w:bCs/>
          <w:color w:themeColor="accent3" w:themeShade="80" w:val="525252"/>
          <w:sz w:val="21"/>
          <w:szCs w:val="21"/>
        </w:rPr>
        <w:t>– P/T Institute Employee</w:t>
      </w:r>
      <w:r w:rsidR="007E194A" w:rsidRPr="00763994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 xml:space="preserve"> </w:t>
      </w:r>
      <w:r w:rsidR="007E194A" w:rsidRPr="007E194A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>|</w:t>
      </w:r>
      <w:r w:rsidR="007E194A" w:rsidRPr="007E194A">
        <w:rPr>
          <w:rFonts w:asciiTheme="minorHAnsi" w:cs="Arial" w:hAnsiTheme="minorHAnsi"/>
          <w:color w:themeColor="text1" w:val="000000"/>
          <w:sz w:val="21"/>
          <w:szCs w:val="21"/>
        </w:rPr>
        <w:t xml:space="preserve"> </w:t>
      </w:r>
      <w:r w:rsidR="00BB3A34" w:rsidRPr="00510050">
        <w:rPr>
          <w:rFonts w:asciiTheme="minorHAnsi" w:cs="Arial" w:hAnsiTheme="minorHAnsi"/>
          <w:color w:themeColor="accent3" w:val="A5A5A5"/>
          <w:sz w:val="21"/>
          <w:szCs w:val="21"/>
        </w:rPr>
        <w:t>Teach for America</w:t>
      </w:r>
      <w:r w:rsidR="009022D9" w:rsidRPr="00947EDB">
        <w:rPr>
          <w:rFonts w:asciiTheme="minorHAnsi" w:cs="Arial" w:hAnsiTheme="minorHAnsi"/>
          <w:b/>
          <w:bCs/>
          <w:color w:themeColor="accent3" w:val="A5A5A5"/>
          <w:sz w:val="21"/>
          <w:szCs w:val="21"/>
        </w:rPr>
        <w:t xml:space="preserve"> </w:t>
      </w:r>
      <w:r w:rsidR="007E194A" w:rsidRPr="007E194A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>|</w:t>
      </w:r>
      <w:r w:rsidR="007E194A" w:rsidRPr="007E194A">
        <w:rPr>
          <w:rFonts w:asciiTheme="minorHAnsi" w:cs="Arial" w:hAnsiTheme="minorHAnsi"/>
          <w:color w:themeColor="text1" w:val="000000"/>
          <w:sz w:val="21"/>
          <w:szCs w:val="21"/>
        </w:rPr>
        <w:t xml:space="preserve"> </w:t>
      </w:r>
      <w:r w:rsidR="009022D9" w:rsidRPr="00947EDB">
        <w:rPr>
          <w:rFonts w:asciiTheme="minorHAnsi" w:cs="Arial" w:hAnsiTheme="minorHAnsi"/>
          <w:color w:themeColor="accent3" w:val="A5A5A5"/>
          <w:sz w:val="21"/>
          <w:szCs w:val="21"/>
        </w:rPr>
        <w:t>2016</w:t>
      </w:r>
    </w:p>
    <w:p w14:paraId="79938872" w14:textId="23CBF81D" w:rsidP="00763994" w:rsidR="00733662" w:rsidRDefault="005B233B" w:rsidRPr="00947EDB">
      <w:pPr>
        <w:pStyle w:val="BodyText"/>
        <w:numPr>
          <w:ilvl w:val="0"/>
          <w:numId w:val="9"/>
        </w:numPr>
        <w:tabs>
          <w:tab w:pos="9900" w:val="right"/>
          <w:tab w:pos="11520" w:val="left"/>
        </w:tabs>
        <w:spacing w:before="40"/>
        <w:jc w:val="left"/>
        <w:rPr>
          <w:rFonts w:asciiTheme="minorHAnsi" w:cs="Arial" w:hAnsiTheme="minorHAnsi"/>
          <w:color w:themeColor="accent3" w:val="A5A5A5"/>
          <w:sz w:val="21"/>
          <w:szCs w:val="21"/>
        </w:rPr>
      </w:pPr>
      <w:r w:rsidRPr="00763994">
        <w:rPr>
          <w:rFonts w:asciiTheme="minorHAnsi" w:cs="Arial" w:hAnsiTheme="minorHAnsi"/>
          <w:b/>
          <w:bCs/>
          <w:color w:themeColor="accent3" w:themeShade="80" w:val="525252"/>
          <w:sz w:val="21"/>
          <w:szCs w:val="21"/>
        </w:rPr>
        <w:t>Project Manager</w:t>
      </w:r>
      <w:r w:rsidR="00B165EF" w:rsidRPr="00763994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 xml:space="preserve"> </w:t>
      </w:r>
      <w:r w:rsidR="007E194A" w:rsidRPr="007E194A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>|</w:t>
      </w:r>
      <w:r w:rsidR="007E194A" w:rsidRPr="007E194A">
        <w:rPr>
          <w:rFonts w:asciiTheme="minorHAnsi" w:cs="Arial" w:hAnsiTheme="minorHAnsi"/>
          <w:color w:themeColor="text1" w:val="000000"/>
          <w:sz w:val="21"/>
          <w:szCs w:val="21"/>
        </w:rPr>
        <w:t xml:space="preserve"> </w:t>
      </w:r>
      <w:r w:rsidR="00733662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It’s Better Than </w:t>
      </w:r>
      <w:proofErr w:type="gramStart"/>
      <w:r w:rsidR="00733662" w:rsidRPr="00947EDB">
        <w:rPr>
          <w:rFonts w:asciiTheme="minorHAnsi" w:cs="Arial" w:hAnsiTheme="minorHAnsi"/>
          <w:color w:themeColor="accent3" w:val="A5A5A5"/>
          <w:sz w:val="21"/>
          <w:szCs w:val="21"/>
        </w:rPr>
        <w:t>The</w:t>
      </w:r>
      <w:proofErr w:type="gramEnd"/>
      <w:r w:rsidR="00733662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 Rest (Hair Care)</w:t>
      </w:r>
    </w:p>
    <w:p w14:paraId="2BE682CA" w14:textId="26C758E0" w:rsidP="00763994" w:rsidR="00733662" w:rsidRDefault="00B165EF" w:rsidRPr="00947EDB">
      <w:pPr>
        <w:pStyle w:val="BodyText"/>
        <w:numPr>
          <w:ilvl w:val="0"/>
          <w:numId w:val="9"/>
        </w:numPr>
        <w:tabs>
          <w:tab w:pos="9900" w:val="right"/>
          <w:tab w:pos="11520" w:val="left"/>
        </w:tabs>
        <w:spacing w:before="40"/>
        <w:jc w:val="left"/>
        <w:rPr>
          <w:rFonts w:asciiTheme="minorHAnsi" w:cs="Arial" w:hAnsiTheme="minorHAnsi"/>
          <w:color w:themeColor="accent3" w:val="A5A5A5"/>
          <w:sz w:val="21"/>
          <w:szCs w:val="21"/>
        </w:rPr>
      </w:pPr>
      <w:r w:rsidRPr="00763994">
        <w:rPr>
          <w:rFonts w:asciiTheme="minorHAnsi" w:cs="Arial" w:hAnsiTheme="minorHAnsi"/>
          <w:b/>
          <w:bCs/>
          <w:color w:themeColor="accent3" w:themeShade="80" w:val="525252"/>
          <w:sz w:val="21"/>
          <w:szCs w:val="21"/>
        </w:rPr>
        <w:t>Operations Associate -</w:t>
      </w:r>
      <w:r w:rsidR="005B233B" w:rsidRPr="00763994">
        <w:rPr>
          <w:rFonts w:asciiTheme="minorHAnsi" w:cs="Arial" w:hAnsiTheme="minorHAnsi"/>
          <w:b/>
          <w:bCs/>
          <w:color w:themeColor="accent3" w:themeShade="80" w:val="525252"/>
          <w:sz w:val="21"/>
          <w:szCs w:val="21"/>
        </w:rPr>
        <w:t xml:space="preserve"> Product Development</w:t>
      </w:r>
      <w:r w:rsidR="005B233B" w:rsidRPr="00763994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 xml:space="preserve"> </w:t>
      </w:r>
      <w:r w:rsidR="007E194A" w:rsidRPr="007E194A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>|</w:t>
      </w:r>
      <w:r w:rsidR="007E194A" w:rsidRPr="007E194A">
        <w:rPr>
          <w:rFonts w:asciiTheme="minorHAnsi" w:cs="Arial" w:hAnsiTheme="minorHAnsi"/>
          <w:color w:themeColor="text1" w:val="000000"/>
          <w:sz w:val="21"/>
          <w:szCs w:val="21"/>
        </w:rPr>
        <w:t xml:space="preserve"> </w:t>
      </w:r>
      <w:r w:rsidR="00733662" w:rsidRPr="00947EDB">
        <w:rPr>
          <w:rFonts w:asciiTheme="minorHAnsi" w:cs="Arial" w:hAnsiTheme="minorHAnsi"/>
          <w:color w:themeColor="accent3" w:val="A5A5A5"/>
          <w:sz w:val="21"/>
          <w:szCs w:val="21"/>
        </w:rPr>
        <w:t xml:space="preserve">David </w:t>
      </w:r>
      <w:proofErr w:type="spellStart"/>
      <w:r w:rsidR="00733662" w:rsidRPr="00947EDB">
        <w:rPr>
          <w:rFonts w:asciiTheme="minorHAnsi" w:cs="Arial" w:hAnsiTheme="minorHAnsi"/>
          <w:color w:themeColor="accent3" w:val="A5A5A5"/>
          <w:sz w:val="21"/>
          <w:szCs w:val="21"/>
        </w:rPr>
        <w:t>Yurman</w:t>
      </w:r>
      <w:proofErr w:type="spellEnd"/>
    </w:p>
    <w:p w14:paraId="45343F26" w14:textId="3699793D" w:rsidP="00763994" w:rsidR="00733662" w:rsidRDefault="00733662" w:rsidRPr="00947EDB">
      <w:pPr>
        <w:pStyle w:val="BodyText"/>
        <w:numPr>
          <w:ilvl w:val="0"/>
          <w:numId w:val="9"/>
        </w:numPr>
        <w:tabs>
          <w:tab w:pos="9900" w:val="right"/>
          <w:tab w:pos="11520" w:val="left"/>
        </w:tabs>
        <w:spacing w:before="40"/>
        <w:jc w:val="left"/>
        <w:rPr>
          <w:rFonts w:asciiTheme="minorHAnsi" w:cs="Arial" w:hAnsiTheme="minorHAnsi"/>
          <w:color w:themeColor="accent3" w:val="A5A5A5"/>
          <w:sz w:val="21"/>
          <w:szCs w:val="21"/>
        </w:rPr>
      </w:pPr>
      <w:r w:rsidRPr="00763994">
        <w:rPr>
          <w:rFonts w:asciiTheme="minorHAnsi" w:cs="Arial" w:hAnsiTheme="minorHAnsi"/>
          <w:b/>
          <w:bCs/>
          <w:color w:themeColor="accent3" w:themeShade="80" w:val="525252"/>
          <w:sz w:val="21"/>
          <w:szCs w:val="21"/>
        </w:rPr>
        <w:t>Executive Assistant</w:t>
      </w:r>
      <w:r w:rsidRPr="00763994">
        <w:rPr>
          <w:rFonts w:asciiTheme="minorHAnsi" w:cs="Arial" w:hAnsiTheme="minorHAnsi"/>
          <w:color w:themeColor="text1" w:val="000000"/>
          <w:sz w:val="21"/>
          <w:szCs w:val="21"/>
        </w:rPr>
        <w:t xml:space="preserve"> </w:t>
      </w:r>
      <w:r w:rsidR="007E194A" w:rsidRPr="007E194A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>|</w:t>
      </w:r>
      <w:r w:rsidR="007E194A" w:rsidRPr="007E194A">
        <w:rPr>
          <w:rFonts w:asciiTheme="minorHAnsi" w:cs="Arial" w:hAnsiTheme="minorHAnsi"/>
          <w:color w:themeColor="text1" w:val="000000"/>
          <w:sz w:val="21"/>
          <w:szCs w:val="21"/>
        </w:rPr>
        <w:t xml:space="preserve"> </w:t>
      </w:r>
      <w:r w:rsidR="00510050" w:rsidRPr="00510050">
        <w:rPr>
          <w:rFonts w:asciiTheme="minorHAnsi" w:cs="Arial" w:hAnsiTheme="minorHAnsi"/>
          <w:color w:themeColor="accent3" w:val="A5A5A5"/>
          <w:sz w:val="21"/>
          <w:szCs w:val="21"/>
        </w:rPr>
        <w:t xml:space="preserve">Melville Management Corp.  </w:t>
      </w:r>
      <w:r w:rsidR="00510050" w:rsidRPr="007E194A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>|</w:t>
      </w:r>
      <w:r w:rsidR="00510050" w:rsidRPr="00510050">
        <w:rPr>
          <w:rFonts w:asciiTheme="minorHAnsi" w:cs="Arial" w:hAnsiTheme="minorHAnsi"/>
          <w:color w:themeColor="accent3" w:val="A5A5A5"/>
          <w:sz w:val="21"/>
          <w:szCs w:val="21"/>
        </w:rPr>
        <w:t xml:space="preserve"> The Estee Lauder Companies Inc. </w:t>
      </w:r>
      <w:r w:rsidR="00510050" w:rsidRPr="007E194A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>|</w:t>
      </w:r>
      <w:r w:rsidR="00510050" w:rsidRPr="00510050">
        <w:rPr>
          <w:rFonts w:asciiTheme="minorHAnsi" w:cs="Arial" w:hAnsiTheme="minorHAnsi"/>
          <w:color w:themeColor="accent3" w:val="A5A5A5"/>
          <w:sz w:val="21"/>
          <w:szCs w:val="21"/>
        </w:rPr>
        <w:t xml:space="preserve"> Financial Management</w:t>
      </w:r>
    </w:p>
    <w:p w14:paraId="6DEC8714" w14:textId="77777777" w:rsidP="00763994" w:rsidR="00763994" w:rsidRDefault="00763994" w:rsidRPr="00510050">
      <w:pPr>
        <w:pStyle w:val="BodyText"/>
        <w:pBdr>
          <w:top w:color="auto" w:space="0" w:sz="4" w:val="single"/>
        </w:pBdr>
        <w:spacing w:before="120"/>
        <w:jc w:val="center"/>
        <w:rPr>
          <w:rFonts w:asciiTheme="majorHAnsi" w:cs="Arial" w:hAnsiTheme="majorHAnsi"/>
          <w:b/>
          <w:caps/>
          <w:color w:themeColor="accent3" w:themeShade="80" w:val="525252"/>
          <w:spacing w:val="6"/>
          <w:sz w:val="16"/>
          <w:szCs w:val="16"/>
        </w:rPr>
      </w:pPr>
    </w:p>
    <w:p w14:paraId="00675E63" w14:textId="21DE72F3" w:rsidP="00763994" w:rsidR="001138A9" w:rsidRDefault="001138A9" w:rsidRPr="0046119F">
      <w:pPr>
        <w:pStyle w:val="BodyText"/>
        <w:pBdr>
          <w:top w:color="auto" w:space="0" w:sz="4" w:val="single"/>
        </w:pBdr>
        <w:jc w:val="center"/>
        <w:rPr>
          <w:rFonts w:asciiTheme="majorHAnsi" w:cs="Arial" w:hAnsiTheme="majorHAnsi"/>
          <w:b/>
          <w:caps/>
          <w:color w:themeColor="accent3" w:themeShade="80" w:val="525252"/>
          <w:spacing w:val="6"/>
          <w:sz w:val="28"/>
          <w:szCs w:val="28"/>
        </w:rPr>
      </w:pPr>
      <w:r w:rsidRPr="0046119F">
        <w:rPr>
          <w:rFonts w:asciiTheme="majorHAnsi" w:cs="Arial" w:hAnsiTheme="majorHAnsi"/>
          <w:b/>
          <w:caps/>
          <w:color w:themeColor="accent3" w:themeShade="80" w:val="525252"/>
          <w:spacing w:val="6"/>
          <w:sz w:val="28"/>
          <w:szCs w:val="28"/>
        </w:rPr>
        <w:t>Education and Certifications</w:t>
      </w:r>
    </w:p>
    <w:p w14:paraId="189CBDAE" w14:textId="77777777" w:rsidP="00FC4406" w:rsidR="00A630BF" w:rsidRDefault="00405F38" w:rsidRPr="00947EDB">
      <w:pPr>
        <w:spacing w:after="20" w:before="120" w:line="240" w:lineRule="auto"/>
        <w:jc w:val="center"/>
        <w:rPr>
          <w:rFonts w:asciiTheme="minorHAnsi" w:cs="Arial" w:hAnsiTheme="minorHAnsi"/>
          <w:color w:themeColor="accent3" w:val="A5A5A5"/>
          <w:spacing w:val="2"/>
          <w:sz w:val="21"/>
          <w:szCs w:val="21"/>
        </w:rPr>
      </w:pPr>
      <w:r>
        <w:rPr>
          <w:rFonts w:asciiTheme="minorHAnsi" w:cs="Arial" w:hAnsiTheme="minorHAnsi"/>
          <w:color w:themeColor="accent3" w:val="A5A5A5"/>
          <w:spacing w:val="2"/>
          <w:sz w:val="21"/>
          <w:szCs w:val="21"/>
        </w:rPr>
        <w:t xml:space="preserve">Google </w:t>
      </w:r>
      <w:r w:rsidRPr="007E194A">
        <w:rPr>
          <w:rFonts w:asciiTheme="minorHAnsi" w:cs="Arial" w:hAnsiTheme="minorHAnsi"/>
          <w:b/>
          <w:bCs/>
          <w:color w:themeColor="accent3" w:themeShade="80" w:val="525252"/>
          <w:spacing w:val="2"/>
          <w:sz w:val="21"/>
          <w:szCs w:val="21"/>
        </w:rPr>
        <w:t>|</w:t>
      </w:r>
      <w:r>
        <w:rPr>
          <w:rFonts w:asciiTheme="minorHAnsi" w:cs="Arial" w:hAnsiTheme="minorHAnsi"/>
          <w:color w:themeColor="accent3" w:val="A5A5A5"/>
          <w:spacing w:val="2"/>
          <w:sz w:val="21"/>
          <w:szCs w:val="21"/>
        </w:rPr>
        <w:t xml:space="preserve"> </w:t>
      </w:r>
      <w:r w:rsidR="006F7FE0" w:rsidRPr="00405F38">
        <w:rPr>
          <w:rFonts w:asciiTheme="minorHAnsi" w:cs="Arial" w:hAnsiTheme="minorHAnsi"/>
          <w:b/>
          <w:bCs/>
          <w:iCs/>
          <w:color w:themeColor="accent3" w:themeShade="80" w:val="525252"/>
          <w:spacing w:val="2"/>
          <w:sz w:val="21"/>
          <w:szCs w:val="21"/>
        </w:rPr>
        <w:t>Google Analytics (Beginners) Certification</w:t>
      </w:r>
      <w:r w:rsidR="003A6F57">
        <w:rPr>
          <w:rFonts w:asciiTheme="minorHAnsi" w:cs="Arial" w:hAnsiTheme="minorHAnsi"/>
          <w:color w:themeColor="accent3" w:val="A5A5A5"/>
          <w:spacing w:val="2"/>
          <w:sz w:val="21"/>
          <w:szCs w:val="21"/>
        </w:rPr>
        <w:t xml:space="preserve"> </w:t>
      </w:r>
      <w:r w:rsidR="003A6F57" w:rsidRPr="007E194A">
        <w:rPr>
          <w:rFonts w:asciiTheme="minorHAnsi" w:cs="Arial" w:hAnsiTheme="minorHAnsi"/>
          <w:b/>
          <w:bCs/>
          <w:color w:themeColor="accent3" w:themeShade="80" w:val="525252"/>
          <w:spacing w:val="2"/>
          <w:sz w:val="21"/>
          <w:szCs w:val="21"/>
        </w:rPr>
        <w:t>|</w:t>
      </w:r>
      <w:r w:rsidR="003A6F57" w:rsidRPr="00A066B1">
        <w:rPr>
          <w:rFonts w:asciiTheme="minorHAnsi" w:cs="Arial" w:hAnsiTheme="minorHAnsi"/>
          <w:color w:themeColor="accent3" w:themeShade="80" w:val="525252"/>
          <w:spacing w:val="2"/>
          <w:sz w:val="21"/>
          <w:szCs w:val="21"/>
        </w:rPr>
        <w:t xml:space="preserve"> </w:t>
      </w:r>
      <w:r w:rsidR="00A630BF" w:rsidRPr="00947EDB">
        <w:rPr>
          <w:rFonts w:asciiTheme="minorHAnsi" w:cs="Arial" w:hAnsiTheme="minorHAnsi"/>
          <w:color w:themeColor="accent3" w:val="A5A5A5"/>
          <w:spacing w:val="2"/>
          <w:sz w:val="21"/>
          <w:szCs w:val="21"/>
        </w:rPr>
        <w:t>2020</w:t>
      </w:r>
    </w:p>
    <w:p w14:paraId="50257B27" w14:textId="78C2831F" w:rsidP="00FC4406" w:rsidR="002A2724" w:rsidRDefault="00A630BF" w:rsidRPr="00947EDB">
      <w:pPr>
        <w:spacing w:after="20" w:before="80" w:line="240" w:lineRule="auto"/>
        <w:jc w:val="center"/>
        <w:rPr>
          <w:rFonts w:asciiTheme="minorHAnsi" w:cs="Arial" w:hAnsiTheme="minorHAnsi"/>
          <w:color w:themeColor="accent3" w:val="A5A5A5"/>
          <w:spacing w:val="2"/>
          <w:sz w:val="21"/>
          <w:szCs w:val="21"/>
        </w:rPr>
      </w:pPr>
      <w:r w:rsidRPr="00947EDB">
        <w:rPr>
          <w:rFonts w:asciiTheme="minorHAnsi" w:cs="Arial" w:hAnsiTheme="minorHAnsi"/>
          <w:color w:themeColor="accent3" w:val="A5A5A5"/>
          <w:spacing w:val="2"/>
          <w:sz w:val="21"/>
          <w:szCs w:val="21"/>
        </w:rPr>
        <w:t>Mindfulness Center of Atlanta</w:t>
      </w:r>
      <w:r w:rsidR="007E194A">
        <w:rPr>
          <w:rFonts w:asciiTheme="minorHAnsi" w:cs="Arial" w:hAnsiTheme="minorHAnsi"/>
          <w:color w:themeColor="accent3" w:val="A5A5A5"/>
          <w:spacing w:val="2"/>
          <w:sz w:val="21"/>
          <w:szCs w:val="21"/>
        </w:rPr>
        <w:t xml:space="preserve"> </w:t>
      </w:r>
      <w:r w:rsidR="007E194A" w:rsidRPr="007E194A">
        <w:rPr>
          <w:rFonts w:asciiTheme="minorHAnsi" w:cs="Arial" w:hAnsiTheme="minorHAnsi"/>
          <w:b/>
          <w:bCs/>
          <w:color w:themeColor="text1" w:val="000000"/>
          <w:spacing w:val="2"/>
          <w:sz w:val="21"/>
          <w:szCs w:val="21"/>
        </w:rPr>
        <w:t>|</w:t>
      </w:r>
      <w:r w:rsidR="004B2875" w:rsidRPr="007E194A">
        <w:rPr>
          <w:rFonts w:asciiTheme="minorHAnsi" w:cs="Arial" w:hAnsiTheme="minorHAnsi"/>
          <w:b/>
          <w:bCs/>
          <w:color w:themeColor="accent3" w:val="A5A5A5"/>
          <w:spacing w:val="2"/>
          <w:sz w:val="21"/>
          <w:szCs w:val="21"/>
        </w:rPr>
        <w:t xml:space="preserve"> </w:t>
      </w:r>
      <w:r w:rsidR="004B2875" w:rsidRPr="007E194A">
        <w:rPr>
          <w:rFonts w:asciiTheme="minorHAnsi" w:cs="Arial" w:hAnsiTheme="minorHAnsi"/>
          <w:b/>
          <w:bCs/>
          <w:iCs/>
          <w:color w:themeColor="accent3" w:themeShade="80" w:val="525252"/>
          <w:spacing w:val="2"/>
          <w:sz w:val="21"/>
          <w:szCs w:val="21"/>
        </w:rPr>
        <w:t>Mindfulness Based Stress Reduction Training</w:t>
      </w:r>
      <w:r w:rsidR="006F7FE0" w:rsidRPr="007E194A">
        <w:rPr>
          <w:rFonts w:asciiTheme="minorHAnsi" w:cs="Arial" w:hAnsiTheme="minorHAnsi"/>
          <w:b/>
          <w:bCs/>
          <w:iCs/>
          <w:color w:themeColor="accent3" w:themeShade="80" w:val="525252"/>
          <w:spacing w:val="2"/>
          <w:sz w:val="21"/>
          <w:szCs w:val="21"/>
        </w:rPr>
        <w:t>, Pre-requisite Completion</w:t>
      </w:r>
      <w:r w:rsidR="006F7FE0" w:rsidRPr="00947EDB">
        <w:rPr>
          <w:rFonts w:asciiTheme="minorHAnsi" w:cs="Arial" w:hAnsiTheme="minorHAnsi"/>
          <w:i/>
          <w:iCs/>
          <w:color w:themeColor="accent3" w:val="A5A5A5"/>
          <w:spacing w:val="2"/>
          <w:sz w:val="21"/>
          <w:szCs w:val="21"/>
        </w:rPr>
        <w:t xml:space="preserve"> </w:t>
      </w:r>
      <w:r w:rsidR="007E194A" w:rsidRPr="007E194A">
        <w:rPr>
          <w:rFonts w:asciiTheme="minorHAnsi" w:cs="Arial" w:hAnsiTheme="minorHAnsi"/>
          <w:b/>
          <w:bCs/>
          <w:color w:themeColor="text1" w:val="000000"/>
          <w:spacing w:val="2"/>
          <w:sz w:val="21"/>
          <w:szCs w:val="21"/>
        </w:rPr>
        <w:t>|</w:t>
      </w:r>
      <w:r w:rsidR="006F7FE0" w:rsidRPr="00947EDB">
        <w:rPr>
          <w:rFonts w:asciiTheme="minorHAnsi" w:cs="Arial" w:hAnsiTheme="minorHAnsi"/>
          <w:i/>
          <w:iCs/>
          <w:color w:themeColor="accent3" w:val="A5A5A5"/>
          <w:spacing w:val="2"/>
          <w:sz w:val="21"/>
          <w:szCs w:val="21"/>
        </w:rPr>
        <w:t xml:space="preserve"> </w:t>
      </w:r>
      <w:r w:rsidR="006F7FE0" w:rsidRPr="00947EDB">
        <w:rPr>
          <w:rFonts w:asciiTheme="minorHAnsi" w:cs="Arial" w:hAnsiTheme="minorHAnsi"/>
          <w:color w:themeColor="accent3" w:val="A5A5A5"/>
          <w:spacing w:val="2"/>
          <w:sz w:val="21"/>
          <w:szCs w:val="21"/>
        </w:rPr>
        <w:t>2019</w:t>
      </w:r>
    </w:p>
    <w:p w14:paraId="48F25F31" w14:textId="29F3604F" w:rsidP="00FC4406" w:rsidR="006F7FE0" w:rsidRDefault="006F7FE0" w:rsidRPr="00947EDB">
      <w:pPr>
        <w:spacing w:after="20" w:before="80" w:line="240" w:lineRule="auto"/>
        <w:jc w:val="center"/>
        <w:rPr>
          <w:rFonts w:asciiTheme="minorHAnsi" w:cs="Arial" w:hAnsiTheme="minorHAnsi"/>
          <w:color w:themeColor="accent3" w:val="A5A5A5"/>
          <w:spacing w:val="2"/>
          <w:sz w:val="21"/>
          <w:szCs w:val="21"/>
        </w:rPr>
      </w:pPr>
      <w:r w:rsidRPr="00947EDB">
        <w:rPr>
          <w:rFonts w:asciiTheme="minorHAnsi" w:cs="Arial" w:hAnsiTheme="minorHAnsi"/>
          <w:color w:themeColor="accent3" w:val="A5A5A5"/>
          <w:spacing w:val="2"/>
          <w:sz w:val="21"/>
          <w:szCs w:val="21"/>
        </w:rPr>
        <w:t>The University of Georgia</w:t>
      </w:r>
      <w:r w:rsidR="007E194A">
        <w:rPr>
          <w:rFonts w:asciiTheme="minorHAnsi" w:cs="Arial" w:hAnsiTheme="minorHAnsi"/>
          <w:color w:themeColor="accent3" w:val="A5A5A5"/>
          <w:spacing w:val="2"/>
          <w:sz w:val="21"/>
          <w:szCs w:val="21"/>
        </w:rPr>
        <w:t xml:space="preserve"> </w:t>
      </w:r>
      <w:r w:rsidR="007E194A" w:rsidRPr="007E194A">
        <w:rPr>
          <w:rFonts w:asciiTheme="minorHAnsi" w:cs="Arial" w:hAnsiTheme="minorHAnsi"/>
          <w:color w:themeColor="text1" w:val="000000"/>
          <w:spacing w:val="2"/>
          <w:sz w:val="21"/>
          <w:szCs w:val="21"/>
        </w:rPr>
        <w:t>|</w:t>
      </w:r>
      <w:r w:rsidRPr="00947EDB">
        <w:rPr>
          <w:rFonts w:asciiTheme="minorHAnsi" w:cs="Arial" w:hAnsiTheme="minorHAnsi"/>
          <w:color w:themeColor="accent3" w:val="A5A5A5"/>
          <w:spacing w:val="2"/>
          <w:sz w:val="21"/>
          <w:szCs w:val="21"/>
        </w:rPr>
        <w:t xml:space="preserve"> </w:t>
      </w:r>
      <w:r w:rsidRPr="007E194A">
        <w:rPr>
          <w:rFonts w:asciiTheme="minorHAnsi" w:cs="Arial" w:hAnsiTheme="minorHAnsi"/>
          <w:b/>
          <w:bCs/>
          <w:iCs/>
          <w:color w:themeColor="accent3" w:themeShade="80" w:val="525252"/>
          <w:spacing w:val="2"/>
          <w:sz w:val="21"/>
          <w:szCs w:val="21"/>
        </w:rPr>
        <w:t>Advanced Business and Marketing Writing Certification</w:t>
      </w:r>
      <w:r w:rsidRPr="00947EDB">
        <w:rPr>
          <w:rFonts w:asciiTheme="minorHAnsi" w:cs="Arial" w:hAnsiTheme="minorHAnsi"/>
          <w:i/>
          <w:iCs/>
          <w:color w:themeColor="accent3" w:val="A5A5A5"/>
          <w:spacing w:val="2"/>
          <w:sz w:val="21"/>
          <w:szCs w:val="21"/>
        </w:rPr>
        <w:t xml:space="preserve"> </w:t>
      </w:r>
      <w:r w:rsidR="007E194A" w:rsidRPr="007E194A">
        <w:rPr>
          <w:rFonts w:asciiTheme="minorHAnsi" w:cs="Arial" w:hAnsiTheme="minorHAnsi"/>
          <w:b/>
          <w:bCs/>
          <w:color w:themeColor="text1" w:val="000000"/>
          <w:spacing w:val="2"/>
          <w:sz w:val="21"/>
          <w:szCs w:val="21"/>
        </w:rPr>
        <w:t>|</w:t>
      </w:r>
      <w:r w:rsidRPr="00947EDB">
        <w:rPr>
          <w:rFonts w:asciiTheme="minorHAnsi" w:cs="Arial" w:hAnsiTheme="minorHAnsi"/>
          <w:color w:themeColor="accent3" w:val="A5A5A5"/>
          <w:spacing w:val="2"/>
          <w:sz w:val="21"/>
          <w:szCs w:val="21"/>
        </w:rPr>
        <w:t xml:space="preserve"> 2019</w:t>
      </w:r>
    </w:p>
    <w:p w14:paraId="153AA68E" w14:textId="77777777" w:rsidP="00763994" w:rsidR="00D11A62" w:rsidRDefault="00727EDD" w:rsidRPr="00947EDB">
      <w:pPr>
        <w:pStyle w:val="PlainText"/>
        <w:spacing w:after="20" w:before="240"/>
        <w:jc w:val="center"/>
        <w:rPr>
          <w:rFonts w:asciiTheme="minorHAnsi" w:cs="Arial" w:eastAsia="MS Mincho" w:hAnsiTheme="minorHAnsi"/>
          <w:b/>
          <w:smallCaps/>
          <w:color w:themeColor="accent3" w:val="A5A5A5"/>
          <w:sz w:val="21"/>
          <w:szCs w:val="21"/>
        </w:rPr>
      </w:pPr>
      <w:r w:rsidRPr="00727EDD">
        <w:rPr>
          <w:rFonts w:asciiTheme="minorHAnsi" w:cs="Arial" w:eastAsia="MS Mincho" w:hAnsiTheme="minorHAnsi"/>
          <w:b/>
          <w:color w:themeColor="accent3" w:themeShade="80" w:val="525252"/>
          <w:sz w:val="21"/>
          <w:szCs w:val="21"/>
        </w:rPr>
        <w:t>B.A. in Advertising &amp; PR |</w:t>
      </w:r>
      <w:r w:rsidR="00FD52CC" w:rsidRPr="00947EDB">
        <w:rPr>
          <w:rFonts w:asciiTheme="minorHAnsi" w:cs="Arial" w:eastAsia="MS Mincho" w:hAnsiTheme="minorHAnsi"/>
          <w:b/>
          <w:color w:themeColor="accent3" w:val="A5A5A5"/>
          <w:sz w:val="21"/>
          <w:szCs w:val="21"/>
        </w:rPr>
        <w:t xml:space="preserve"> </w:t>
      </w:r>
      <w:r w:rsidR="00FD52CC" w:rsidRPr="00947EDB">
        <w:rPr>
          <w:rFonts w:asciiTheme="minorHAnsi" w:cs="Arial" w:eastAsia="MS Mincho" w:hAnsiTheme="minorHAnsi"/>
          <w:color w:themeColor="accent3" w:val="A5A5A5"/>
          <w:sz w:val="21"/>
          <w:szCs w:val="21"/>
        </w:rPr>
        <w:t xml:space="preserve">Pennsylvania State University – State College, PA </w:t>
      </w:r>
      <w:r w:rsidRPr="007E194A">
        <w:rPr>
          <w:rFonts w:asciiTheme="minorHAnsi" w:cs="Arial" w:eastAsia="MS Mincho" w:hAnsiTheme="minorHAnsi"/>
          <w:b/>
          <w:color w:themeColor="text1" w:val="000000"/>
          <w:sz w:val="21"/>
          <w:szCs w:val="21"/>
        </w:rPr>
        <w:t>|</w:t>
      </w:r>
      <w:r>
        <w:rPr>
          <w:rFonts w:asciiTheme="minorHAnsi" w:cs="Arial" w:eastAsia="MS Mincho" w:hAnsiTheme="minorHAnsi"/>
          <w:bCs/>
          <w:color w:themeColor="accent3" w:val="A5A5A5"/>
          <w:sz w:val="21"/>
          <w:szCs w:val="21"/>
        </w:rPr>
        <w:t xml:space="preserve"> </w:t>
      </w:r>
      <w:r w:rsidR="00FD52CC" w:rsidRPr="00947EDB">
        <w:rPr>
          <w:rFonts w:asciiTheme="minorHAnsi" w:cs="Arial" w:eastAsia="MS Mincho" w:hAnsiTheme="minorHAnsi"/>
          <w:bCs/>
          <w:color w:themeColor="accent3" w:val="A5A5A5"/>
          <w:sz w:val="21"/>
          <w:szCs w:val="21"/>
        </w:rPr>
        <w:t>2015</w:t>
      </w:r>
    </w:p>
    <w:sectPr w:rsidR="00D11A62" w:rsidRPr="00947EDB" w:rsidSect="00545D2E">
      <w:headerReference r:id="rId7" w:type="default"/>
      <w:pgSz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213E9" w14:textId="77777777" w:rsidR="00D67F7C" w:rsidRDefault="00D67F7C">
      <w:pPr>
        <w:spacing w:after="0" w:line="240" w:lineRule="auto"/>
      </w:pPr>
      <w:r>
        <w:separator/>
      </w:r>
    </w:p>
  </w:endnote>
  <w:endnote w:type="continuationSeparator" w:id="0">
    <w:p w14:paraId="3153E716" w14:textId="77777777" w:rsidR="00D67F7C" w:rsidRDefault="00D67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HGｺﾞｼｯｸE">
    <w:panose1 w:val="00000000000000000000"/>
    <w:charset w:val="00"/>
    <w:family w:val="roman"/>
    <w:notTrueType/>
    <w:pitch w:val="default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03A5DC43" w14:textId="77777777" w:rsidR="00D67F7C" w:rsidRDefault="00D67F7C">
      <w:pPr>
        <w:spacing w:after="0" w:line="240" w:lineRule="auto"/>
      </w:pPr>
      <w:r>
        <w:separator/>
      </w:r>
    </w:p>
  </w:footnote>
  <w:footnote w:id="0" w:type="continuationSeparator">
    <w:p w14:paraId="48DD34AE" w14:textId="77777777" w:rsidR="00D67F7C" w:rsidRDefault="00D67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A445FC8" w14:textId="77777777" w:rsidP="00485669" w:rsidR="003271B5" w:rsidRDefault="003271B5" w:rsidRPr="00B12501">
    <w:pPr>
      <w:pStyle w:val="BodyText"/>
      <w:spacing w:after="120"/>
      <w:rPr>
        <w:rFonts w:asciiTheme="majorHAnsi" w:cs="Arial" w:hAnsiTheme="majorHAnsi"/>
        <w:b/>
        <w:noProof/>
        <w:color w:val="000000"/>
        <w:spacing w:val="10"/>
        <w:sz w:val="24"/>
      </w:rPr>
    </w:pPr>
    <w:r w:rsidRPr="00545D2E">
      <w:rPr>
        <w:rFonts w:asciiTheme="majorHAnsi" w:cs="Arial" w:hAnsiTheme="majorHAnsi"/>
        <w:b/>
        <w:noProof/>
        <w:color w:val="000000"/>
        <w:spacing w:val="10"/>
        <w:sz w:val="32"/>
        <w:szCs w:val="32"/>
      </w:rPr>
      <w:t>Danielle Allwood</w:t>
    </w:r>
  </w:p>
  <w:p w14:paraId="0C1B5FB0" w14:textId="77777777" w:rsidP="00FE14B0" w:rsidR="003271B5" w:rsidRDefault="003271B5" w:rsidRPr="00B12501">
    <w:pPr>
      <w:pStyle w:val="BodyText"/>
      <w:spacing w:after="360"/>
      <w:rPr>
        <w:rFonts w:asciiTheme="minorHAnsi" w:cs="Arial" w:hAnsiTheme="minorHAnsi"/>
        <w:b/>
        <w:color w:val="000000"/>
        <w:sz w:val="26"/>
        <w:szCs w:val="32"/>
      </w:rPr>
    </w:pPr>
    <w:r>
      <w:rPr>
        <w:rFonts w:asciiTheme="minorHAnsi" w:cs="Arial" w:hAnsiTheme="minorHAnsi"/>
        <w:b/>
        <w:color w:val="000000"/>
        <w:sz w:val="22"/>
        <w:szCs w:val="28"/>
      </w:rPr>
      <w:t xml:space="preserve">Page 2 • </w:t>
    </w:r>
    <w:r w:rsidRPr="00B12501">
      <w:rPr>
        <w:rFonts w:asciiTheme="minorHAnsi" w:cs="Arial" w:hAnsiTheme="minorHAnsi"/>
        <w:b/>
        <w:color w:val="000000"/>
        <w:sz w:val="22"/>
        <w:szCs w:val="28"/>
      </w:rPr>
      <w:t>Career Progression (Cont.)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48" o:bullet="t" style="width:15pt;height:15pt" type="#_x0000_t75">
        <v:imagedata o:title="Word Work File L_48338118" r:id="rId1"/>
      </v:shape>
    </w:pict>
  </w:numPicBullet>
  <w:abstractNum w15:restartNumberingAfterBreak="0" w:abstractNumId="0">
    <w:nsid w:val="0BCE0586"/>
    <w:multiLevelType w:val="multilevel"/>
    <w:tmpl w:val="278EDB6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">
    <w:nsid w:val="0D827924"/>
    <w:multiLevelType w:val="multilevel"/>
    <w:tmpl w:val="729431F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2">
    <w:nsid w:val="115F2F8D"/>
    <w:multiLevelType w:val="hybridMultilevel"/>
    <w:tmpl w:val="F7FAE650"/>
    <w:lvl w:ilvl="0" w:tplc="10000001">
      <w:start w:val="1"/>
      <w:numFmt w:val="bullet"/>
      <w:lvlText w:val=""/>
      <w:lvlJc w:val="left"/>
      <w:pPr>
        <w:ind w:hanging="360" w:left="540"/>
      </w:pPr>
      <w:rPr>
        <w:rFonts w:ascii="Symbol" w:hAnsi="Symbol" w:hint="default"/>
      </w:rPr>
    </w:lvl>
    <w:lvl w:ilvl="1" w:tentative="1" w:tplc="10000003">
      <w:start w:val="1"/>
      <w:numFmt w:val="bullet"/>
      <w:lvlText w:val="o"/>
      <w:lvlJc w:val="left"/>
      <w:pPr>
        <w:ind w:hanging="360" w:left="1260"/>
      </w:pPr>
      <w:rPr>
        <w:rFonts w:ascii="Courier New" w:cs="Courier New" w:hAnsi="Courier New" w:hint="default"/>
      </w:rPr>
    </w:lvl>
    <w:lvl w:ilvl="2" w:tentative="1" w:tplc="10000005">
      <w:start w:val="1"/>
      <w:numFmt w:val="bullet"/>
      <w:lvlText w:val=""/>
      <w:lvlJc w:val="left"/>
      <w:pPr>
        <w:ind w:hanging="360" w:left="1980"/>
      </w:pPr>
      <w:rPr>
        <w:rFonts w:ascii="Wingdings" w:hAnsi="Wingdings" w:hint="default"/>
      </w:rPr>
    </w:lvl>
    <w:lvl w:ilvl="3" w:tentative="1" w:tplc="10000001">
      <w:start w:val="1"/>
      <w:numFmt w:val="bullet"/>
      <w:lvlText w:val=""/>
      <w:lvlJc w:val="left"/>
      <w:pPr>
        <w:ind w:hanging="360" w:left="2700"/>
      </w:pPr>
      <w:rPr>
        <w:rFonts w:ascii="Symbol" w:hAnsi="Symbol" w:hint="default"/>
      </w:rPr>
    </w:lvl>
    <w:lvl w:ilvl="4" w:tentative="1" w:tplc="10000003">
      <w:start w:val="1"/>
      <w:numFmt w:val="bullet"/>
      <w:lvlText w:val="o"/>
      <w:lvlJc w:val="left"/>
      <w:pPr>
        <w:ind w:hanging="360" w:left="3420"/>
      </w:pPr>
      <w:rPr>
        <w:rFonts w:ascii="Courier New" w:cs="Courier New" w:hAnsi="Courier New" w:hint="default"/>
      </w:rPr>
    </w:lvl>
    <w:lvl w:ilvl="5" w:tentative="1" w:tplc="10000005">
      <w:start w:val="1"/>
      <w:numFmt w:val="bullet"/>
      <w:lvlText w:val=""/>
      <w:lvlJc w:val="left"/>
      <w:pPr>
        <w:ind w:hanging="360" w:left="4140"/>
      </w:pPr>
      <w:rPr>
        <w:rFonts w:ascii="Wingdings" w:hAnsi="Wingdings" w:hint="default"/>
      </w:rPr>
    </w:lvl>
    <w:lvl w:ilvl="6" w:tentative="1" w:tplc="10000001">
      <w:start w:val="1"/>
      <w:numFmt w:val="bullet"/>
      <w:lvlText w:val=""/>
      <w:lvlJc w:val="left"/>
      <w:pPr>
        <w:ind w:hanging="360" w:left="4860"/>
      </w:pPr>
      <w:rPr>
        <w:rFonts w:ascii="Symbol" w:hAnsi="Symbol" w:hint="default"/>
      </w:rPr>
    </w:lvl>
    <w:lvl w:ilvl="7" w:tentative="1" w:tplc="10000003">
      <w:start w:val="1"/>
      <w:numFmt w:val="bullet"/>
      <w:lvlText w:val="o"/>
      <w:lvlJc w:val="left"/>
      <w:pPr>
        <w:ind w:hanging="360" w:left="5580"/>
      </w:pPr>
      <w:rPr>
        <w:rFonts w:ascii="Courier New" w:cs="Courier New" w:hAnsi="Courier New" w:hint="default"/>
      </w:rPr>
    </w:lvl>
    <w:lvl w:ilvl="8" w:tentative="1" w:tplc="10000005">
      <w:start w:val="1"/>
      <w:numFmt w:val="bullet"/>
      <w:lvlText w:val=""/>
      <w:lvlJc w:val="left"/>
      <w:pPr>
        <w:ind w:hanging="360" w:left="6300"/>
      </w:pPr>
      <w:rPr>
        <w:rFonts w:ascii="Wingdings" w:hAnsi="Wingdings" w:hint="default"/>
      </w:rPr>
    </w:lvl>
  </w:abstractNum>
  <w:abstractNum w15:restartNumberingAfterBreak="0" w:abstractNumId="3">
    <w:nsid w:val="13892494"/>
    <w:multiLevelType w:val="multilevel"/>
    <w:tmpl w:val="139E0F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4">
    <w:nsid w:val="160B49F4"/>
    <w:multiLevelType w:val="multilevel"/>
    <w:tmpl w:val="BC10623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5">
    <w:nsid w:val="619C6ECA"/>
    <w:multiLevelType w:val="hybridMultilevel"/>
    <w:tmpl w:val="7552523C"/>
    <w:lvl w:ilvl="0" w:tplc="458C937E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 w:tplc="04090005">
      <w:start w:val="1"/>
      <w:numFmt w:val="decimal"/>
      <w:lvlText w:val="%3."/>
      <w:lvlJc w:val="left"/>
      <w:pPr>
        <w:tabs>
          <w:tab w:pos="1800" w:val="num"/>
        </w:tabs>
        <w:ind w:hanging="360" w:left="1800"/>
      </w:pPr>
    </w:lvl>
    <w:lvl w:ilvl="3" w:tplc="04090001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plc="04090003">
      <w:start w:val="1"/>
      <w:numFmt w:val="decimal"/>
      <w:lvlText w:val="%5."/>
      <w:lvlJc w:val="left"/>
      <w:pPr>
        <w:tabs>
          <w:tab w:pos="3240" w:val="num"/>
        </w:tabs>
        <w:ind w:hanging="360" w:left="3240"/>
      </w:pPr>
    </w:lvl>
    <w:lvl w:ilvl="5" w:tplc="04090005">
      <w:start w:val="1"/>
      <w:numFmt w:val="decimal"/>
      <w:lvlText w:val="%6."/>
      <w:lvlJc w:val="left"/>
      <w:pPr>
        <w:tabs>
          <w:tab w:pos="3960" w:val="num"/>
        </w:tabs>
        <w:ind w:hanging="360" w:left="3960"/>
      </w:pPr>
    </w:lvl>
    <w:lvl w:ilvl="6" w:tplc="04090001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plc="04090003">
      <w:start w:val="1"/>
      <w:numFmt w:val="decimal"/>
      <w:lvlText w:val="%8."/>
      <w:lvlJc w:val="left"/>
      <w:pPr>
        <w:tabs>
          <w:tab w:pos="5400" w:val="num"/>
        </w:tabs>
        <w:ind w:hanging="360" w:left="5400"/>
      </w:pPr>
    </w:lvl>
    <w:lvl w:ilvl="8" w:tplc="04090005">
      <w:start w:val="1"/>
      <w:numFmt w:val="decimal"/>
      <w:lvlText w:val="%9."/>
      <w:lvlJc w:val="left"/>
      <w:pPr>
        <w:tabs>
          <w:tab w:pos="6120" w:val="num"/>
        </w:tabs>
        <w:ind w:hanging="360" w:left="6120"/>
      </w:pPr>
    </w:lvl>
  </w:abstractNum>
  <w:abstractNum w15:restartNumberingAfterBreak="0" w:abstractNumId="6">
    <w:nsid w:val="6CFC5FDB"/>
    <w:multiLevelType w:val="hybridMultilevel"/>
    <w:tmpl w:val="2C6EF92E"/>
    <w:lvl w:ilvl="0" w:tplc="7234B6CA">
      <w:start w:val="1"/>
      <w:numFmt w:val="bullet"/>
      <w:lvlText w:val=""/>
      <w:lvlJc w:val="left"/>
      <w:pPr>
        <w:ind w:hanging="360" w:left="540"/>
      </w:pPr>
      <w:rPr>
        <w:rFonts w:ascii="Wingdings" w:hAnsi="Wingdings" w:hint="default"/>
        <w:color w:themeColor="accent3" w:themeShade="80" w:val="525252"/>
      </w:rPr>
    </w:lvl>
    <w:lvl w:ilvl="1" w:tentative="1" w:tplc="10000003">
      <w:start w:val="1"/>
      <w:numFmt w:val="bullet"/>
      <w:lvlText w:val="o"/>
      <w:lvlJc w:val="left"/>
      <w:pPr>
        <w:ind w:hanging="360" w:left="1260"/>
      </w:pPr>
      <w:rPr>
        <w:rFonts w:ascii="Courier New" w:cs="Courier New" w:hAnsi="Courier New" w:hint="default"/>
      </w:rPr>
    </w:lvl>
    <w:lvl w:ilvl="2" w:tentative="1" w:tplc="10000005">
      <w:start w:val="1"/>
      <w:numFmt w:val="bullet"/>
      <w:lvlText w:val=""/>
      <w:lvlJc w:val="left"/>
      <w:pPr>
        <w:ind w:hanging="360" w:left="1980"/>
      </w:pPr>
      <w:rPr>
        <w:rFonts w:ascii="Wingdings" w:hAnsi="Wingdings" w:hint="default"/>
      </w:rPr>
    </w:lvl>
    <w:lvl w:ilvl="3" w:tentative="1" w:tplc="10000001">
      <w:start w:val="1"/>
      <w:numFmt w:val="bullet"/>
      <w:lvlText w:val=""/>
      <w:lvlJc w:val="left"/>
      <w:pPr>
        <w:ind w:hanging="360" w:left="2700"/>
      </w:pPr>
      <w:rPr>
        <w:rFonts w:ascii="Symbol" w:hAnsi="Symbol" w:hint="default"/>
      </w:rPr>
    </w:lvl>
    <w:lvl w:ilvl="4" w:tentative="1" w:tplc="10000003">
      <w:start w:val="1"/>
      <w:numFmt w:val="bullet"/>
      <w:lvlText w:val="o"/>
      <w:lvlJc w:val="left"/>
      <w:pPr>
        <w:ind w:hanging="360" w:left="3420"/>
      </w:pPr>
      <w:rPr>
        <w:rFonts w:ascii="Courier New" w:cs="Courier New" w:hAnsi="Courier New" w:hint="default"/>
      </w:rPr>
    </w:lvl>
    <w:lvl w:ilvl="5" w:tentative="1" w:tplc="10000005">
      <w:start w:val="1"/>
      <w:numFmt w:val="bullet"/>
      <w:lvlText w:val=""/>
      <w:lvlJc w:val="left"/>
      <w:pPr>
        <w:ind w:hanging="360" w:left="4140"/>
      </w:pPr>
      <w:rPr>
        <w:rFonts w:ascii="Wingdings" w:hAnsi="Wingdings" w:hint="default"/>
      </w:rPr>
    </w:lvl>
    <w:lvl w:ilvl="6" w:tentative="1" w:tplc="10000001">
      <w:start w:val="1"/>
      <w:numFmt w:val="bullet"/>
      <w:lvlText w:val=""/>
      <w:lvlJc w:val="left"/>
      <w:pPr>
        <w:ind w:hanging="360" w:left="4860"/>
      </w:pPr>
      <w:rPr>
        <w:rFonts w:ascii="Symbol" w:hAnsi="Symbol" w:hint="default"/>
      </w:rPr>
    </w:lvl>
    <w:lvl w:ilvl="7" w:tentative="1" w:tplc="10000003">
      <w:start w:val="1"/>
      <w:numFmt w:val="bullet"/>
      <w:lvlText w:val="o"/>
      <w:lvlJc w:val="left"/>
      <w:pPr>
        <w:ind w:hanging="360" w:left="5580"/>
      </w:pPr>
      <w:rPr>
        <w:rFonts w:ascii="Courier New" w:cs="Courier New" w:hAnsi="Courier New" w:hint="default"/>
      </w:rPr>
    </w:lvl>
    <w:lvl w:ilvl="8" w:tentative="1" w:tplc="10000005">
      <w:start w:val="1"/>
      <w:numFmt w:val="bullet"/>
      <w:lvlText w:val=""/>
      <w:lvlJc w:val="left"/>
      <w:pPr>
        <w:ind w:hanging="360" w:left="6300"/>
      </w:pPr>
      <w:rPr>
        <w:rFonts w:ascii="Wingdings" w:hAnsi="Wingdings" w:hint="default"/>
      </w:rPr>
    </w:lvl>
  </w:abstractNum>
  <w:abstractNum w15:restartNumberingAfterBreak="0" w:abstractNumId="7">
    <w:nsid w:val="747C0C74"/>
    <w:multiLevelType w:val="multilevel"/>
    <w:tmpl w:val="EE24778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8">
    <w:nsid w:val="761B46B8"/>
    <w:multiLevelType w:val="hybridMultilevel"/>
    <w:tmpl w:val="867EF0F4"/>
    <w:lvl w:ilvl="0" w:tplc="10000005">
      <w:start w:val="1"/>
      <w:numFmt w:val="bullet"/>
      <w:lvlText w:val=""/>
      <w:lvlJc w:val="left"/>
      <w:pPr>
        <w:ind w:hanging="360" w:left="540"/>
      </w:pPr>
      <w:rPr>
        <w:rFonts w:ascii="Wingdings" w:hAnsi="Wingdings" w:hint="default"/>
      </w:rPr>
    </w:lvl>
    <w:lvl w:ilvl="1" w:tentative="1" w:tplc="10000003">
      <w:start w:val="1"/>
      <w:numFmt w:val="bullet"/>
      <w:lvlText w:val="o"/>
      <w:lvlJc w:val="left"/>
      <w:pPr>
        <w:ind w:hanging="360" w:left="1260"/>
      </w:pPr>
      <w:rPr>
        <w:rFonts w:ascii="Courier New" w:cs="Courier New" w:hAnsi="Courier New" w:hint="default"/>
      </w:rPr>
    </w:lvl>
    <w:lvl w:ilvl="2" w:tentative="1" w:tplc="10000005">
      <w:start w:val="1"/>
      <w:numFmt w:val="bullet"/>
      <w:lvlText w:val=""/>
      <w:lvlJc w:val="left"/>
      <w:pPr>
        <w:ind w:hanging="360" w:left="1980"/>
      </w:pPr>
      <w:rPr>
        <w:rFonts w:ascii="Wingdings" w:hAnsi="Wingdings" w:hint="default"/>
      </w:rPr>
    </w:lvl>
    <w:lvl w:ilvl="3" w:tentative="1" w:tplc="10000001">
      <w:start w:val="1"/>
      <w:numFmt w:val="bullet"/>
      <w:lvlText w:val=""/>
      <w:lvlJc w:val="left"/>
      <w:pPr>
        <w:ind w:hanging="360" w:left="2700"/>
      </w:pPr>
      <w:rPr>
        <w:rFonts w:ascii="Symbol" w:hAnsi="Symbol" w:hint="default"/>
      </w:rPr>
    </w:lvl>
    <w:lvl w:ilvl="4" w:tentative="1" w:tplc="10000003">
      <w:start w:val="1"/>
      <w:numFmt w:val="bullet"/>
      <w:lvlText w:val="o"/>
      <w:lvlJc w:val="left"/>
      <w:pPr>
        <w:ind w:hanging="360" w:left="3420"/>
      </w:pPr>
      <w:rPr>
        <w:rFonts w:ascii="Courier New" w:cs="Courier New" w:hAnsi="Courier New" w:hint="default"/>
      </w:rPr>
    </w:lvl>
    <w:lvl w:ilvl="5" w:tentative="1" w:tplc="10000005">
      <w:start w:val="1"/>
      <w:numFmt w:val="bullet"/>
      <w:lvlText w:val=""/>
      <w:lvlJc w:val="left"/>
      <w:pPr>
        <w:ind w:hanging="360" w:left="4140"/>
      </w:pPr>
      <w:rPr>
        <w:rFonts w:ascii="Wingdings" w:hAnsi="Wingdings" w:hint="default"/>
      </w:rPr>
    </w:lvl>
    <w:lvl w:ilvl="6" w:tentative="1" w:tplc="10000001">
      <w:start w:val="1"/>
      <w:numFmt w:val="bullet"/>
      <w:lvlText w:val=""/>
      <w:lvlJc w:val="left"/>
      <w:pPr>
        <w:ind w:hanging="360" w:left="4860"/>
      </w:pPr>
      <w:rPr>
        <w:rFonts w:ascii="Symbol" w:hAnsi="Symbol" w:hint="default"/>
      </w:rPr>
    </w:lvl>
    <w:lvl w:ilvl="7" w:tentative="1" w:tplc="10000003">
      <w:start w:val="1"/>
      <w:numFmt w:val="bullet"/>
      <w:lvlText w:val="o"/>
      <w:lvlJc w:val="left"/>
      <w:pPr>
        <w:ind w:hanging="360" w:left="5580"/>
      </w:pPr>
      <w:rPr>
        <w:rFonts w:ascii="Courier New" w:cs="Courier New" w:hAnsi="Courier New" w:hint="default"/>
      </w:rPr>
    </w:lvl>
    <w:lvl w:ilvl="8" w:tentative="1" w:tplc="10000005">
      <w:start w:val="1"/>
      <w:numFmt w:val="bullet"/>
      <w:lvlText w:val=""/>
      <w:lvlJc w:val="left"/>
      <w:pPr>
        <w:ind w:hanging="360" w:left="63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24"/>
    <w:rsid w:val="0001192C"/>
    <w:rsid w:val="0002189B"/>
    <w:rsid w:val="00075C21"/>
    <w:rsid w:val="000B1665"/>
    <w:rsid w:val="000C6745"/>
    <w:rsid w:val="000D44A9"/>
    <w:rsid w:val="000E5D65"/>
    <w:rsid w:val="000F55EC"/>
    <w:rsid w:val="001101D7"/>
    <w:rsid w:val="001138A9"/>
    <w:rsid w:val="00141864"/>
    <w:rsid w:val="001C4037"/>
    <w:rsid w:val="001D7BB3"/>
    <w:rsid w:val="001E7878"/>
    <w:rsid w:val="00205AD9"/>
    <w:rsid w:val="0022313A"/>
    <w:rsid w:val="0026308D"/>
    <w:rsid w:val="002819FD"/>
    <w:rsid w:val="002A137A"/>
    <w:rsid w:val="002A2724"/>
    <w:rsid w:val="002C00C3"/>
    <w:rsid w:val="002D728E"/>
    <w:rsid w:val="002E6450"/>
    <w:rsid w:val="00311B3D"/>
    <w:rsid w:val="00316C1E"/>
    <w:rsid w:val="003271B5"/>
    <w:rsid w:val="00331CED"/>
    <w:rsid w:val="003357C1"/>
    <w:rsid w:val="00350241"/>
    <w:rsid w:val="00380575"/>
    <w:rsid w:val="00390A9D"/>
    <w:rsid w:val="003923AF"/>
    <w:rsid w:val="003A6F57"/>
    <w:rsid w:val="003B2A3C"/>
    <w:rsid w:val="00405F38"/>
    <w:rsid w:val="0046119F"/>
    <w:rsid w:val="00470C89"/>
    <w:rsid w:val="00485669"/>
    <w:rsid w:val="004B2875"/>
    <w:rsid w:val="004D4B2E"/>
    <w:rsid w:val="004E54B9"/>
    <w:rsid w:val="00504B47"/>
    <w:rsid w:val="00506D9C"/>
    <w:rsid w:val="00510050"/>
    <w:rsid w:val="00514CF9"/>
    <w:rsid w:val="00545D2E"/>
    <w:rsid w:val="00552885"/>
    <w:rsid w:val="005B233B"/>
    <w:rsid w:val="006B5384"/>
    <w:rsid w:val="006D5076"/>
    <w:rsid w:val="006F7FE0"/>
    <w:rsid w:val="00710FEE"/>
    <w:rsid w:val="00713625"/>
    <w:rsid w:val="00727EDD"/>
    <w:rsid w:val="007308A4"/>
    <w:rsid w:val="00733662"/>
    <w:rsid w:val="00751440"/>
    <w:rsid w:val="0075244E"/>
    <w:rsid w:val="00763994"/>
    <w:rsid w:val="00791B35"/>
    <w:rsid w:val="007B64B3"/>
    <w:rsid w:val="007C4108"/>
    <w:rsid w:val="007E194A"/>
    <w:rsid w:val="0087378C"/>
    <w:rsid w:val="008A5893"/>
    <w:rsid w:val="008E13CD"/>
    <w:rsid w:val="008E47C8"/>
    <w:rsid w:val="008F07EC"/>
    <w:rsid w:val="009022D9"/>
    <w:rsid w:val="00947EDB"/>
    <w:rsid w:val="00962971"/>
    <w:rsid w:val="009707CB"/>
    <w:rsid w:val="00986CAD"/>
    <w:rsid w:val="00987093"/>
    <w:rsid w:val="009879D6"/>
    <w:rsid w:val="00A000FD"/>
    <w:rsid w:val="00A066B1"/>
    <w:rsid w:val="00A25AFB"/>
    <w:rsid w:val="00A34785"/>
    <w:rsid w:val="00A630BF"/>
    <w:rsid w:val="00AA51AD"/>
    <w:rsid w:val="00AD77A9"/>
    <w:rsid w:val="00B12501"/>
    <w:rsid w:val="00B165EF"/>
    <w:rsid w:val="00B4059E"/>
    <w:rsid w:val="00B45F72"/>
    <w:rsid w:val="00B825A5"/>
    <w:rsid w:val="00B9350F"/>
    <w:rsid w:val="00BB3A34"/>
    <w:rsid w:val="00BE7DFD"/>
    <w:rsid w:val="00BF2075"/>
    <w:rsid w:val="00BF7C95"/>
    <w:rsid w:val="00C01BDF"/>
    <w:rsid w:val="00C3047E"/>
    <w:rsid w:val="00C361C6"/>
    <w:rsid w:val="00C5782A"/>
    <w:rsid w:val="00C65488"/>
    <w:rsid w:val="00CA42DE"/>
    <w:rsid w:val="00CA4C68"/>
    <w:rsid w:val="00D11A62"/>
    <w:rsid w:val="00D50613"/>
    <w:rsid w:val="00D612B7"/>
    <w:rsid w:val="00D67F7C"/>
    <w:rsid w:val="00DB0D03"/>
    <w:rsid w:val="00DB2430"/>
    <w:rsid w:val="00DB6739"/>
    <w:rsid w:val="00DF0825"/>
    <w:rsid w:val="00DF5322"/>
    <w:rsid w:val="00E0304A"/>
    <w:rsid w:val="00E33188"/>
    <w:rsid w:val="00E35656"/>
    <w:rsid w:val="00E8291B"/>
    <w:rsid w:val="00E95143"/>
    <w:rsid w:val="00EB0FE9"/>
    <w:rsid w:val="00F16C08"/>
    <w:rsid w:val="00F633CB"/>
    <w:rsid w:val="00F82238"/>
    <w:rsid w:val="00F91891"/>
    <w:rsid w:val="00F96F49"/>
    <w:rsid w:val="00FC1A82"/>
    <w:rsid w:val="00FC4406"/>
    <w:rsid w:val="00FD52CC"/>
    <w:rsid w:val="00FE14B0"/>
    <w:rsid w:val="00FE2B15"/>
    <w:rsid w:val="00FF1526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5EDD9E90"/>
  <w15:docId w15:val="{E13A34C9-2491-4C4D-9AF0-C8958925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2724"/>
    <w:pPr>
      <w:spacing w:after="200" w:line="276" w:lineRule="auto"/>
    </w:pPr>
    <w:rPr>
      <w:rFonts w:ascii="Calibri" w:cs="Times New Roman" w:eastAsia="Calibri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nhideWhenUsed/>
    <w:rsid w:val="002A272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basedOn w:val="DefaultParagraphFont"/>
    <w:link w:val="BodyText"/>
    <w:rsid w:val="002A2724"/>
    <w:rPr>
      <w:rFonts w:ascii="Book Antiqua" w:cs="Times New Roman" w:eastAsia="Times New Roman" w:hAnsi="Book Antiqua"/>
      <w:sz w:val="20"/>
      <w:szCs w:val="24"/>
    </w:rPr>
  </w:style>
  <w:style w:styleId="PlainText" w:type="paragraph">
    <w:name w:val="Plain Text"/>
    <w:basedOn w:val="Normal"/>
    <w:link w:val="PlainTextChar"/>
    <w:semiHidden/>
    <w:rsid w:val="002A2724"/>
    <w:pPr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PlainTextChar" w:type="character">
    <w:name w:val="Plain Text Char"/>
    <w:basedOn w:val="DefaultParagraphFont"/>
    <w:link w:val="PlainText"/>
    <w:semiHidden/>
    <w:rsid w:val="002A2724"/>
    <w:rPr>
      <w:rFonts w:ascii="Courier New" w:cs="Courier New" w:eastAsia="Times New Roman" w:hAnsi="Courier New"/>
      <w:sz w:val="20"/>
      <w:szCs w:val="20"/>
    </w:rPr>
  </w:style>
  <w:style w:styleId="Header" w:type="paragraph">
    <w:name w:val="header"/>
    <w:basedOn w:val="Normal"/>
    <w:link w:val="HeaderChar"/>
    <w:uiPriority w:val="99"/>
    <w:unhideWhenUsed/>
    <w:rsid w:val="00B1250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B12501"/>
    <w:rPr>
      <w:rFonts w:ascii="Calibri" w:cs="Times New Roman" w:eastAsia="Calibri" w:hAnsi="Calibri"/>
    </w:rPr>
  </w:style>
  <w:style w:styleId="Footer" w:type="paragraph">
    <w:name w:val="footer"/>
    <w:basedOn w:val="Normal"/>
    <w:link w:val="FooterChar"/>
    <w:uiPriority w:val="99"/>
    <w:unhideWhenUsed/>
    <w:rsid w:val="00B1250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B12501"/>
    <w:rPr>
      <w:rFonts w:ascii="Calibri" w:cs="Times New Roman" w:eastAsia="Calibri" w:hAnsi="Calibri"/>
    </w:rPr>
  </w:style>
  <w:style w:customStyle="1" w:styleId="muitypography-root" w:type="paragraph">
    <w:name w:val="muitypography-root"/>
    <w:basedOn w:val="Normal"/>
    <w:rsid w:val="00BB3A34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F7FE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F7FE0"/>
    <w:rPr>
      <w:rFonts w:ascii="Segoe UI" w:cs="Segoe UI" w:eastAsia="Calibr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_rels/numbering.xml.rels><?xml version="1.0" encoding="UTF-8" standalone="no"?>
<Relationships xmlns="http://schemas.openxmlformats.org/package/2006/relationships">
<Relationship Id="rId1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1097</Words>
  <Characters>6254</Characters>
  <Application>Microsoft Office Word</Application>
  <DocSecurity>0</DocSecurity>
  <Lines>52</Lines>
  <Paragraphs>14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Danielle Allwood's Resume</vt:lpstr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2020-06-07T20:35:00Z</dcterms:created>
  <dc:creator>Danielle Allwood</dc:creator>
  <cp:lastModifiedBy>Danielle Allwood</cp:lastModifiedBy>
  <cp:lastPrinted>2017-01-19T13:57:00Z</cp:lastPrinted>
  <dcterms:modified xsi:type="dcterms:W3CDTF">2020-06-07T20:35:00Z</dcterms:modified>
  <cp:revision>2</cp:revision>
  <dc:title>Danielle Allwood's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tefo5ma-v1</vt:lpwstr>
  </property>
  <property fmtid="{D5CDD505-2E9C-101B-9397-08002B2CF9AE}" name="tal_id" pid="3">
    <vt:lpwstr>7a140712e6644a67185f1fefd2fb6e15</vt:lpwstr>
  </property>
  <property fmtid="{D5CDD505-2E9C-101B-9397-08002B2CF9AE}" name="app_source" pid="4">
    <vt:lpwstr>rezbiz</vt:lpwstr>
  </property>
  <property fmtid="{D5CDD505-2E9C-101B-9397-08002B2CF9AE}" name="app_id" pid="5">
    <vt:lpwstr>733192</vt:lpwstr>
  </property>
</Properties>
</file>