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2F90DADA" w14:textId="6BC709D7" w:rsidP="008316B8" w:rsidR="008316B8" w:rsidRDefault="007D4F65" w:rsidRPr="008A4882">
      <w:pPr>
        <w:pBdr>
          <w:bottom w:color="auto" w:space="4" w:sz="4" w:val="single"/>
        </w:pBdr>
        <w:tabs>
          <w:tab w:pos="10800" w:val="right"/>
        </w:tabs>
        <w:spacing w:after="0" w:line="240" w:lineRule="auto"/>
        <w:rPr>
          <w:rFonts w:ascii="Franklin Gothic Medium" w:cs="Tahoma" w:hAnsi="Franklin Gothic Medium"/>
          <w:b/>
          <w:iCs/>
          <w:color w:val="000000"/>
          <w:sz w:val="28"/>
          <w:szCs w:val="32"/>
        </w:rPr>
      </w:pPr>
      <w:r w:rsidRPr="008A4882">
        <w:rPr>
          <w:rFonts w:ascii="Franklin Gothic Medium" w:cs="Tahoma" w:hAnsi="Franklin Gothic Medium"/>
          <w:b/>
          <w:iCs/>
          <w:color w:val="000000"/>
          <w:sz w:val="36"/>
          <w:szCs w:val="36"/>
        </w:rPr>
        <w:t>James Miller</w:t>
      </w:r>
      <w:r w:rsidR="008316B8" w:rsidRPr="008A4882">
        <w:rPr>
          <w:rFonts w:ascii="Franklin Gothic Medium" w:cs="Tahoma" w:hAnsi="Franklin Gothic Medium"/>
          <w:b/>
          <w:iCs/>
          <w:color w:val="000000"/>
          <w:sz w:val="32"/>
          <w:szCs w:val="32"/>
        </w:rPr>
        <w:tab/>
      </w:r>
      <w:r w:rsidRPr="008A4882">
        <w:rPr>
          <w:rFonts w:ascii="Franklin Gothic Medium" w:cs="Tahoma" w:hAnsi="Franklin Gothic Medium"/>
          <w:b/>
          <w:iCs/>
          <w:color w:val="000000"/>
          <w:sz w:val="28"/>
          <w:szCs w:val="28"/>
        </w:rPr>
        <w:t>Customer Service Professional</w:t>
      </w:r>
    </w:p>
    <w:p w14:paraId="6328B47C" w14:textId="49B2C55D" w:rsidP="008316B8" w:rsidR="008316B8" w:rsidRDefault="00CA559A" w:rsidRPr="008A4882">
      <w:pPr>
        <w:tabs>
          <w:tab w:pos="10800" w:val="right"/>
        </w:tabs>
        <w:spacing w:after="0" w:before="80" w:line="240" w:lineRule="auto"/>
        <w:rPr>
          <w:rFonts w:ascii="Franklin Gothic Book" w:cs="Franklin Gothic Book" w:hAnsi="Franklin Gothic Book"/>
          <w:i/>
          <w:sz w:val="21"/>
          <w:szCs w:val="21"/>
        </w:rPr>
      </w:pPr>
      <w:r w:rsidRPr="008A4882">
        <w:rPr>
          <w:rFonts w:ascii="Franklin Gothic Book" w:cs="Franklin Gothic Book" w:hAnsi="Franklin Gothic Book"/>
          <w:i/>
          <w:iCs/>
          <w:color w:val="000000"/>
          <w:sz w:val="21"/>
          <w:szCs w:val="21"/>
        </w:rPr>
        <w:t xml:space="preserve">rjmiller21@msn.com </w:t>
      </w:r>
      <w:r w:rsidR="008316B8" w:rsidRPr="008A4882">
        <w:rPr>
          <w:rFonts w:ascii="Franklin Gothic Book" w:cs="Franklin Gothic Book" w:hAnsi="Franklin Gothic Book"/>
          <w:iCs/>
          <w:color w:val="000000"/>
          <w:sz w:val="21"/>
          <w:szCs w:val="21"/>
        </w:rPr>
        <w:sym w:char="F0B7" w:font="Symbol"/>
      </w:r>
      <w:r w:rsidR="008316B8" w:rsidRPr="008A4882">
        <w:rPr>
          <w:rFonts w:ascii="Franklin Gothic Book" w:cs="Franklin Gothic Book" w:hAnsi="Franklin Gothic Book"/>
          <w:iCs/>
          <w:color w:val="000000"/>
          <w:sz w:val="21"/>
          <w:szCs w:val="21"/>
        </w:rPr>
        <w:t xml:space="preserve"> </w:t>
      </w:r>
      <w:hyperlink r:id="rId7" w:history="1">
        <w:r w:rsidR="008316B8" w:rsidRPr="008A4882">
          <w:rPr>
            <w:rStyle w:val="Hyperlink"/>
            <w:rFonts w:ascii="Franklin Gothic Book" w:cs="Franklin Gothic Book" w:hAnsi="Franklin Gothic Book"/>
            <w:i/>
            <w:iCs/>
            <w:sz w:val="21"/>
            <w:szCs w:val="21"/>
          </w:rPr>
          <w:t>LinkedIn</w:t>
        </w:r>
        <w:r w:rsidRPr="008A4882">
          <w:rPr>
            <w:rStyle w:val="Hyperlink"/>
            <w:rFonts w:ascii="Franklin Gothic Book" w:cs="Franklin Gothic Book" w:hAnsi="Franklin Gothic Book"/>
            <w:i/>
            <w:iCs/>
            <w:sz w:val="21"/>
            <w:szCs w:val="21"/>
          </w:rPr>
          <w:t xml:space="preserve"> URL</w:t>
        </w:r>
      </w:hyperlink>
      <w:r w:rsidR="008316B8" w:rsidRPr="008A4882">
        <w:rPr>
          <w:rFonts w:ascii="Franklin Gothic Book" w:cs="Franklin Gothic Book" w:hAnsi="Franklin Gothic Book"/>
          <w:i/>
          <w:iCs/>
          <w:color w:val="000000"/>
          <w:sz w:val="21"/>
          <w:szCs w:val="21"/>
        </w:rPr>
        <w:tab/>
      </w:r>
      <w:r w:rsidRPr="008A4882">
        <w:rPr>
          <w:rFonts w:ascii="Franklin Gothic Book" w:cs="Franklin Gothic Book" w:hAnsi="Franklin Gothic Book"/>
          <w:i/>
          <w:iCs/>
          <w:color w:val="000000"/>
          <w:sz w:val="21"/>
          <w:szCs w:val="21"/>
        </w:rPr>
        <w:t xml:space="preserve">(720)-530-4966 </w:t>
      </w:r>
      <w:r w:rsidR="008316B8" w:rsidRPr="008A4882">
        <w:rPr>
          <w:rFonts w:ascii="Franklin Gothic Book" w:cs="Franklin Gothic Book" w:hAnsi="Franklin Gothic Book"/>
          <w:iCs/>
          <w:color w:val="000000"/>
          <w:sz w:val="21"/>
          <w:szCs w:val="21"/>
        </w:rPr>
        <w:sym w:char="F0B7" w:font="Symbol"/>
      </w:r>
      <w:r w:rsidR="008316B8" w:rsidRPr="008A4882">
        <w:rPr>
          <w:rFonts w:ascii="Franklin Gothic Book" w:cs="Franklin Gothic Book" w:hAnsi="Franklin Gothic Book"/>
          <w:iCs/>
          <w:color w:val="000000"/>
          <w:sz w:val="21"/>
          <w:szCs w:val="21"/>
        </w:rPr>
        <w:t xml:space="preserve"> </w:t>
      </w:r>
      <w:r w:rsidRPr="008A4882">
        <w:rPr>
          <w:rFonts w:ascii="Franklin Gothic Book" w:cs="Franklin Gothic Book" w:hAnsi="Franklin Gothic Book"/>
          <w:i/>
          <w:sz w:val="21"/>
          <w:szCs w:val="21"/>
        </w:rPr>
        <w:t>CO, 80205, US</w:t>
      </w:r>
    </w:p>
    <w:p w14:paraId="2BA0EA57" w14:textId="28DED865" w:rsidP="00792C69" w:rsidR="008316B8" w:rsidRDefault="008A4882" w:rsidRPr="004C6CF8">
      <w:pPr>
        <w:tabs>
          <w:tab w:pos="10800" w:val="right"/>
        </w:tabs>
        <w:spacing w:after="0" w:before="120" w:line="240" w:lineRule="auto"/>
        <w:jc w:val="both"/>
        <w:rPr>
          <w:rFonts w:ascii="Franklin Gothic Book" w:cs="Franklin Gothic Book" w:eastAsia="Times New Roman" w:hAnsi="Franklin Gothic Book"/>
          <w:sz w:val="21"/>
          <w:szCs w:val="21"/>
        </w:rPr>
      </w:pPr>
      <w:r w:rsidRPr="008A4882">
        <w:rPr>
          <w:rFonts w:ascii="Franklin Gothic Book" w:cs="Franklin Gothic Book" w:eastAsia="Times New Roman" w:hAnsi="Franklin Gothic Book"/>
          <w:sz w:val="21"/>
          <w:szCs w:val="21"/>
        </w:rPr>
        <w:t>Accomplished and growth-fo</w:t>
      </w:r>
      <w:r>
        <w:rPr>
          <w:rFonts w:ascii="Franklin Gothic Book" w:cs="Franklin Gothic Book" w:eastAsia="Times New Roman" w:hAnsi="Franklin Gothic Book"/>
          <w:sz w:val="21"/>
          <w:szCs w:val="21"/>
        </w:rPr>
        <w:t>cused professional with solid experience in customer service management and business development. Skilled in m</w:t>
      </w:r>
      <w:r w:rsidRPr="008A4882">
        <w:rPr>
          <w:rFonts w:ascii="Franklin Gothic Book" w:cs="Franklin Gothic Book" w:eastAsia="Times New Roman" w:hAnsi="Franklin Gothic Book"/>
          <w:sz w:val="21"/>
          <w:szCs w:val="21"/>
        </w:rPr>
        <w:t>aintain</w:t>
      </w:r>
      <w:r>
        <w:rPr>
          <w:rFonts w:ascii="Franklin Gothic Book" w:cs="Franklin Gothic Book" w:eastAsia="Times New Roman" w:hAnsi="Franklin Gothic Book"/>
          <w:sz w:val="21"/>
          <w:szCs w:val="21"/>
        </w:rPr>
        <w:t>ing</w:t>
      </w:r>
      <w:r w:rsidRPr="008A4882">
        <w:rPr>
          <w:rFonts w:ascii="Franklin Gothic Book" w:cs="Franklin Gothic Book" w:eastAsia="Times New Roman" w:hAnsi="Franklin Gothic Book"/>
          <w:sz w:val="21"/>
          <w:szCs w:val="21"/>
        </w:rPr>
        <w:t xml:space="preserve"> a positive work atmosphere, act and </w:t>
      </w:r>
      <w:r>
        <w:rPr>
          <w:rFonts w:ascii="Franklin Gothic Book" w:cs="Franklin Gothic Book" w:eastAsia="Times New Roman" w:hAnsi="Franklin Gothic Book"/>
          <w:sz w:val="21"/>
          <w:szCs w:val="21"/>
        </w:rPr>
        <w:t>respond</w:t>
      </w:r>
      <w:r w:rsidRPr="008A4882">
        <w:rPr>
          <w:rFonts w:ascii="Franklin Gothic Book" w:cs="Franklin Gothic Book" w:eastAsia="Times New Roman" w:hAnsi="Franklin Gothic Book"/>
          <w:sz w:val="21"/>
          <w:szCs w:val="21"/>
        </w:rPr>
        <w:t xml:space="preserve"> in a manner that promotes a positive experience for customers, clients, co-workers</w:t>
      </w:r>
      <w:r>
        <w:rPr>
          <w:rFonts w:ascii="Franklin Gothic Book" w:cs="Franklin Gothic Book" w:eastAsia="Times New Roman" w:hAnsi="Franklin Gothic Book"/>
          <w:sz w:val="21"/>
          <w:szCs w:val="21"/>
        </w:rPr>
        <w:t>,</w:t>
      </w:r>
      <w:r w:rsidRPr="008A4882">
        <w:rPr>
          <w:rFonts w:ascii="Franklin Gothic Book" w:cs="Franklin Gothic Book" w:eastAsia="Times New Roman" w:hAnsi="Franklin Gothic Book"/>
          <w:sz w:val="21"/>
          <w:szCs w:val="21"/>
        </w:rPr>
        <w:t xml:space="preserve"> and management</w:t>
      </w:r>
      <w:r>
        <w:rPr>
          <w:rFonts w:ascii="Franklin Gothic Book" w:cs="Franklin Gothic Book" w:eastAsia="Times New Roman" w:hAnsi="Franklin Gothic Book"/>
          <w:sz w:val="21"/>
          <w:szCs w:val="21"/>
        </w:rPr>
        <w:t xml:space="preserve">. Adept at </w:t>
      </w:r>
      <w:r w:rsidR="004C6CF8">
        <w:rPr>
          <w:rFonts w:ascii="Franklin Gothic Book" w:cs="Franklin Gothic Book" w:eastAsia="Times New Roman" w:hAnsi="Franklin Gothic Book"/>
          <w:sz w:val="21"/>
          <w:szCs w:val="21"/>
        </w:rPr>
        <w:t>p</w:t>
      </w:r>
      <w:r w:rsidR="004C6CF8" w:rsidRPr="004C6CF8">
        <w:rPr>
          <w:rFonts w:ascii="Franklin Gothic Book" w:cs="Franklin Gothic Book" w:eastAsia="Times New Roman" w:hAnsi="Franklin Gothic Book"/>
          <w:sz w:val="21"/>
          <w:szCs w:val="21"/>
        </w:rPr>
        <w:t>rovid</w:t>
      </w:r>
      <w:r w:rsidR="004C6CF8">
        <w:rPr>
          <w:rFonts w:ascii="Franklin Gothic Book" w:cs="Franklin Gothic Book" w:eastAsia="Times New Roman" w:hAnsi="Franklin Gothic Book"/>
          <w:sz w:val="21"/>
          <w:szCs w:val="21"/>
        </w:rPr>
        <w:t>ing</w:t>
      </w:r>
      <w:r w:rsidR="004C6CF8" w:rsidRPr="004C6CF8">
        <w:rPr>
          <w:rFonts w:ascii="Franklin Gothic Book" w:cs="Franklin Gothic Book" w:eastAsia="Times New Roman" w:hAnsi="Franklin Gothic Book"/>
          <w:sz w:val="21"/>
          <w:szCs w:val="21"/>
        </w:rPr>
        <w:t xml:space="preserve"> external and internal customers with</w:t>
      </w:r>
      <w:r w:rsidR="004C6CF8">
        <w:rPr>
          <w:rFonts w:ascii="Franklin Gothic Book" w:cs="Franklin Gothic Book" w:eastAsia="Times New Roman" w:hAnsi="Franklin Gothic Book"/>
          <w:sz w:val="21"/>
          <w:szCs w:val="21"/>
        </w:rPr>
        <w:t xml:space="preserve"> </w:t>
      </w:r>
      <w:r w:rsidR="004C6CF8" w:rsidRPr="004C6CF8">
        <w:rPr>
          <w:rFonts w:ascii="Franklin Gothic Book" w:cs="Franklin Gothic Book" w:eastAsia="Times New Roman" w:hAnsi="Franklin Gothic Book"/>
          <w:sz w:val="21"/>
          <w:szCs w:val="21"/>
        </w:rPr>
        <w:t xml:space="preserve">assistance needed to resolve, </w:t>
      </w:r>
      <w:r w:rsidR="004C6CF8">
        <w:rPr>
          <w:rFonts w:ascii="Franklin Gothic Book" w:cs="Franklin Gothic Book" w:eastAsia="Times New Roman" w:hAnsi="Franklin Gothic Book"/>
          <w:sz w:val="21"/>
          <w:szCs w:val="21"/>
        </w:rPr>
        <w:t xml:space="preserve">and </w:t>
      </w:r>
      <w:r w:rsidR="004C6CF8" w:rsidRPr="004C6CF8">
        <w:rPr>
          <w:rFonts w:ascii="Franklin Gothic Book" w:cs="Franklin Gothic Book" w:eastAsia="Times New Roman" w:hAnsi="Franklin Gothic Book"/>
          <w:sz w:val="21"/>
          <w:szCs w:val="21"/>
        </w:rPr>
        <w:t>troubleshoot or escalate service requests</w:t>
      </w:r>
      <w:r w:rsidR="004C6CF8">
        <w:rPr>
          <w:rFonts w:ascii="Franklin Gothic Book" w:cs="Franklin Gothic Book" w:eastAsia="Times New Roman" w:hAnsi="Franklin Gothic Book"/>
          <w:sz w:val="21"/>
          <w:szCs w:val="21"/>
        </w:rPr>
        <w:t xml:space="preserve">. Demonstrated abilities in delivering excellent </w:t>
      </w:r>
      <w:r w:rsidR="004C6CF8" w:rsidRPr="004C6CF8">
        <w:rPr>
          <w:rFonts w:ascii="Franklin Gothic Book" w:cs="Franklin Gothic Book" w:eastAsia="Times New Roman" w:hAnsi="Franklin Gothic Book"/>
          <w:sz w:val="21"/>
          <w:szCs w:val="21"/>
        </w:rPr>
        <w:t>services to existing and new customers to maximize revenue/profit and retention of relationships</w:t>
      </w:r>
      <w:r w:rsidR="004C6CF8">
        <w:rPr>
          <w:rFonts w:ascii="Franklin Gothic Book" w:cs="Franklin Gothic Book" w:eastAsia="Times New Roman" w:hAnsi="Franklin Gothic Book"/>
          <w:sz w:val="21"/>
          <w:szCs w:val="21"/>
        </w:rPr>
        <w:t xml:space="preserve"> and leading/building teams to achieve shared visions and goals. </w:t>
      </w:r>
      <w:r w:rsidR="008316B8" w:rsidRPr="008A4882">
        <w:rPr>
          <w:rFonts w:ascii="Franklin Gothic Book" w:cs="Franklin Gothic Book" w:eastAsia="Times New Roman" w:hAnsi="Franklin Gothic Book"/>
          <w:b/>
          <w:i/>
          <w:color w:val="000000"/>
          <w:sz w:val="21"/>
          <w:szCs w:val="21"/>
        </w:rPr>
        <w:t>Areas of Expertise include:</w:t>
      </w:r>
    </w:p>
    <w:tbl>
      <w:tblPr>
        <w:tblW w:type="pct" w:w="5043"/>
        <w:jc w:val="center"/>
        <w:tblLook w:firstColumn="1" w:firstRow="1" w:lastColumn="0" w:lastRow="0" w:noHBand="0" w:noVBand="1" w:val="04A0"/>
      </w:tblPr>
      <w:tblGrid>
        <w:gridCol w:w="3581"/>
        <w:gridCol w:w="3491"/>
        <w:gridCol w:w="3487"/>
      </w:tblGrid>
      <w:tr w14:paraId="24012198" w14:textId="77777777" w:rsidR="008316B8" w:rsidRPr="008A4882" w:rsidTr="00415193">
        <w:trPr>
          <w:jc w:val="center"/>
        </w:trPr>
        <w:tc>
          <w:tcPr>
            <w:tcW w:type="pct" w:w="1696"/>
            <w:hideMark/>
          </w:tcPr>
          <w:p w14:paraId="574AD7A8" w14:textId="40E9F87A" w:rsidP="00792C69" w:rsidR="008316B8" w:rsidRDefault="004C6CF8" w:rsidRPr="008A4882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 w:before="120" w:line="264" w:lineRule="auto"/>
              <w:jc w:val="both"/>
              <w:rPr>
                <w:rFonts w:ascii="Franklin Gothic Book" w:cs="Franklin Gothic Book" w:eastAsia="Dotum" w:hAnsi="Franklin Gothic Book"/>
                <w:sz w:val="21"/>
                <w:szCs w:val="21"/>
              </w:rPr>
            </w:pPr>
            <w:r>
              <w:rPr>
                <w:rFonts w:ascii="Franklin Gothic Book" w:cs="Franklin Gothic Book" w:eastAsia="Times New Roman" w:hAnsi="Franklin Gothic Book"/>
                <w:sz w:val="21"/>
                <w:szCs w:val="21"/>
              </w:rPr>
              <w:t>New Business Development</w:t>
            </w:r>
          </w:p>
        </w:tc>
        <w:tc>
          <w:tcPr>
            <w:tcW w:type="pct" w:w="1653"/>
            <w:hideMark/>
          </w:tcPr>
          <w:p w14:paraId="6D402FE1" w14:textId="3DA66A67" w:rsidP="00792C69" w:rsidR="008316B8" w:rsidRDefault="004C6CF8" w:rsidRPr="008A4882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 w:before="120" w:line="264" w:lineRule="auto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</w:rPr>
            </w:pPr>
            <w:r>
              <w:rPr>
                <w:rFonts w:ascii="Franklin Gothic Book" w:cs="Franklin Gothic Book" w:eastAsia="Times New Roman" w:hAnsi="Franklin Gothic Book"/>
                <w:sz w:val="21"/>
                <w:szCs w:val="21"/>
              </w:rPr>
              <w:t>Team Training &amp; Leadership</w:t>
            </w:r>
          </w:p>
        </w:tc>
        <w:tc>
          <w:tcPr>
            <w:tcW w:type="pct" w:w="1652"/>
            <w:hideMark/>
          </w:tcPr>
          <w:p w14:paraId="5279C180" w14:textId="4E824DA0" w:rsidP="00792C69" w:rsidR="008316B8" w:rsidRDefault="004C6CF8" w:rsidRPr="008A4882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 w:before="120" w:line="264" w:lineRule="auto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</w:rPr>
            </w:pPr>
            <w:r>
              <w:rPr>
                <w:rFonts w:ascii="Franklin Gothic Book" w:cs="Franklin Gothic Book" w:eastAsia="Times New Roman" w:hAnsi="Franklin Gothic Book"/>
                <w:sz w:val="21"/>
                <w:szCs w:val="21"/>
              </w:rPr>
              <w:t>Customer Service Management</w:t>
            </w:r>
          </w:p>
        </w:tc>
      </w:tr>
      <w:tr w14:paraId="2E3FBB6D" w14:textId="77777777" w:rsidR="008316B8" w:rsidRPr="008A4882" w:rsidTr="00415193">
        <w:trPr>
          <w:trHeight w:val="100"/>
          <w:jc w:val="center"/>
        </w:trPr>
        <w:tc>
          <w:tcPr>
            <w:tcW w:type="pct" w:w="1696"/>
            <w:hideMark/>
          </w:tcPr>
          <w:p w14:paraId="5A7292BE" w14:textId="4470B010" w:rsidP="00792C69" w:rsidR="008316B8" w:rsidRDefault="004C6CF8" w:rsidRPr="008A4882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 w:before="120" w:line="264" w:lineRule="auto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</w:rPr>
            </w:pPr>
            <w:r>
              <w:rPr>
                <w:rFonts w:ascii="Franklin Gothic Book" w:cs="Franklin Gothic Book" w:eastAsia="Times New Roman" w:hAnsi="Franklin Gothic Book"/>
                <w:sz w:val="21"/>
                <w:szCs w:val="21"/>
              </w:rPr>
              <w:t>Strategic Planning &amp; Execution</w:t>
            </w:r>
          </w:p>
        </w:tc>
        <w:tc>
          <w:tcPr>
            <w:tcW w:type="pct" w:w="1653"/>
            <w:hideMark/>
          </w:tcPr>
          <w:p w14:paraId="78746AA5" w14:textId="69C7D6AC" w:rsidP="00792C69" w:rsidR="008316B8" w:rsidRDefault="004C6CF8" w:rsidRPr="008A4882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 w:before="120" w:line="264" w:lineRule="auto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</w:rPr>
            </w:pPr>
            <w:r>
              <w:rPr>
                <w:rFonts w:ascii="Franklin Gothic Book" w:cs="Franklin Gothic Book" w:eastAsia="Times New Roman" w:hAnsi="Franklin Gothic Book"/>
                <w:sz w:val="21"/>
                <w:szCs w:val="21"/>
              </w:rPr>
              <w:t>Performance Management</w:t>
            </w:r>
          </w:p>
        </w:tc>
        <w:tc>
          <w:tcPr>
            <w:tcW w:type="pct" w:w="1652"/>
            <w:hideMark/>
          </w:tcPr>
          <w:p w14:paraId="252C442A" w14:textId="5BD5A9DD" w:rsidP="00792C69" w:rsidR="008316B8" w:rsidRDefault="004C6CF8" w:rsidRPr="008A4882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 w:before="120" w:line="264" w:lineRule="auto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</w:rPr>
            </w:pPr>
            <w:r>
              <w:rPr>
                <w:rFonts w:ascii="Franklin Gothic Book" w:cs="Franklin Gothic Book" w:eastAsia="Times New Roman" w:hAnsi="Franklin Gothic Book"/>
                <w:sz w:val="21"/>
                <w:szCs w:val="21"/>
              </w:rPr>
              <w:t xml:space="preserve">Relationship </w:t>
            </w:r>
            <w:r w:rsidR="00415193">
              <w:rPr>
                <w:rFonts w:ascii="Franklin Gothic Book" w:cs="Franklin Gothic Book" w:eastAsia="Times New Roman" w:hAnsi="Franklin Gothic Book"/>
                <w:sz w:val="21"/>
                <w:szCs w:val="21"/>
              </w:rPr>
              <w:t>Building</w:t>
            </w:r>
          </w:p>
        </w:tc>
      </w:tr>
      <w:tr w14:paraId="59A074FC" w14:textId="77777777" w:rsidR="008316B8" w:rsidRPr="008A4882" w:rsidTr="00415193">
        <w:trPr>
          <w:jc w:val="center"/>
        </w:trPr>
        <w:tc>
          <w:tcPr>
            <w:tcW w:type="pct" w:w="1696"/>
            <w:hideMark/>
          </w:tcPr>
          <w:p w14:paraId="5E0618F7" w14:textId="1F5BF84B" w:rsidP="00792C69" w:rsidR="008316B8" w:rsidRDefault="004C6CF8" w:rsidRPr="008A4882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 w:before="120" w:line="264" w:lineRule="auto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</w:rPr>
            </w:pPr>
            <w:r>
              <w:rPr>
                <w:rFonts w:ascii="Franklin Gothic Book" w:cs="Franklin Gothic Book" w:eastAsia="Times New Roman" w:hAnsi="Franklin Gothic Book"/>
                <w:sz w:val="21"/>
                <w:szCs w:val="21"/>
              </w:rPr>
              <w:t>Continuous Process Improvement</w:t>
            </w:r>
          </w:p>
        </w:tc>
        <w:tc>
          <w:tcPr>
            <w:tcW w:type="pct" w:w="1653"/>
            <w:hideMark/>
          </w:tcPr>
          <w:p w14:paraId="2AF8A9CD" w14:textId="64FB4951" w:rsidP="00792C69" w:rsidR="008316B8" w:rsidRDefault="004C6CF8" w:rsidRPr="008A4882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 w:before="120" w:line="264" w:lineRule="auto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</w:rPr>
            </w:pPr>
            <w:r>
              <w:rPr>
                <w:rFonts w:ascii="Franklin Gothic Book" w:cs="Franklin Gothic Book" w:eastAsia="Times New Roman" w:hAnsi="Franklin Gothic Book"/>
                <w:sz w:val="21"/>
                <w:szCs w:val="21"/>
              </w:rPr>
              <w:t>Cross Team Collaboration</w:t>
            </w:r>
          </w:p>
        </w:tc>
        <w:tc>
          <w:tcPr>
            <w:tcW w:type="pct" w:w="1652"/>
            <w:hideMark/>
          </w:tcPr>
          <w:p w14:paraId="2096F0CC" w14:textId="5BD79C73" w:rsidP="00792C69" w:rsidR="008316B8" w:rsidRDefault="00415193" w:rsidRPr="008A4882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 w:before="120" w:line="264" w:lineRule="auto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</w:rPr>
            </w:pPr>
            <w:r>
              <w:rPr>
                <w:rFonts w:ascii="Franklin Gothic Book" w:cs="Franklin Gothic Book" w:eastAsia="Times New Roman" w:hAnsi="Franklin Gothic Book"/>
                <w:sz w:val="21"/>
                <w:szCs w:val="21"/>
              </w:rPr>
              <w:t>Effective Communication</w:t>
            </w:r>
          </w:p>
        </w:tc>
      </w:tr>
    </w:tbl>
    <w:p w14:paraId="7BB4CE32" w14:textId="77777777" w:rsidP="00792C69" w:rsidR="008316B8" w:rsidRDefault="008316B8" w:rsidRPr="008A4882">
      <w:pPr>
        <w:pBdr>
          <w:bottom w:color="auto" w:space="4" w:sz="6" w:val="inset"/>
        </w:pBdr>
        <w:spacing w:after="0" w:before="240" w:line="240" w:lineRule="auto"/>
        <w:jc w:val="center"/>
        <w:rPr>
          <w:rFonts w:ascii="Franklin Gothic Medium" w:cs="Tahoma" w:hAnsi="Franklin Gothic Medium"/>
          <w:b/>
          <w:color w:val="000000"/>
          <w:spacing w:val="10"/>
          <w:sz w:val="28"/>
          <w:szCs w:val="28"/>
        </w:rPr>
      </w:pPr>
      <w:r w:rsidRPr="008A4882">
        <w:rPr>
          <w:rFonts w:ascii="Franklin Gothic Medium" w:cs="Tahoma" w:hAnsi="Franklin Gothic Medium"/>
          <w:b/>
          <w:color w:val="000000"/>
          <w:spacing w:val="10"/>
          <w:sz w:val="28"/>
          <w:szCs w:val="28"/>
        </w:rPr>
        <w:t>Professional Experience</w:t>
      </w:r>
    </w:p>
    <w:p w14:paraId="62574E85" w14:textId="4E44974F" w:rsidP="00792C69" w:rsidR="008316B8" w:rsidRDefault="00643637" w:rsidRPr="008A4882">
      <w:pPr>
        <w:spacing w:after="0" w:before="360" w:line="240" w:lineRule="auto"/>
        <w:jc w:val="center"/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</w:rPr>
      </w:pPr>
      <w:r w:rsidRPr="00643637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</w:rPr>
        <w:t>Keller Williams Realty Urban Elite</w:t>
      </w:r>
      <w:r w:rsidR="006A081F" w:rsidRPr="008A4882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</w:rPr>
        <w:t xml:space="preserve">, Denver, Colorado </w:t>
      </w:r>
      <w:r w:rsidR="008316B8" w:rsidRPr="008A4882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</w:rPr>
        <w:sym w:char="F0B7" w:font="Symbol"/>
      </w:r>
      <w:r w:rsidR="008316B8" w:rsidRPr="008A4882">
        <w:rPr>
          <w:rFonts w:ascii="Franklin Gothic Book" w:cs="Franklin Gothic Book" w:eastAsia="Times New Roman" w:hAnsi="Franklin Gothic Book"/>
          <w:color w:val="000000"/>
          <w:sz w:val="21"/>
          <w:szCs w:val="21"/>
        </w:rPr>
        <w:t xml:space="preserve"> </w:t>
      </w:r>
      <w:r w:rsidR="006A081F" w:rsidRPr="008A4882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</w:rPr>
        <w:t>Oct 2009 to Present</w:t>
      </w:r>
    </w:p>
    <w:p w14:paraId="2123EEF6" w14:textId="77777777" w:rsidP="00792C69" w:rsidR="00B91BA9" w:rsidRDefault="00B91BA9">
      <w:pPr>
        <w:tabs>
          <w:tab w:pos="360" w:val="right"/>
        </w:tabs>
        <w:spacing w:after="0" w:before="120" w:line="240" w:lineRule="auto"/>
        <w:jc w:val="both"/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</w:rPr>
      </w:pPr>
      <w:r w:rsidRPr="00B91BA9"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</w:rPr>
        <w:t>Realtor/Broker Associate</w:t>
      </w:r>
    </w:p>
    <w:p w14:paraId="483316FB" w14:textId="0EB9AB9A" w:rsidP="00792C69" w:rsidR="00CA7789" w:rsidRDefault="00AD09A2">
      <w:pPr>
        <w:tabs>
          <w:tab w:pos="360" w:val="right"/>
        </w:tabs>
        <w:spacing w:after="0" w:before="120" w:line="240" w:lineRule="auto"/>
        <w:jc w:val="both"/>
        <w:rPr>
          <w:rFonts w:ascii="Franklin Gothic Book" w:cs="Franklin Gothic Book" w:eastAsia="Times New Roman" w:hAnsi="Franklin Gothic Book"/>
          <w:sz w:val="21"/>
          <w:szCs w:val="21"/>
        </w:rPr>
      </w:pPr>
      <w:r>
        <w:rPr>
          <w:rFonts w:ascii="Franklin Gothic Book" w:cs="Franklin Gothic Book" w:eastAsia="Times New Roman" w:hAnsi="Franklin Gothic Book"/>
          <w:sz w:val="21"/>
          <w:szCs w:val="21"/>
        </w:rPr>
        <w:t xml:space="preserve">Determine tasks and implement effective </w:t>
      </w:r>
      <w:r w:rsidRPr="00CA7789">
        <w:rPr>
          <w:rFonts w:ascii="Franklin Gothic Book" w:cs="Franklin Gothic Book" w:eastAsia="Times New Roman" w:hAnsi="Franklin Gothic Book"/>
          <w:sz w:val="21"/>
          <w:szCs w:val="21"/>
        </w:rPr>
        <w:t xml:space="preserve">processes and procedures </w:t>
      </w:r>
      <w:r>
        <w:rPr>
          <w:rFonts w:ascii="Franklin Gothic Book" w:cs="Franklin Gothic Book" w:eastAsia="Times New Roman" w:hAnsi="Franklin Gothic Book"/>
          <w:sz w:val="21"/>
          <w:szCs w:val="21"/>
        </w:rPr>
        <w:t>to meet targeted objectives</w:t>
      </w:r>
      <w:r w:rsidRPr="00CA7789">
        <w:rPr>
          <w:rFonts w:ascii="Franklin Gothic Book" w:cs="Franklin Gothic Book" w:eastAsia="Times New Roman" w:hAnsi="Franklin Gothic Book"/>
          <w:sz w:val="21"/>
          <w:szCs w:val="21"/>
        </w:rPr>
        <w:t xml:space="preserve">. </w:t>
      </w:r>
      <w:r w:rsidR="00CA7789">
        <w:rPr>
          <w:rFonts w:ascii="Franklin Gothic Book" w:cs="Franklin Gothic Book" w:eastAsia="Times New Roman" w:hAnsi="Franklin Gothic Book"/>
          <w:sz w:val="21"/>
          <w:szCs w:val="21"/>
        </w:rPr>
        <w:t>Perform</w:t>
      </w:r>
      <w:r w:rsidR="00CA7789" w:rsidRPr="00CA7789">
        <w:rPr>
          <w:rFonts w:ascii="Franklin Gothic Book" w:cs="Franklin Gothic Book" w:eastAsia="Times New Roman" w:hAnsi="Franklin Gothic Book"/>
          <w:sz w:val="21"/>
          <w:szCs w:val="21"/>
        </w:rPr>
        <w:t xml:space="preserve"> day</w:t>
      </w:r>
      <w:r w:rsidR="00CA7789">
        <w:rPr>
          <w:rFonts w:ascii="Franklin Gothic Book" w:cs="Franklin Gothic Book" w:eastAsia="Times New Roman" w:hAnsi="Franklin Gothic Book"/>
          <w:sz w:val="21"/>
          <w:szCs w:val="21"/>
        </w:rPr>
        <w:t>-to-day operations</w:t>
      </w:r>
      <w:r w:rsidR="00CA7789" w:rsidRPr="00CA7789">
        <w:rPr>
          <w:rFonts w:ascii="Franklin Gothic Book" w:cs="Franklin Gothic Book" w:eastAsia="Times New Roman" w:hAnsi="Franklin Gothic Book"/>
          <w:sz w:val="21"/>
          <w:szCs w:val="21"/>
        </w:rPr>
        <w:t xml:space="preserve"> by perusing MLS and other sites to look at new and sold inventory.</w:t>
      </w:r>
      <w:r w:rsidR="00CA7789">
        <w:rPr>
          <w:rFonts w:ascii="Franklin Gothic Book" w:cs="Franklin Gothic Book" w:eastAsia="Times New Roman" w:hAnsi="Franklin Gothic Book"/>
          <w:sz w:val="21"/>
          <w:szCs w:val="21"/>
        </w:rPr>
        <w:t xml:space="preserve"> </w:t>
      </w:r>
      <w:r w:rsidR="00D452E9">
        <w:rPr>
          <w:rFonts w:ascii="Franklin Gothic Book" w:cs="Franklin Gothic Book" w:eastAsia="Times New Roman" w:hAnsi="Franklin Gothic Book"/>
          <w:sz w:val="21"/>
          <w:szCs w:val="21"/>
        </w:rPr>
        <w:t>Operate</w:t>
      </w:r>
      <w:r w:rsidR="00D452E9" w:rsidRPr="00D452E9">
        <w:rPr>
          <w:rFonts w:ascii="Franklin Gothic Book" w:cs="Franklin Gothic Book" w:eastAsia="Times New Roman" w:hAnsi="Franklin Gothic Book"/>
          <w:sz w:val="21"/>
          <w:szCs w:val="21"/>
        </w:rPr>
        <w:t xml:space="preserve"> closely with brokers to prepare proposals and strategies for presentations</w:t>
      </w:r>
      <w:r w:rsidR="00D452E9">
        <w:rPr>
          <w:rFonts w:ascii="Franklin Gothic Book" w:cs="Franklin Gothic Book" w:eastAsia="Times New Roman" w:hAnsi="Franklin Gothic Book"/>
          <w:sz w:val="21"/>
          <w:szCs w:val="21"/>
        </w:rPr>
        <w:t xml:space="preserve"> and</w:t>
      </w:r>
      <w:r w:rsidR="00D452E9" w:rsidRPr="00D452E9">
        <w:rPr>
          <w:rFonts w:ascii="Franklin Gothic Book" w:cs="Franklin Gothic Book" w:eastAsia="Times New Roman" w:hAnsi="Franklin Gothic Book"/>
          <w:sz w:val="21"/>
          <w:szCs w:val="21"/>
        </w:rPr>
        <w:t xml:space="preserve"> working closely with </w:t>
      </w:r>
      <w:r w:rsidR="00D452E9" w:rsidRPr="00D452E9">
        <w:rPr>
          <w:rFonts w:ascii="Franklin Gothic Book" w:cs="Franklin Gothic Book" w:eastAsia="Times New Roman" w:hAnsi="Franklin Gothic Book"/>
          <w:sz w:val="21"/>
          <w:szCs w:val="21"/>
        </w:rPr>
        <w:t xml:space="preserve">market research </w:t>
      </w:r>
      <w:r w:rsidR="00D452E9" w:rsidRPr="00D452E9">
        <w:rPr>
          <w:rFonts w:ascii="Franklin Gothic Book" w:cs="Franklin Gothic Book" w:eastAsia="Times New Roman" w:hAnsi="Franklin Gothic Book"/>
          <w:sz w:val="21"/>
          <w:szCs w:val="21"/>
        </w:rPr>
        <w:t>to pull together market information for clients</w:t>
      </w:r>
      <w:r w:rsidR="00D452E9">
        <w:rPr>
          <w:rFonts w:ascii="Franklin Gothic Book" w:cs="Franklin Gothic Book" w:eastAsia="Times New Roman" w:hAnsi="Franklin Gothic Book"/>
          <w:sz w:val="21"/>
          <w:szCs w:val="21"/>
        </w:rPr>
        <w:t>.</w:t>
      </w:r>
      <w:r w:rsidR="00D452E9" w:rsidRPr="00D452E9">
        <w:rPr>
          <w:rFonts w:ascii="Franklin Gothic Book" w:cs="Franklin Gothic Book" w:eastAsia="Times New Roman" w:hAnsi="Franklin Gothic Book"/>
          <w:sz w:val="21"/>
          <w:szCs w:val="21"/>
        </w:rPr>
        <w:t xml:space="preserve"> </w:t>
      </w:r>
      <w:r w:rsidRPr="00AD09A2">
        <w:rPr>
          <w:rFonts w:ascii="Franklin Gothic Book" w:cs="Franklin Gothic Book" w:eastAsia="Times New Roman" w:hAnsi="Franklin Gothic Book"/>
          <w:sz w:val="21"/>
          <w:szCs w:val="21"/>
        </w:rPr>
        <w:t xml:space="preserve">Engage the business development team to ensure </w:t>
      </w:r>
      <w:r>
        <w:rPr>
          <w:rFonts w:ascii="Franklin Gothic Book" w:cs="Franklin Gothic Book" w:eastAsia="Times New Roman" w:hAnsi="Franklin Gothic Book"/>
          <w:sz w:val="21"/>
          <w:szCs w:val="21"/>
        </w:rPr>
        <w:t>all assistance being provided to</w:t>
      </w:r>
      <w:r w:rsidRPr="00AD09A2">
        <w:rPr>
          <w:rFonts w:ascii="Franklin Gothic Book" w:cs="Franklin Gothic Book" w:eastAsia="Times New Roman" w:hAnsi="Franklin Gothic Book"/>
          <w:sz w:val="21"/>
          <w:szCs w:val="21"/>
        </w:rPr>
        <w:t xml:space="preserve"> the sales agents in all territories</w:t>
      </w:r>
      <w:r>
        <w:rPr>
          <w:rFonts w:ascii="Franklin Gothic Book" w:cs="Franklin Gothic Book" w:eastAsia="Times New Roman" w:hAnsi="Franklin Gothic Book"/>
          <w:sz w:val="21"/>
          <w:szCs w:val="21"/>
        </w:rPr>
        <w:t xml:space="preserve">. Possess great </w:t>
      </w:r>
      <w:r w:rsidRPr="00AD09A2">
        <w:rPr>
          <w:rFonts w:ascii="Franklin Gothic Book" w:cs="Franklin Gothic Book" w:eastAsia="Times New Roman" w:hAnsi="Franklin Gothic Book"/>
          <w:sz w:val="21"/>
          <w:szCs w:val="21"/>
        </w:rPr>
        <w:t>understand</w:t>
      </w:r>
      <w:r>
        <w:rPr>
          <w:rFonts w:ascii="Franklin Gothic Book" w:cs="Franklin Gothic Book" w:eastAsia="Times New Roman" w:hAnsi="Franklin Gothic Book"/>
          <w:sz w:val="21"/>
          <w:szCs w:val="21"/>
        </w:rPr>
        <w:t>ing</w:t>
      </w:r>
      <w:r w:rsidRPr="00AD09A2">
        <w:rPr>
          <w:rFonts w:ascii="Franklin Gothic Book" w:cs="Franklin Gothic Book" w:eastAsia="Times New Roman" w:hAnsi="Franklin Gothic Book"/>
          <w:sz w:val="21"/>
          <w:szCs w:val="21"/>
        </w:rPr>
        <w:t xml:space="preserve"> </w:t>
      </w:r>
      <w:r>
        <w:rPr>
          <w:rFonts w:ascii="Franklin Gothic Book" w:cs="Franklin Gothic Book" w:eastAsia="Times New Roman" w:hAnsi="Franklin Gothic Book"/>
          <w:sz w:val="21"/>
          <w:szCs w:val="21"/>
        </w:rPr>
        <w:t xml:space="preserve">regarding </w:t>
      </w:r>
      <w:r w:rsidRPr="00AD09A2">
        <w:rPr>
          <w:rFonts w:ascii="Franklin Gothic Book" w:cs="Franklin Gothic Book" w:eastAsia="Times New Roman" w:hAnsi="Franklin Gothic Book"/>
          <w:sz w:val="21"/>
          <w:szCs w:val="21"/>
        </w:rPr>
        <w:t>homes available for sale</w:t>
      </w:r>
      <w:r>
        <w:rPr>
          <w:rFonts w:ascii="Franklin Gothic Book" w:cs="Franklin Gothic Book" w:eastAsia="Times New Roman" w:hAnsi="Franklin Gothic Book"/>
          <w:sz w:val="21"/>
          <w:szCs w:val="21"/>
        </w:rPr>
        <w:t xml:space="preserve"> and considerations relating to </w:t>
      </w:r>
      <w:r w:rsidRPr="00AD09A2">
        <w:rPr>
          <w:rFonts w:ascii="Franklin Gothic Book" w:cs="Franklin Gothic Book" w:eastAsia="Times New Roman" w:hAnsi="Franklin Gothic Book"/>
          <w:sz w:val="21"/>
          <w:szCs w:val="21"/>
        </w:rPr>
        <w:t>local market trends and more.</w:t>
      </w:r>
      <w:r w:rsidR="00D452E9">
        <w:rPr>
          <w:rFonts w:ascii="Franklin Gothic Book" w:cs="Franklin Gothic Book" w:eastAsia="Times New Roman" w:hAnsi="Franklin Gothic Book"/>
          <w:sz w:val="21"/>
          <w:szCs w:val="21"/>
        </w:rPr>
        <w:t xml:space="preserve"> </w:t>
      </w:r>
      <w:r w:rsidR="006E04C6">
        <w:rPr>
          <w:rFonts w:ascii="Franklin Gothic Book" w:cs="Franklin Gothic Book" w:eastAsia="Times New Roman" w:hAnsi="Franklin Gothic Book"/>
          <w:sz w:val="21"/>
          <w:szCs w:val="21"/>
        </w:rPr>
        <w:t>Monitor all the t</w:t>
      </w:r>
      <w:r w:rsidR="00CA7789" w:rsidRPr="00CA7789">
        <w:rPr>
          <w:rFonts w:ascii="Franklin Gothic Book" w:cs="Franklin Gothic Book" w:eastAsia="Times New Roman" w:hAnsi="Franklin Gothic Book"/>
          <w:sz w:val="21"/>
          <w:szCs w:val="21"/>
        </w:rPr>
        <w:t xml:space="preserve">ransactions in escrow closely </w:t>
      </w:r>
      <w:r w:rsidR="006E04C6">
        <w:rPr>
          <w:rFonts w:ascii="Franklin Gothic Book" w:cs="Franklin Gothic Book" w:eastAsia="Times New Roman" w:hAnsi="Franklin Gothic Book"/>
          <w:sz w:val="21"/>
          <w:szCs w:val="21"/>
        </w:rPr>
        <w:t xml:space="preserve">and meet </w:t>
      </w:r>
      <w:r w:rsidR="002545B4">
        <w:rPr>
          <w:rFonts w:ascii="Franklin Gothic Book" w:cs="Franklin Gothic Book" w:eastAsia="Times New Roman" w:hAnsi="Franklin Gothic Book"/>
          <w:sz w:val="21"/>
          <w:szCs w:val="21"/>
        </w:rPr>
        <w:t>t</w:t>
      </w:r>
      <w:r w:rsidR="00CA7789" w:rsidRPr="00CA7789">
        <w:rPr>
          <w:rFonts w:ascii="Franklin Gothic Book" w:cs="Franklin Gothic Book" w:eastAsia="Times New Roman" w:hAnsi="Franklin Gothic Book"/>
          <w:sz w:val="21"/>
          <w:szCs w:val="21"/>
        </w:rPr>
        <w:t>imelines and deadlines.</w:t>
      </w:r>
      <w:r w:rsidR="00CA7789">
        <w:rPr>
          <w:rFonts w:ascii="Franklin Gothic Book" w:cs="Franklin Gothic Book" w:eastAsia="Times New Roman" w:hAnsi="Franklin Gothic Book"/>
          <w:sz w:val="21"/>
          <w:szCs w:val="21"/>
        </w:rPr>
        <w:t xml:space="preserve"> </w:t>
      </w:r>
      <w:r w:rsidR="002545B4">
        <w:rPr>
          <w:rFonts w:ascii="Franklin Gothic Book" w:cs="Franklin Gothic Book" w:eastAsia="Times New Roman" w:hAnsi="Franklin Gothic Book"/>
          <w:sz w:val="21"/>
          <w:szCs w:val="21"/>
        </w:rPr>
        <w:t>Acquire strong</w:t>
      </w:r>
      <w:r w:rsidR="00CA7789" w:rsidRPr="00CA7789">
        <w:rPr>
          <w:rFonts w:ascii="Franklin Gothic Book" w:cs="Franklin Gothic Book" w:eastAsia="Times New Roman" w:hAnsi="Franklin Gothic Book"/>
          <w:sz w:val="21"/>
          <w:szCs w:val="21"/>
        </w:rPr>
        <w:t xml:space="preserve"> organizational skills, to-do lists, technology tools, and </w:t>
      </w:r>
      <w:r w:rsidR="002545B4">
        <w:rPr>
          <w:rFonts w:ascii="Franklin Gothic Book" w:cs="Franklin Gothic Book" w:eastAsia="Times New Roman" w:hAnsi="Franklin Gothic Book"/>
          <w:sz w:val="21"/>
          <w:szCs w:val="21"/>
        </w:rPr>
        <w:t>support</w:t>
      </w:r>
      <w:r w:rsidR="00CA7789" w:rsidRPr="00CA7789">
        <w:rPr>
          <w:rFonts w:ascii="Franklin Gothic Book" w:cs="Franklin Gothic Book" w:eastAsia="Times New Roman" w:hAnsi="Franklin Gothic Book"/>
          <w:sz w:val="21"/>
          <w:szCs w:val="21"/>
        </w:rPr>
        <w:t xml:space="preserve"> assistants</w:t>
      </w:r>
      <w:r w:rsidR="00CA7789">
        <w:rPr>
          <w:rFonts w:ascii="Franklin Gothic Book" w:cs="Franklin Gothic Book" w:eastAsia="Times New Roman" w:hAnsi="Franklin Gothic Book"/>
          <w:sz w:val="21"/>
          <w:szCs w:val="21"/>
        </w:rPr>
        <w:t xml:space="preserve">. </w:t>
      </w:r>
      <w:r w:rsidR="0033020D">
        <w:rPr>
          <w:rFonts w:ascii="Franklin Gothic Book" w:cs="Franklin Gothic Book" w:eastAsia="Times New Roman" w:hAnsi="Franklin Gothic Book"/>
          <w:sz w:val="21"/>
          <w:szCs w:val="21"/>
        </w:rPr>
        <w:t>E</w:t>
      </w:r>
      <w:r w:rsidR="00CA7789" w:rsidRPr="00CA7789">
        <w:rPr>
          <w:rFonts w:ascii="Franklin Gothic Book" w:cs="Franklin Gothic Book" w:eastAsia="Times New Roman" w:hAnsi="Franklin Gothic Book"/>
          <w:sz w:val="21"/>
          <w:szCs w:val="21"/>
        </w:rPr>
        <w:t xml:space="preserve">xecute with flawless precision, keeping current clients happy, and </w:t>
      </w:r>
      <w:r w:rsidR="0033020D">
        <w:rPr>
          <w:rFonts w:ascii="Franklin Gothic Book" w:cs="Franklin Gothic Book" w:eastAsia="Times New Roman" w:hAnsi="Franklin Gothic Book"/>
          <w:sz w:val="21"/>
          <w:szCs w:val="21"/>
        </w:rPr>
        <w:t>deliver excellent services</w:t>
      </w:r>
      <w:r w:rsidR="00CA7789" w:rsidRPr="00CA7789">
        <w:rPr>
          <w:rFonts w:ascii="Franklin Gothic Book" w:cs="Franklin Gothic Book" w:eastAsia="Times New Roman" w:hAnsi="Franklin Gothic Book"/>
          <w:sz w:val="21"/>
          <w:szCs w:val="21"/>
        </w:rPr>
        <w:t>.</w:t>
      </w:r>
    </w:p>
    <w:p w14:paraId="159CB2DD" w14:textId="77777777" w:rsidP="00792C69" w:rsidR="008316B8" w:rsidRDefault="008316B8" w:rsidRPr="008A4882">
      <w:pPr>
        <w:tabs>
          <w:tab w:pos="360" w:val="right"/>
        </w:tabs>
        <w:spacing w:after="0" w:before="120" w:line="240" w:lineRule="auto"/>
        <w:jc w:val="both"/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</w:rPr>
      </w:pPr>
      <w:r w:rsidRPr="008A4882"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</w:rPr>
        <w:t>Key Accomplishments:</w:t>
      </w:r>
    </w:p>
    <w:p w14:paraId="1BE6270D" w14:textId="3AE838F8" w:rsidP="00792C69" w:rsidR="006A081F" w:rsidRDefault="0097038B" w:rsidRPr="008A4882">
      <w:pPr>
        <w:numPr>
          <w:ilvl w:val="0"/>
          <w:numId w:val="6"/>
        </w:numPr>
        <w:tabs>
          <w:tab w:pos="360" w:val="right"/>
        </w:tabs>
        <w:spacing w:after="0" w:before="120" w:line="240" w:lineRule="auto"/>
        <w:ind w:hanging="270" w:left="360"/>
        <w:jc w:val="both"/>
        <w:rPr>
          <w:rFonts w:ascii="Franklin Gothic Book" w:cs="Franklin Gothic Book" w:eastAsia="Times New Roman" w:hAnsi="Franklin Gothic Book"/>
          <w:sz w:val="21"/>
          <w:szCs w:val="21"/>
        </w:rPr>
      </w:pPr>
      <w:r w:rsidRPr="008A4882">
        <w:rPr>
          <w:rFonts w:ascii="Franklin Gothic Book" w:cs="Franklin Gothic Book" w:eastAsia="Times New Roman" w:hAnsi="Franklin Gothic Book"/>
          <w:sz w:val="21"/>
          <w:szCs w:val="21"/>
        </w:rPr>
        <w:t>Develop</w:t>
      </w:r>
      <w:r w:rsidR="006A081F" w:rsidRPr="008A4882">
        <w:rPr>
          <w:rFonts w:ascii="Franklin Gothic Book" w:cs="Franklin Gothic Book" w:eastAsia="Times New Roman" w:hAnsi="Franklin Gothic Book"/>
          <w:sz w:val="21"/>
          <w:szCs w:val="21"/>
        </w:rPr>
        <w:t xml:space="preserve"> and </w:t>
      </w:r>
      <w:r w:rsidR="00855981" w:rsidRPr="008A4882">
        <w:rPr>
          <w:rFonts w:ascii="Franklin Gothic Book" w:cs="Franklin Gothic Book" w:eastAsia="Times New Roman" w:hAnsi="Franklin Gothic Book"/>
          <w:sz w:val="21"/>
          <w:szCs w:val="21"/>
        </w:rPr>
        <w:t>execute</w:t>
      </w:r>
      <w:r w:rsidR="006A081F" w:rsidRPr="008A4882">
        <w:rPr>
          <w:rFonts w:ascii="Franklin Gothic Book" w:cs="Franklin Gothic Book" w:eastAsia="Times New Roman" w:hAnsi="Franklin Gothic Book"/>
          <w:sz w:val="21"/>
          <w:szCs w:val="21"/>
        </w:rPr>
        <w:t xml:space="preserve"> marketing strategies to appraise, manage, market, and liquify REO portfolio’s for multiple national companies throughout local market place.</w:t>
      </w:r>
    </w:p>
    <w:p w14:paraId="74856246" w14:textId="52EA84D6" w:rsidP="003835F7" w:rsidR="007D4F65" w:rsidRDefault="003835F7" w:rsidRPr="008A4882">
      <w:pPr>
        <w:pBdr>
          <w:bottom w:color="auto" w:space="4" w:sz="4" w:val="single"/>
        </w:pBdr>
        <w:spacing w:after="0" w:before="360" w:line="240" w:lineRule="auto"/>
        <w:jc w:val="center"/>
        <w:rPr>
          <w:rFonts w:ascii="Franklin Gothic Medium" w:cs="Tahoma" w:hAnsi="Franklin Gothic Medium"/>
          <w:bCs/>
          <w:i/>
          <w:iCs/>
          <w:color w:val="000000"/>
          <w:spacing w:val="10"/>
          <w:sz w:val="28"/>
          <w:szCs w:val="28"/>
        </w:rPr>
      </w:pPr>
      <w:r w:rsidRPr="008A4882">
        <w:rPr>
          <w:rFonts w:ascii="Franklin Gothic Book" w:cs="Franklin Gothic Book" w:eastAsia="Times New Roman" w:hAnsi="Franklin Gothic Book"/>
          <w:bCs/>
          <w:i/>
          <w:iCs/>
          <w:color w:val="000000"/>
          <w:sz w:val="21"/>
          <w:szCs w:val="21"/>
        </w:rPr>
        <w:t>Additional experience as Broker Associate at ONE Realty, LLC, Denver, Colorado</w:t>
      </w:r>
    </w:p>
    <w:p w14:paraId="1DFA8205" w14:textId="4DD1610F" w:rsidP="003835F7" w:rsidR="008316B8" w:rsidRDefault="008316B8" w:rsidRPr="008A4882">
      <w:pPr>
        <w:pBdr>
          <w:bottom w:color="auto" w:space="4" w:sz="4" w:val="single"/>
        </w:pBdr>
        <w:spacing w:after="0" w:before="240" w:line="240" w:lineRule="auto"/>
        <w:jc w:val="center"/>
        <w:rPr>
          <w:rFonts w:ascii="Franklin Gothic Medium" w:cs="Tahoma" w:hAnsi="Franklin Gothic Medium"/>
          <w:b/>
          <w:color w:val="000000"/>
          <w:spacing w:val="10"/>
          <w:sz w:val="28"/>
          <w:szCs w:val="28"/>
        </w:rPr>
      </w:pPr>
      <w:r w:rsidRPr="008A4882">
        <w:rPr>
          <w:rFonts w:ascii="Franklin Gothic Medium" w:cs="Tahoma" w:hAnsi="Franklin Gothic Medium"/>
          <w:b/>
          <w:color w:val="000000"/>
          <w:spacing w:val="10"/>
          <w:sz w:val="28"/>
          <w:szCs w:val="28"/>
        </w:rPr>
        <w:t>Education &amp; Training</w:t>
      </w:r>
    </w:p>
    <w:p w14:paraId="3272F3AC" w14:textId="77777777" w:rsidP="00792C69" w:rsidR="006F6E85" w:rsidRDefault="006F6E85" w:rsidRPr="008A4882">
      <w:pPr>
        <w:spacing w:after="0" w:before="120" w:line="240" w:lineRule="auto"/>
        <w:jc w:val="center"/>
        <w:rPr>
          <w:rFonts w:ascii="Franklin Gothic Book" w:cs="Franklin Gothic Book" w:hAnsi="Franklin Gothic Book"/>
          <w:b/>
          <w:iCs/>
          <w:sz w:val="21"/>
          <w:szCs w:val="20"/>
        </w:rPr>
      </w:pPr>
      <w:r w:rsidRPr="008A4882">
        <w:rPr>
          <w:rFonts w:ascii="Franklin Gothic Book" w:cs="Franklin Gothic Book" w:hAnsi="Franklin Gothic Book"/>
          <w:b/>
          <w:iCs/>
          <w:sz w:val="21"/>
          <w:szCs w:val="20"/>
        </w:rPr>
        <w:t xml:space="preserve">Bachelor of Arts, Communications &amp; Theater: Journalism Emphasis </w:t>
      </w:r>
    </w:p>
    <w:p w14:paraId="691E4EC1" w14:textId="5443EFB8" w:rsidP="00792C69" w:rsidR="008316B8" w:rsidRDefault="006F6E85" w:rsidRPr="008A4882">
      <w:pPr>
        <w:spacing w:after="0" w:before="120" w:line="240" w:lineRule="auto"/>
        <w:jc w:val="center"/>
        <w:rPr>
          <w:rFonts w:ascii="Franklin Gothic Book" w:cs="Franklin Gothic Book" w:eastAsia="Times New Roman" w:hAnsi="Franklin Gothic Book"/>
          <w:sz w:val="21"/>
          <w:szCs w:val="20"/>
        </w:rPr>
      </w:pPr>
      <w:r w:rsidRPr="008A4882">
        <w:rPr>
          <w:rFonts w:ascii="Franklin Gothic Book" w:cs="Franklin Gothic Book" w:eastAsia="Times New Roman" w:hAnsi="Franklin Gothic Book"/>
          <w:caps/>
          <w:sz w:val="21"/>
          <w:szCs w:val="20"/>
        </w:rPr>
        <w:t>Western State College</w:t>
      </w:r>
      <w:r w:rsidR="008316B8" w:rsidRPr="008A4882">
        <w:rPr>
          <w:rFonts w:ascii="Franklin Gothic Book" w:cs="Franklin Gothic Book" w:eastAsia="Times New Roman" w:hAnsi="Franklin Gothic Book"/>
          <w:caps/>
          <w:sz w:val="21"/>
          <w:szCs w:val="20"/>
        </w:rPr>
        <w:t xml:space="preserve"> | </w:t>
      </w:r>
      <w:r w:rsidRPr="008A4882">
        <w:rPr>
          <w:rFonts w:ascii="Franklin Gothic Book" w:cs="Franklin Gothic Book" w:eastAsia="Times New Roman" w:hAnsi="Franklin Gothic Book"/>
          <w:sz w:val="21"/>
          <w:szCs w:val="20"/>
        </w:rPr>
        <w:t>Gunnison, Colorado</w:t>
      </w:r>
    </w:p>
    <w:p w14:paraId="4D504D9F" w14:textId="58293602" w:rsidP="00792C69" w:rsidR="006F6E85" w:rsidRDefault="006F6E85" w:rsidRPr="008A4882">
      <w:pPr>
        <w:spacing w:after="0" w:before="120" w:line="240" w:lineRule="auto"/>
        <w:jc w:val="center"/>
        <w:rPr>
          <w:rFonts w:ascii="Franklin Gothic Book" w:cs="Franklin Gothic Book" w:hAnsi="Franklin Gothic Book"/>
          <w:b/>
          <w:iCs/>
          <w:sz w:val="21"/>
          <w:szCs w:val="20"/>
        </w:rPr>
      </w:pPr>
      <w:r w:rsidRPr="008A4882">
        <w:rPr>
          <w:rFonts w:ascii="Franklin Gothic Book" w:cs="Franklin Gothic Book" w:hAnsi="Franklin Gothic Book"/>
          <w:b/>
          <w:iCs/>
          <w:sz w:val="21"/>
          <w:szCs w:val="20"/>
        </w:rPr>
        <w:t>Bachelor of Arts, English Literature</w:t>
      </w:r>
    </w:p>
    <w:p w14:paraId="5250BA24" w14:textId="54D1624C" w:rsidP="00792C69" w:rsidR="006F6E85" w:rsidRDefault="006F6E85" w:rsidRPr="008A4882">
      <w:pPr>
        <w:spacing w:after="0" w:before="120" w:line="240" w:lineRule="auto"/>
        <w:jc w:val="center"/>
        <w:rPr>
          <w:rFonts w:ascii="Franklin Gothic Book" w:cs="Franklin Gothic Book" w:eastAsia="Times New Roman" w:hAnsi="Franklin Gothic Book"/>
          <w:sz w:val="21"/>
          <w:szCs w:val="20"/>
        </w:rPr>
      </w:pPr>
      <w:r w:rsidRPr="008A4882">
        <w:rPr>
          <w:rFonts w:ascii="Franklin Gothic Book" w:cs="Franklin Gothic Book" w:eastAsia="Times New Roman" w:hAnsi="Franklin Gothic Book"/>
          <w:caps/>
          <w:sz w:val="21"/>
          <w:szCs w:val="20"/>
        </w:rPr>
        <w:t xml:space="preserve">Western State College | </w:t>
      </w:r>
      <w:r w:rsidRPr="008A4882">
        <w:rPr>
          <w:rFonts w:ascii="Franklin Gothic Book" w:cs="Franklin Gothic Book" w:eastAsia="Times New Roman" w:hAnsi="Franklin Gothic Book"/>
          <w:sz w:val="21"/>
          <w:szCs w:val="20"/>
        </w:rPr>
        <w:t>Gunnison, Colorado</w:t>
      </w:r>
    </w:p>
    <w:p w14:paraId="7FB4ECB9" w14:textId="33046961" w:rsidP="00792C69" w:rsidR="006F6E85" w:rsidRDefault="006F6E85" w:rsidRPr="008A4882">
      <w:pPr>
        <w:spacing w:after="0" w:before="120" w:line="240" w:lineRule="auto"/>
        <w:jc w:val="center"/>
        <w:rPr>
          <w:rFonts w:ascii="Franklin Gothic Book" w:cs="Franklin Gothic Book" w:hAnsi="Franklin Gothic Book"/>
          <w:b/>
          <w:iCs/>
          <w:sz w:val="21"/>
          <w:szCs w:val="20"/>
        </w:rPr>
      </w:pPr>
      <w:r w:rsidRPr="008A4882">
        <w:rPr>
          <w:rFonts w:ascii="Franklin Gothic Book" w:cs="Franklin Gothic Book" w:hAnsi="Franklin Gothic Book"/>
          <w:b/>
          <w:iCs/>
          <w:sz w:val="21"/>
          <w:szCs w:val="20"/>
        </w:rPr>
        <w:t>Minor, Business Management</w:t>
      </w:r>
    </w:p>
    <w:p w14:paraId="2B73DBA8" w14:textId="7D9A504D" w:rsidP="00792C69" w:rsidR="006F6E85" w:rsidRDefault="006F6E85" w:rsidRPr="008A4882">
      <w:pPr>
        <w:spacing w:after="0" w:before="120" w:line="240" w:lineRule="auto"/>
        <w:jc w:val="center"/>
        <w:rPr>
          <w:rFonts w:ascii="Franklin Gothic Book" w:cs="Franklin Gothic Book" w:eastAsia="Times New Roman" w:hAnsi="Franklin Gothic Book"/>
          <w:sz w:val="21"/>
          <w:szCs w:val="20"/>
        </w:rPr>
      </w:pPr>
      <w:r w:rsidRPr="008A4882">
        <w:rPr>
          <w:rFonts w:ascii="Franklin Gothic Book" w:cs="Franklin Gothic Book" w:eastAsia="Times New Roman" w:hAnsi="Franklin Gothic Book"/>
          <w:caps/>
          <w:sz w:val="21"/>
          <w:szCs w:val="20"/>
        </w:rPr>
        <w:t xml:space="preserve">Western State College | </w:t>
      </w:r>
      <w:r w:rsidRPr="008A4882">
        <w:rPr>
          <w:rFonts w:ascii="Franklin Gothic Book" w:cs="Franklin Gothic Book" w:eastAsia="Times New Roman" w:hAnsi="Franklin Gothic Book"/>
          <w:sz w:val="21"/>
          <w:szCs w:val="20"/>
        </w:rPr>
        <w:t>Gunnison, Colorado</w:t>
      </w:r>
    </w:p>
    <w:p w14:paraId="240797EE" w14:textId="4F5579A1" w:rsidP="00792C69" w:rsidR="006A081F" w:rsidRDefault="006A081F" w:rsidRPr="008A4882">
      <w:pPr>
        <w:spacing w:after="0" w:before="120" w:line="240" w:lineRule="auto"/>
        <w:jc w:val="center"/>
        <w:rPr>
          <w:rFonts w:ascii="Franklin Gothic Book" w:cs="Franklin Gothic Book" w:eastAsia="Times New Roman" w:hAnsi="Franklin Gothic Book"/>
          <w:b/>
          <w:bCs/>
          <w:sz w:val="21"/>
          <w:szCs w:val="20"/>
          <w:u w:val="single"/>
        </w:rPr>
      </w:pPr>
      <w:r w:rsidRPr="008A4882">
        <w:rPr>
          <w:rFonts w:ascii="Franklin Gothic Book" w:cs="Franklin Gothic Book" w:eastAsia="Times New Roman" w:hAnsi="Franklin Gothic Book"/>
          <w:b/>
          <w:bCs/>
          <w:sz w:val="21"/>
          <w:szCs w:val="20"/>
          <w:u w:val="single"/>
        </w:rPr>
        <w:t>Position Specific Training</w:t>
      </w:r>
    </w:p>
    <w:p w14:paraId="1D27F21A" w14:textId="7FAF3490" w:rsidP="00792C69" w:rsidR="006A081F" w:rsidRDefault="006A081F" w:rsidRPr="008A4882">
      <w:pPr>
        <w:spacing w:after="0" w:before="120" w:line="240" w:lineRule="auto"/>
        <w:jc w:val="center"/>
        <w:rPr>
          <w:rFonts w:ascii="Franklin Gothic Book" w:cs="Franklin Gothic Book" w:eastAsia="Times New Roman" w:hAnsi="Franklin Gothic Book"/>
          <w:sz w:val="21"/>
          <w:szCs w:val="20"/>
        </w:rPr>
      </w:pPr>
      <w:r w:rsidRPr="008A4882">
        <w:rPr>
          <w:rFonts w:ascii="Franklin Gothic Book" w:cs="Franklin Gothic Book" w:eastAsia="Times New Roman" w:hAnsi="Franklin Gothic Book"/>
          <w:sz w:val="21"/>
          <w:szCs w:val="20"/>
        </w:rPr>
        <w:t>Colorado Real Estate Broker’s License | Low Income Housing Tax Credit, Section 42 Compliance Training, C.H.F.A., Denver, Colorado | Fair Housing Training, Denver Board of Realtor | Equator Platinum Certified REO Broker</w:t>
      </w:r>
    </w:p>
    <w:p w14:paraId="7F807C8F" w14:textId="6607F2DC" w:rsidP="00792C69" w:rsidR="006A081F" w:rsidRDefault="006A081F" w:rsidRPr="008A4882">
      <w:pPr>
        <w:spacing w:after="0" w:before="120" w:line="240" w:lineRule="auto"/>
        <w:jc w:val="center"/>
        <w:rPr>
          <w:rFonts w:ascii="Franklin Gothic Book" w:cs="Franklin Gothic Book" w:eastAsia="Times New Roman" w:hAnsi="Franklin Gothic Book"/>
          <w:b/>
          <w:bCs/>
          <w:sz w:val="21"/>
          <w:szCs w:val="20"/>
          <w:u w:val="single"/>
        </w:rPr>
      </w:pPr>
      <w:r w:rsidRPr="008A4882">
        <w:rPr>
          <w:rFonts w:ascii="Franklin Gothic Book" w:cs="Franklin Gothic Book" w:eastAsia="Times New Roman" w:hAnsi="Franklin Gothic Book"/>
          <w:b/>
          <w:bCs/>
          <w:sz w:val="21"/>
          <w:szCs w:val="20"/>
          <w:u w:val="single"/>
        </w:rPr>
        <w:t>Professional Skills</w:t>
      </w:r>
    </w:p>
    <w:p w14:paraId="59FCE21F" w14:textId="59C2CE16" w:rsidP="00792C69" w:rsidR="006A081F" w:rsidRDefault="006A081F" w:rsidRPr="008A4882">
      <w:pPr>
        <w:spacing w:after="0" w:before="120" w:line="240" w:lineRule="auto"/>
        <w:jc w:val="center"/>
        <w:rPr>
          <w:rFonts w:ascii="Franklin Gothic Book" w:cs="Franklin Gothic Book" w:eastAsia="Times New Roman" w:hAnsi="Franklin Gothic Book"/>
          <w:sz w:val="21"/>
          <w:szCs w:val="20"/>
        </w:rPr>
      </w:pPr>
      <w:r w:rsidRPr="008A4882">
        <w:rPr>
          <w:rFonts w:ascii="Franklin Gothic Book" w:cs="Franklin Gothic Book" w:eastAsia="Times New Roman" w:hAnsi="Franklin Gothic Book"/>
          <w:sz w:val="21"/>
          <w:szCs w:val="20"/>
        </w:rPr>
        <w:t xml:space="preserve">Microsoft Office Suite | Adobe Applications | Equator </w:t>
      </w:r>
      <w:proofErr w:type="spellStart"/>
      <w:r w:rsidRPr="008A4882">
        <w:rPr>
          <w:rFonts w:ascii="Franklin Gothic Book" w:cs="Franklin Gothic Book" w:eastAsia="Times New Roman" w:hAnsi="Franklin Gothic Book"/>
          <w:sz w:val="21"/>
          <w:szCs w:val="20"/>
        </w:rPr>
        <w:t>ResNet</w:t>
      </w:r>
      <w:proofErr w:type="spellEnd"/>
    </w:p>
    <w:p w14:paraId="5D40324A" w14:textId="412124E2" w:rsidP="008316B8" w:rsidR="00CB2811" w:rsidRDefault="00CB2811" w:rsidRPr="008A4882"/>
    <w:sectPr w:rsidR="00CB2811" w:rsidRPr="008A4882" w:rsidSect="00C322FD">
      <w:headerReference r:id="rId8" w:type="default"/>
      <w:type w:val="continuous"/>
      <w:pgSz w:code="9" w:h="16834" w:w="11909"/>
      <w:pgMar w:bottom="1080" w:footer="720" w:gutter="0" w:header="720" w:left="720" w:right="720" w:top="108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19BB6" w14:textId="77777777" w:rsidR="0046201C" w:rsidRDefault="0046201C">
      <w:pPr>
        <w:spacing w:after="0" w:line="240" w:lineRule="auto"/>
      </w:pPr>
      <w:r>
        <w:separator/>
      </w:r>
    </w:p>
  </w:endnote>
  <w:endnote w:type="continuationSeparator" w:id="0">
    <w:p w14:paraId="45735865" w14:textId="77777777" w:rsidR="0046201C" w:rsidRDefault="00462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06964E5A" w14:textId="77777777" w:rsidR="0046201C" w:rsidRDefault="0046201C">
      <w:pPr>
        <w:spacing w:after="0" w:line="240" w:lineRule="auto"/>
      </w:pPr>
      <w:r>
        <w:separator/>
      </w:r>
    </w:p>
  </w:footnote>
  <w:footnote w:id="0" w:type="continuationSeparator">
    <w:p w14:paraId="2E278273" w14:textId="77777777" w:rsidR="0046201C" w:rsidRDefault="00462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43563520" w14:textId="5AA652E7" w:rsidP="00CB2811" w:rsidR="00CB2811" w:rsidRDefault="007D4F65" w:rsidRPr="00050638">
    <w:pPr>
      <w:pBdr>
        <w:bottom w:color="auto" w:space="4" w:sz="4" w:val="single"/>
      </w:pBdr>
      <w:tabs>
        <w:tab w:pos="10800" w:val="right"/>
      </w:tabs>
      <w:spacing w:after="0" w:line="240" w:lineRule="auto"/>
      <w:rPr>
        <w:rFonts w:asciiTheme="majorHAnsi" w:cs="Tahoma" w:hAnsiTheme="majorHAnsi"/>
        <w:b/>
        <w:iCs/>
        <w:color w:val="000000"/>
        <w:sz w:val="28"/>
        <w:szCs w:val="32"/>
      </w:rPr>
    </w:pPr>
    <w:r w:rsidRPr="007D4F65">
      <w:rPr>
        <w:rFonts w:asciiTheme="majorHAnsi" w:cs="Tahoma" w:hAnsiTheme="majorHAnsi"/>
        <w:b/>
        <w:iCs/>
        <w:color w:val="000000"/>
        <w:sz w:val="36"/>
        <w:szCs w:val="36"/>
      </w:rPr>
      <w:t>James Miller</w:t>
    </w:r>
    <w:r w:rsidR="00CB2811" w:rsidRPr="00050638">
      <w:rPr>
        <w:rFonts w:asciiTheme="majorHAnsi" w:cs="Tahoma" w:hAnsiTheme="majorHAnsi"/>
        <w:b/>
        <w:iCs/>
        <w:color w:val="000000"/>
        <w:sz w:val="36"/>
        <w:szCs w:val="36"/>
      </w:rPr>
      <w:t xml:space="preserve"> </w:t>
    </w:r>
  </w:p>
  <w:p w14:paraId="5D40ECE8" w14:textId="77777777" w:rsidP="00CB2811" w:rsidR="00CB2811" w:rsidRDefault="00CB2811" w:rsidRPr="0022036D">
    <w:pPr>
      <w:tabs>
        <w:tab w:pos="10800" w:val="right"/>
      </w:tabs>
      <w:spacing w:after="0" w:before="80" w:line="240" w:lineRule="auto"/>
      <w:rPr>
        <w:rFonts w:asciiTheme="minorHAnsi" w:cstheme="minorHAnsi" w:hAnsiTheme="minorHAnsi"/>
        <w:i/>
        <w:sz w:val="21"/>
        <w:szCs w:val="21"/>
      </w:rPr>
    </w:pPr>
    <w:r w:rsidRPr="0022036D">
      <w:rPr>
        <w:rFonts w:asciiTheme="minorHAnsi" w:cstheme="minorHAnsi" w:hAnsiTheme="minorHAnsi"/>
        <w:i/>
        <w:iCs/>
        <w:color w:val="000000"/>
        <w:sz w:val="21"/>
        <w:szCs w:val="21"/>
      </w:rPr>
      <w:tab/>
    </w:r>
    <w:r>
      <w:rPr>
        <w:rFonts w:asciiTheme="minorHAnsi" w:cstheme="minorHAnsi" w:hAnsiTheme="minorHAnsi"/>
        <w:i/>
        <w:sz w:val="21"/>
        <w:szCs w:val="21"/>
      </w:rPr>
      <w:t>Page Two of Two</w:t>
    </w:r>
  </w:p>
  <w:p w14:paraId="1ECD69C8" w14:textId="77777777" w:rsidP="00CB2811" w:rsidR="00CB2811" w:rsidRDefault="00CB2811" w:rsidRPr="00A33EC2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E8A6A6F"/>
    <w:multiLevelType w:val="hybridMultilevel"/>
    <w:tmpl w:val="ECE23B20"/>
    <w:lvl w:ilvl="0" w:tplc="C53AF410">
      <w:numFmt w:val="bullet"/>
      <w:lvlText w:val="-"/>
      <w:lvlJc w:val="left"/>
      <w:pPr>
        <w:ind w:hanging="360" w:left="820"/>
      </w:pPr>
      <w:rPr>
        <w:rFonts w:ascii="Times New Roman" w:cs="Times New Roman" w:eastAsia="Times New Roman" w:hAnsi="Times New Roman" w:hint="default"/>
        <w:spacing w:val="-4"/>
        <w:w w:val="100"/>
        <w:sz w:val="24"/>
        <w:szCs w:val="24"/>
        <w:lang w:bidi="en-US" w:eastAsia="en-US" w:val="en-US"/>
      </w:rPr>
    </w:lvl>
    <w:lvl w:ilvl="1" w:tplc="AFF49D88">
      <w:numFmt w:val="bullet"/>
      <w:lvlText w:val="•"/>
      <w:lvlJc w:val="left"/>
      <w:pPr>
        <w:ind w:hanging="360" w:left="1802"/>
      </w:pPr>
      <w:rPr>
        <w:rFonts w:hint="default"/>
        <w:lang w:bidi="en-US" w:eastAsia="en-US" w:val="en-US"/>
      </w:rPr>
    </w:lvl>
    <w:lvl w:ilvl="2" w:tplc="0742ABFC">
      <w:numFmt w:val="bullet"/>
      <w:lvlText w:val="•"/>
      <w:lvlJc w:val="left"/>
      <w:pPr>
        <w:ind w:hanging="360" w:left="2784"/>
      </w:pPr>
      <w:rPr>
        <w:rFonts w:hint="default"/>
        <w:lang w:bidi="en-US" w:eastAsia="en-US" w:val="en-US"/>
      </w:rPr>
    </w:lvl>
    <w:lvl w:ilvl="3" w:tplc="6896C7F8">
      <w:numFmt w:val="bullet"/>
      <w:lvlText w:val="•"/>
      <w:lvlJc w:val="left"/>
      <w:pPr>
        <w:ind w:hanging="360" w:left="3766"/>
      </w:pPr>
      <w:rPr>
        <w:rFonts w:hint="default"/>
        <w:lang w:bidi="en-US" w:eastAsia="en-US" w:val="en-US"/>
      </w:rPr>
    </w:lvl>
    <w:lvl w:ilvl="4" w:tplc="FD22A366">
      <w:numFmt w:val="bullet"/>
      <w:lvlText w:val="•"/>
      <w:lvlJc w:val="left"/>
      <w:pPr>
        <w:ind w:hanging="360" w:left="4748"/>
      </w:pPr>
      <w:rPr>
        <w:rFonts w:hint="default"/>
        <w:lang w:bidi="en-US" w:eastAsia="en-US" w:val="en-US"/>
      </w:rPr>
    </w:lvl>
    <w:lvl w:ilvl="5" w:tplc="1B783AC0">
      <w:numFmt w:val="bullet"/>
      <w:lvlText w:val="•"/>
      <w:lvlJc w:val="left"/>
      <w:pPr>
        <w:ind w:hanging="360" w:left="5730"/>
      </w:pPr>
      <w:rPr>
        <w:rFonts w:hint="default"/>
        <w:lang w:bidi="en-US" w:eastAsia="en-US" w:val="en-US"/>
      </w:rPr>
    </w:lvl>
    <w:lvl w:ilvl="6" w:tplc="3BDA69C0">
      <w:numFmt w:val="bullet"/>
      <w:lvlText w:val="•"/>
      <w:lvlJc w:val="left"/>
      <w:pPr>
        <w:ind w:hanging="360" w:left="6712"/>
      </w:pPr>
      <w:rPr>
        <w:rFonts w:hint="default"/>
        <w:lang w:bidi="en-US" w:eastAsia="en-US" w:val="en-US"/>
      </w:rPr>
    </w:lvl>
    <w:lvl w:ilvl="7" w:tplc="7786BEF4">
      <w:numFmt w:val="bullet"/>
      <w:lvlText w:val="•"/>
      <w:lvlJc w:val="left"/>
      <w:pPr>
        <w:ind w:hanging="360" w:left="7694"/>
      </w:pPr>
      <w:rPr>
        <w:rFonts w:hint="default"/>
        <w:lang w:bidi="en-US" w:eastAsia="en-US" w:val="en-US"/>
      </w:rPr>
    </w:lvl>
    <w:lvl w:ilvl="8" w:tplc="4A24D046">
      <w:numFmt w:val="bullet"/>
      <w:lvlText w:val="•"/>
      <w:lvlJc w:val="left"/>
      <w:pPr>
        <w:ind w:hanging="360" w:left="8676"/>
      </w:pPr>
      <w:rPr>
        <w:rFonts w:hint="default"/>
        <w:lang w:bidi="en-US" w:eastAsia="en-US" w:val="en-US"/>
      </w:rPr>
    </w:lvl>
  </w:abstractNum>
  <w:abstractNum w15:restartNumberingAfterBreak="0" w:abstractNumId="1">
    <w:nsid w:val="188D7C7D"/>
    <w:multiLevelType w:val="hybridMultilevel"/>
    <w:tmpl w:val="DE82B16E"/>
    <w:lvl w:ilvl="0" w:tplc="0409000D">
      <w:start w:val="1"/>
      <w:numFmt w:val="bullet"/>
      <w:lvlText w:val=""/>
      <w:lvlJc w:val="left"/>
      <w:pPr>
        <w:ind w:hanging="360" w:left="882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602"/>
      </w:pPr>
      <w:rPr>
        <w:rFonts w:ascii="Courier New" w:cs="Cambria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62"/>
      </w:pPr>
      <w:rPr>
        <w:rFonts w:ascii="Courier New" w:cs="Cambria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922"/>
      </w:pPr>
      <w:rPr>
        <w:rFonts w:ascii="Courier New" w:cs="Cambria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abstractNum w15:restartNumberingAfterBreak="0" w:abstractNumId="2">
    <w:nsid w:val="4B7459A9"/>
    <w:multiLevelType w:val="multilevel"/>
    <w:tmpl w:val="DE82B16E"/>
    <w:lvl w:ilvl="0">
      <w:start w:val="1"/>
      <w:numFmt w:val="bullet"/>
      <w:lvlText w:val=""/>
      <w:lvlJc w:val="left"/>
      <w:pPr>
        <w:ind w:hanging="360" w:left="88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602"/>
      </w:pPr>
      <w:rPr>
        <w:rFonts w:ascii="Courier New" w:cs="Cambria" w:hAnsi="Courier New" w:hint="default"/>
      </w:rPr>
    </w:lvl>
    <w:lvl w:ilvl="2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762"/>
      </w:pPr>
      <w:rPr>
        <w:rFonts w:ascii="Courier New" w:cs="Cambria" w:hAnsi="Courier New" w:hint="default"/>
      </w:rPr>
    </w:lvl>
    <w:lvl w:ilvl="5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922"/>
      </w:pPr>
      <w:rPr>
        <w:rFonts w:ascii="Courier New" w:cs="Cambria" w:hAnsi="Courier New" w:hint="default"/>
      </w:rPr>
    </w:lvl>
    <w:lvl w:ilvl="8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abstractNum w15:restartNumberingAfterBreak="0" w:abstractNumId="3">
    <w:nsid w:val="50A51A31"/>
    <w:multiLevelType w:val="hybridMultilevel"/>
    <w:tmpl w:val="11D8E100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ambria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ambria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ambria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4">
    <w:nsid w:val="65814DDC"/>
    <w:multiLevelType w:val="hybridMultilevel"/>
    <w:tmpl w:val="78CCA3DE"/>
    <w:lvl w:ilvl="0" w:tplc="B9DCDE02">
      <w:start w:val="1"/>
      <w:numFmt w:val="bullet"/>
      <w:lvlText w:val=""/>
      <w:lvlJc w:val="left"/>
      <w:pPr>
        <w:ind w:hanging="288" w:left="432"/>
      </w:pPr>
      <w:rPr>
        <w:rFonts w:ascii="Wingdings" w:hAnsi="Wingdings" w:hint="default"/>
        <w:color w:val="auto"/>
      </w:rPr>
    </w:lvl>
    <w:lvl w:ilvl="1" w:tentative="1" w:tplc="04090003">
      <w:start w:val="1"/>
      <w:numFmt w:val="bullet"/>
      <w:lvlText w:val="o"/>
      <w:lvlJc w:val="left"/>
      <w:pPr>
        <w:ind w:hanging="360" w:left="1602"/>
      </w:pPr>
      <w:rPr>
        <w:rFonts w:ascii="Courier New" w:cs="Cambria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62"/>
      </w:pPr>
      <w:rPr>
        <w:rFonts w:ascii="Courier New" w:cs="Cambria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922"/>
      </w:pPr>
      <w:rPr>
        <w:rFonts w:ascii="Courier New" w:cs="Cambria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removePersonalInformation/>
  <w:removeDateAndTime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8F4"/>
    <w:rsid w:val="00002E8D"/>
    <w:rsid w:val="0000798F"/>
    <w:rsid w:val="00050638"/>
    <w:rsid w:val="00051A1A"/>
    <w:rsid w:val="000A27BE"/>
    <w:rsid w:val="000B33C3"/>
    <w:rsid w:val="000C76C7"/>
    <w:rsid w:val="000E1F91"/>
    <w:rsid w:val="000E3DD6"/>
    <w:rsid w:val="00152310"/>
    <w:rsid w:val="00156859"/>
    <w:rsid w:val="001644E0"/>
    <w:rsid w:val="001C7E4B"/>
    <w:rsid w:val="001F6AF2"/>
    <w:rsid w:val="0022036D"/>
    <w:rsid w:val="00253152"/>
    <w:rsid w:val="002545B4"/>
    <w:rsid w:val="002606D2"/>
    <w:rsid w:val="002A38F4"/>
    <w:rsid w:val="002B429A"/>
    <w:rsid w:val="002D597C"/>
    <w:rsid w:val="002D5D50"/>
    <w:rsid w:val="002E6BFF"/>
    <w:rsid w:val="003166A3"/>
    <w:rsid w:val="0033020D"/>
    <w:rsid w:val="003835F7"/>
    <w:rsid w:val="003872B7"/>
    <w:rsid w:val="003A2963"/>
    <w:rsid w:val="003E02DE"/>
    <w:rsid w:val="003E5660"/>
    <w:rsid w:val="003F636F"/>
    <w:rsid w:val="00415193"/>
    <w:rsid w:val="00422ECA"/>
    <w:rsid w:val="0046201C"/>
    <w:rsid w:val="00472707"/>
    <w:rsid w:val="00495FCA"/>
    <w:rsid w:val="004A40E3"/>
    <w:rsid w:val="004C02D1"/>
    <w:rsid w:val="004C6CF8"/>
    <w:rsid w:val="00505AB5"/>
    <w:rsid w:val="0054725F"/>
    <w:rsid w:val="0055331E"/>
    <w:rsid w:val="005B0675"/>
    <w:rsid w:val="005B528A"/>
    <w:rsid w:val="005D77CA"/>
    <w:rsid w:val="00611963"/>
    <w:rsid w:val="00642413"/>
    <w:rsid w:val="00643637"/>
    <w:rsid w:val="006632E9"/>
    <w:rsid w:val="006815DC"/>
    <w:rsid w:val="006962E5"/>
    <w:rsid w:val="006A081F"/>
    <w:rsid w:val="006C59B4"/>
    <w:rsid w:val="006E04C6"/>
    <w:rsid w:val="006E2676"/>
    <w:rsid w:val="006F6E85"/>
    <w:rsid w:val="00754852"/>
    <w:rsid w:val="00792C69"/>
    <w:rsid w:val="007D48B6"/>
    <w:rsid w:val="007D4F65"/>
    <w:rsid w:val="00804481"/>
    <w:rsid w:val="008070D5"/>
    <w:rsid w:val="008316B8"/>
    <w:rsid w:val="00855981"/>
    <w:rsid w:val="008A4882"/>
    <w:rsid w:val="008B62E5"/>
    <w:rsid w:val="008C6380"/>
    <w:rsid w:val="008E2F02"/>
    <w:rsid w:val="008E7AEC"/>
    <w:rsid w:val="008F6686"/>
    <w:rsid w:val="0091234A"/>
    <w:rsid w:val="00924D35"/>
    <w:rsid w:val="0097038B"/>
    <w:rsid w:val="00982465"/>
    <w:rsid w:val="00A30622"/>
    <w:rsid w:val="00A91622"/>
    <w:rsid w:val="00AD09A2"/>
    <w:rsid w:val="00AE2EE9"/>
    <w:rsid w:val="00AE535C"/>
    <w:rsid w:val="00B0396D"/>
    <w:rsid w:val="00B3041B"/>
    <w:rsid w:val="00B47202"/>
    <w:rsid w:val="00B869F4"/>
    <w:rsid w:val="00B90E2D"/>
    <w:rsid w:val="00B91BA9"/>
    <w:rsid w:val="00BB264B"/>
    <w:rsid w:val="00BB5754"/>
    <w:rsid w:val="00BF5691"/>
    <w:rsid w:val="00BF72DB"/>
    <w:rsid w:val="00C274FC"/>
    <w:rsid w:val="00C322FD"/>
    <w:rsid w:val="00C74901"/>
    <w:rsid w:val="00C82BD0"/>
    <w:rsid w:val="00C82D09"/>
    <w:rsid w:val="00C919CD"/>
    <w:rsid w:val="00C95B99"/>
    <w:rsid w:val="00CA194B"/>
    <w:rsid w:val="00CA559A"/>
    <w:rsid w:val="00CA7789"/>
    <w:rsid w:val="00CB2811"/>
    <w:rsid w:val="00CC4BFF"/>
    <w:rsid w:val="00D452E9"/>
    <w:rsid w:val="00D552D3"/>
    <w:rsid w:val="00D86D80"/>
    <w:rsid w:val="00D92F1C"/>
    <w:rsid w:val="00E232E6"/>
    <w:rsid w:val="00E3420B"/>
    <w:rsid w:val="00E37837"/>
    <w:rsid w:val="00EA5F9A"/>
    <w:rsid w:val="00F07466"/>
    <w:rsid w:val="00F324D2"/>
    <w:rsid w:val="00F47BCF"/>
    <w:rsid w:val="00FF30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265D26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Cambria" w:cs="Times New Roman" w:eastAsia="Cambria" w:hAnsi="Cambria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qFormat="1" w:uiPriority="72"/>
    <w:lsdException w:name="Colorful Grid" w:qFormat="1" w:uiPriority="73"/>
    <w:lsdException w:name="Light Shading Accent 1" w:qFormat="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qFormat="1" w:uiPriority="65"/>
    <w:lsdException w:name="Medium List 2 Accent 6" w:qFormat="1" w:uiPriority="66"/>
    <w:lsdException w:name="Medium Grid 1 Accent 6" w:qFormat="1" w:uiPriority="67"/>
    <w:lsdException w:name="Medium Grid 2 Accent 6" w:qFormat="1" w:uiPriority="68"/>
    <w:lsdException w:name="Medium Grid 3 Accent 6" w:qFormat="1" w:uiPriority="69"/>
    <w:lsdException w:name="Dark List Accent 6" w:uiPriority="70"/>
    <w:lsdException w:name="Colorful Shading Accent 6" w:qFormat="1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A38F4"/>
    <w:pPr>
      <w:spacing w:after="200" w:line="276" w:lineRule="auto"/>
    </w:pPr>
    <w:rPr>
      <w:rFonts w:ascii="Calibri" w:eastAsia="Calibri" w:hAnsi="Calibri"/>
      <w:sz w:val="22"/>
      <w:szCs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unhideWhenUsed/>
    <w:rsid w:val="002A38F4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customStyle="1" w:styleId="BodyTextChar" w:type="character">
    <w:name w:val="Body Text Char"/>
    <w:link w:val="BodyText"/>
    <w:rsid w:val="002A38F4"/>
    <w:rPr>
      <w:rFonts w:ascii="Book Antiqua" w:cs="Times New Roman" w:eastAsia="Times New Roman" w:hAnsi="Book Antiqua"/>
      <w:sz w:val="20"/>
    </w:rPr>
  </w:style>
  <w:style w:styleId="Footer" w:type="paragraph">
    <w:name w:val="footer"/>
    <w:basedOn w:val="Normal"/>
    <w:link w:val="FooterChar"/>
    <w:uiPriority w:val="99"/>
    <w:unhideWhenUsed/>
    <w:rsid w:val="002A38F4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link w:val="Footer"/>
    <w:uiPriority w:val="99"/>
    <w:rsid w:val="002A38F4"/>
    <w:rPr>
      <w:rFonts w:ascii="Calibri" w:cs="Times New Roman" w:eastAsia="Calibri" w:hAnsi="Calibri"/>
      <w:sz w:val="22"/>
      <w:szCs w:val="22"/>
    </w:rPr>
  </w:style>
  <w:style w:styleId="Header" w:type="paragraph">
    <w:name w:val="header"/>
    <w:basedOn w:val="Normal"/>
    <w:link w:val="HeaderChar"/>
    <w:uiPriority w:val="99"/>
    <w:unhideWhenUsed/>
    <w:rsid w:val="00C82BD0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C82BD0"/>
    <w:rPr>
      <w:rFonts w:ascii="Calibri" w:eastAsia="Calibri" w:hAnsi="Calibri"/>
      <w:sz w:val="22"/>
      <w:szCs w:val="22"/>
    </w:rPr>
  </w:style>
  <w:style w:styleId="Hyperlink" w:type="character">
    <w:name w:val="Hyperlink"/>
    <w:uiPriority w:val="99"/>
    <w:unhideWhenUsed/>
    <w:rsid w:val="00C82BD0"/>
    <w:rPr>
      <w:color w:val="0000FF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CA559A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1"/>
    <w:qFormat/>
    <w:rsid w:val="006A081F"/>
    <w:pPr>
      <w:widowControl w:val="0"/>
      <w:autoSpaceDE w:val="0"/>
      <w:autoSpaceDN w:val="0"/>
      <w:spacing w:after="0" w:line="240" w:lineRule="auto"/>
      <w:ind w:hanging="360" w:left="820"/>
    </w:pPr>
    <w:rPr>
      <w:rFonts w:ascii="Times New Roman" w:eastAsia="Times New Roman" w:hAnsi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4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ttps://www.linkedin.com/in/adrian-james-home-team-35822112/" TargetMode="External" Type="http://schemas.openxmlformats.org/officeDocument/2006/relationships/hyperlink"/>
<Relationship Id="rId8" Target="header1.xml" Type="http://schemas.openxmlformats.org/officeDocument/2006/relationships/header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440</Words>
  <Characters>2511</Characters>
  <Application>Microsoft Office Word</Application>
  <DocSecurity>0</DocSecurity>
  <Lines>20</Lines>
  <Paragraphs>5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James Miller's Resume</vt:lpstr>
    </vt:vector>
  </TitlesOfParts>
  <LinksUpToDate>false</LinksUpToDate>
  <CharactersWithSpaces>2946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2020-09-15T08:10:00Z</dcterms:created>
  <dc:creator>James Miller</dc:creator>
  <cp:lastModifiedBy>James Miller</cp:lastModifiedBy>
  <dcterms:modified xsi:type="dcterms:W3CDTF">2020-09-15T08:35:00Z</dcterms:modified>
  <cp:revision>1</cp:revision>
  <dc:title>James Miller's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prcv4mi-v1</vt:lpwstr>
  </property>
  <property fmtid="{D5CDD505-2E9C-101B-9397-08002B2CF9AE}" name="tal_id" pid="3">
    <vt:lpwstr>6e5048771cdcb20212da74a2607ed203</vt:lpwstr>
  </property>
  <property fmtid="{D5CDD505-2E9C-101B-9397-08002B2CF9AE}" name="app_source" pid="4">
    <vt:lpwstr>rezbiz</vt:lpwstr>
  </property>
  <property fmtid="{D5CDD505-2E9C-101B-9397-08002B2CF9AE}" name="app_id" pid="5">
    <vt:lpwstr>780416</vt:lpwstr>
  </property>
</Properties>
</file>