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bidi w:val="0"/>
      </w:pPr>
      <w:r>
        <w:rPr>
          <w:rtl w:val="1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  <w:lang w:val="en-US"/>
        </w:rPr>
        <w:t>m a salesperson. I work for a company that manufactures water heaters. My company offers products in a wide range of sizes and heating capacities. I</w:t>
      </w:r>
      <w:r>
        <w:rPr>
          <w:rtl w:val="1"/>
        </w:rPr>
        <w:t>’</w:t>
      </w:r>
      <w:r>
        <w:rPr>
          <w:rtl w:val="0"/>
          <w:lang w:val="en-US"/>
        </w:rPr>
        <w:t>m in a meeting with a potential customer who wants a boiler, but not a cylindrical one</w:t>
      </w:r>
      <w:r>
        <w:rPr>
          <w:rtl w:val="0"/>
        </w:rPr>
        <w:t xml:space="preserve"> - </w:t>
      </w:r>
      <w:r>
        <w:rPr>
          <w:rtl w:val="0"/>
          <w:lang w:val="en-US"/>
        </w:rPr>
        <w:t>a rectangular one instead. All our boilers are cylindrical. The customer</w:t>
      </w:r>
      <w:r>
        <w:rPr>
          <w:rtl w:val="1"/>
        </w:rPr>
        <w:t>’</w:t>
      </w:r>
      <w:r>
        <w:rPr>
          <w:rtl w:val="0"/>
          <w:lang w:val="en-US"/>
        </w:rPr>
        <w:t>s need stems from a specific installation location and the requirement to heat as much water as possible within the available space. We do not have a production process capable of manufacturing a tank in that shape. Additionally, the customer wants the ability to easily inspect the interior of the tank. Currently, our tanks have a flanged connection with a dozen or so bolts</w:t>
      </w:r>
      <w:r>
        <w:rPr>
          <w:rtl w:val="0"/>
        </w:rPr>
        <w:t xml:space="preserve"> - </w:t>
      </w:r>
      <w:r>
        <w:rPr>
          <w:rtl w:val="0"/>
          <w:lang w:val="en-US"/>
        </w:rPr>
        <w:t>such a connection is not quick or easy to open and close. I need to propose an alternative solution to him. Furthermore, the customer wants to use energy directly from the photovoltaic system they own. I</w:t>
      </w:r>
      <w:r>
        <w:rPr>
          <w:rtl w:val="1"/>
        </w:rPr>
        <w:t>’</w:t>
      </w:r>
      <w:r>
        <w:rPr>
          <w:rtl w:val="0"/>
          <w:lang w:val="en-US"/>
        </w:rPr>
        <w:t>m not sure if our grid connection solutions can accommodate this. The customer wants to purchase 100 tanks and receive them in a month. Our production capacity for standard tanks meets this requirement, but I don</w:t>
      </w:r>
      <w:r>
        <w:rPr>
          <w:rtl w:val="1"/>
        </w:rPr>
        <w:t>’</w:t>
      </w:r>
      <w:r>
        <w:rPr>
          <w:rtl w:val="0"/>
          <w:lang w:val="en-US"/>
        </w:rPr>
        <w:t>t know how much time we</w:t>
      </w:r>
      <w:r>
        <w:rPr>
          <w:rtl w:val="1"/>
        </w:rPr>
        <w:t>’</w:t>
      </w:r>
      <w:r>
        <w:rPr>
          <w:rtl w:val="0"/>
          <w:lang w:val="en-US"/>
        </w:rPr>
        <w:t>ll need to make the rectangular ones. Our engineering team is rather conservative. If I don</w:t>
      </w:r>
      <w:r>
        <w:rPr>
          <w:rtl w:val="1"/>
        </w:rPr>
        <w:t>’</w:t>
      </w:r>
      <w:r>
        <w:rPr>
          <w:rtl w:val="0"/>
          <w:lang w:val="en-US"/>
        </w:rPr>
        <w:t>t present them with some initial ideas or an action plan for the production process of rectangular tanks, they</w:t>
      </w:r>
      <w:r>
        <w:rPr>
          <w:rtl w:val="1"/>
        </w:rPr>
        <w:t>’</w:t>
      </w:r>
      <w:r>
        <w:rPr>
          <w:rtl w:val="0"/>
          <w:lang w:val="en-US"/>
        </w:rPr>
        <w:t>ll argue that it can</w:t>
      </w:r>
      <w:r>
        <w:rPr>
          <w:rtl w:val="1"/>
        </w:rPr>
        <w:t>’</w:t>
      </w:r>
      <w:r>
        <w:rPr>
          <w:rtl w:val="0"/>
          <w:lang w:val="en-US"/>
        </w:rPr>
        <w:t>t be done.</w:t>
      </w:r>
      <w:r>
        <w:rPr>
          <w:rtl w:val="0"/>
        </w:rPr>
        <w:t xml:space="preserve"> </w:t>
      </w:r>
      <w:r>
        <w:rPr>
          <w:rtl w:val="0"/>
          <w:lang w:val="en-US"/>
        </w:rPr>
        <w:t>The customer will accept a price that is 20% higher than that of a standard cylindrical tank.</w:t>
      </w:r>
      <w:r>
        <w:rPr>
          <w:rtl w:val="0"/>
        </w:rPr>
        <w:t>”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  <w:lang w:val="en-US"/>
        </w:rPr>
        <w:t>This is a description of a need</w:t>
      </w:r>
      <w:r>
        <w:rPr>
          <w:rtl w:val="0"/>
        </w:rPr>
        <w:t xml:space="preserve">… </w:t>
      </w:r>
      <w:r>
        <w:rPr>
          <w:rtl w:val="0"/>
          <w:lang w:val="en-US"/>
        </w:rPr>
        <w:t>it doesn</w:t>
      </w:r>
      <w:r>
        <w:rPr>
          <w:rtl w:val="1"/>
        </w:rPr>
        <w:t>’</w:t>
      </w:r>
      <w:r>
        <w:rPr>
          <w:rtl w:val="0"/>
          <w:lang w:val="fr-FR"/>
        </w:rPr>
        <w:t xml:space="preserve">t contain </w:t>
      </w:r>
      <w:r>
        <w:rPr>
          <w:b w:val="1"/>
          <w:bCs w:val="1"/>
          <w:rtl w:val="0"/>
          <w:lang w:val="en-US"/>
        </w:rPr>
        <w:t>a single idea</w:t>
      </w:r>
      <w:r>
        <w:rPr>
          <w:rtl w:val="0"/>
          <w:lang w:val="en-US"/>
        </w:rPr>
        <w:t xml:space="preserve"> for how to meet it. But the need is </w:t>
      </w:r>
      <w:r>
        <w:rPr>
          <w:b w:val="1"/>
          <w:bCs w:val="1"/>
          <w:rtl w:val="0"/>
          <w:lang w:val="it-IT"/>
        </w:rPr>
        <w:t>specific</w:t>
      </w:r>
      <w:r>
        <w:rPr>
          <w:rtl w:val="0"/>
          <w:lang w:val="en-US"/>
        </w:rPr>
        <w:t>. So is the description of the current situation. What can the salesperson do? What should they report to their boss when they return to the office?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  <w:lang w:val="en-US"/>
        </w:rPr>
        <w:t>There are at least a few possible scenarios.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  <w:lang w:val="en-US"/>
        </w:rPr>
        <w:t>One of them is as follows.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  <w:lang w:val="en-US"/>
        </w:rPr>
        <w:t xml:space="preserve">After the meeting, the salesperson prepares </w:t>
      </w:r>
      <w:r>
        <w:rPr>
          <w:b w:val="1"/>
          <w:bCs w:val="1"/>
          <w:rtl w:val="0"/>
          <w:lang w:val="fr-FR"/>
        </w:rPr>
        <w:t>an action plan</w:t>
      </w:r>
      <w:r>
        <w:rPr>
          <w:rtl w:val="0"/>
          <w:lang w:val="en-US"/>
        </w:rPr>
        <w:t xml:space="preserve"> describing the process of launching production for a specific boiler model. The action plan, which might look like the one below, was </w:t>
      </w:r>
      <w:r>
        <w:rPr>
          <w:b w:val="1"/>
          <w:bCs w:val="1"/>
          <w:rtl w:val="0"/>
          <w:lang w:val="en-US"/>
        </w:rPr>
        <w:t>prepared in his car in the parking lot</w:t>
      </w:r>
      <w:r>
        <w:rPr>
          <w:b w:val="1"/>
          <w:bCs w:val="1"/>
          <w:rtl w:val="0"/>
        </w:rPr>
        <w:t xml:space="preserve"> - </w:t>
      </w:r>
      <w:r>
        <w:rPr>
          <w:b w:val="1"/>
          <w:bCs w:val="1"/>
          <w:rtl w:val="0"/>
          <w:lang w:val="en-US"/>
        </w:rPr>
        <w:t>it took him 15 minutes</w:t>
      </w:r>
      <w:r>
        <w:rPr>
          <w:rtl w:val="0"/>
          <w:lang w:val="en-US"/>
        </w:rPr>
        <w:t xml:space="preserve">, and he presented it to his supervisor </w:t>
      </w:r>
      <w:r>
        <w:rPr>
          <w:b w:val="1"/>
          <w:bCs w:val="1"/>
          <w:rtl w:val="0"/>
          <w:lang w:val="en-US"/>
        </w:rPr>
        <w:t>that same day</w:t>
      </w:r>
      <w:r>
        <w:rPr>
          <w:rtl w:val="0"/>
        </w:rPr>
        <w:t>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en-US"/>
        </w:rPr>
        <w:t>Action Plan</w:t>
      </w:r>
      <w:r>
        <w:rPr>
          <w:rtl w:val="0"/>
        </w:rPr>
        <w:t>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Build a pilot production line for rectangular tanks. </w:t>
      </w:r>
    </w:p>
    <w:p>
      <w:pPr>
        <w:pStyle w:val="Treść"/>
        <w:bidi w:val="0"/>
      </w:pPr>
    </w:p>
    <w:p>
      <w:pPr>
        <w:pStyle w:val="Treść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The pilot will help identify technical challenges and the costs associated with changing the tank</w:t>
      </w:r>
      <w:r>
        <w:rPr>
          <w:i w:val="1"/>
          <w:iCs w:val="1"/>
          <w:rtl w:val="1"/>
        </w:rPr>
        <w:t>’</w:t>
      </w:r>
      <w:r>
        <w:rPr>
          <w:i w:val="1"/>
          <w:iCs w:val="1"/>
          <w:rtl w:val="0"/>
          <w:lang w:val="en-US"/>
        </w:rPr>
        <w:t>s shape before full implementation. It is not yet advisable to optimize mass production or reduce lead times.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Design and launch a limited series of rectangular tanks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Measure the costs and production time of the pilot batch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  <w:lang w:val="en-US"/>
        </w:rPr>
        <w:t>: High costs and extended pilot time may delay the decision to scale up, and underestimating technological challenges will disrupt the plan.</w:t>
      </w:r>
      <w:r>
        <w:br w:type="textWrapping"/>
      </w:r>
      <w:r>
        <w:rPr>
          <w:b w:val="1"/>
          <w:bCs w:val="1"/>
          <w:rtl w:val="0"/>
          <w:lang w:val="en-US"/>
        </w:rPr>
        <w:t>You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re looking for a signal</w:t>
      </w:r>
      <w:r>
        <w:rPr>
          <w:rtl w:val="0"/>
          <w:lang w:val="en-US"/>
        </w:rPr>
        <w:t>: Is pilot production technically feasible, and do the costs stay within the budget?</w:t>
      </w:r>
      <w:r>
        <w:br w:type="textWrapping"/>
      </w:r>
      <w:r>
        <w:rPr>
          <w:b w:val="1"/>
          <w:bCs w:val="1"/>
          <w:rtl w:val="0"/>
          <w:lang w:val="en-US"/>
        </w:rPr>
        <w:t>If this is confirmed</w:t>
      </w:r>
      <w:r>
        <w:rPr>
          <w:rtl w:val="0"/>
          <w:lang w:val="en-US"/>
        </w:rPr>
        <w:t>: Make a decision to expand production or modify the process based on the pilot results</w:t>
      </w:r>
    </w:p>
    <w:p>
      <w:pPr>
        <w:pStyle w:val="Treść"/>
        <w:bidi w:val="0"/>
      </w:pPr>
    </w:p>
    <w:p>
      <w:pPr>
        <w:pStyle w:val="Treść"/>
        <w:numPr>
          <w:ilvl w:val="0"/>
          <w:numId w:val="5"/>
        </w:numPr>
        <w:bidi w:val="0"/>
      </w:pPr>
      <w:r>
        <w:rPr>
          <w:rtl w:val="0"/>
          <w:lang w:val="en-US"/>
        </w:rPr>
        <w:t>Test collaboration with external experts in non-standard tanks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  <w:lang w:val="en-US"/>
        </w:rPr>
        <w:t>External expertise can accelerate development and mitigate technological risks when implementing a new shape. However, you should not yet abandon your own pilot tests.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Select and engage companies with experience in manufacturing non</w:t>
      </w:r>
      <w:r>
        <w:rPr>
          <w:rtl w:val="0"/>
        </w:rPr>
        <w:t>-</w:t>
      </w:r>
      <w:r>
        <w:rPr>
          <w:rtl w:val="0"/>
          <w:lang w:val="en-US"/>
        </w:rPr>
        <w:t>standard tank shapes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Conduct consultations and evaluate technological solutions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  <w:lang w:val="en-US"/>
        </w:rPr>
        <w:t>: A mismatch in external companies</w:t>
      </w:r>
      <w:r>
        <w:rPr>
          <w:rtl w:val="1"/>
        </w:rPr>
        <w:t xml:space="preserve">’ </w:t>
      </w:r>
      <w:r>
        <w:rPr>
          <w:rtl w:val="0"/>
          <w:lang w:val="en-US"/>
        </w:rPr>
        <w:t>expertise or the costs of consultation may outweigh the benefits, which must be monitored.</w:t>
      </w:r>
      <w:r>
        <w:br w:type="textWrapping"/>
      </w:r>
      <w:r>
        <w:rPr>
          <w:b w:val="1"/>
          <w:bCs w:val="1"/>
          <w:rtl w:val="0"/>
          <w:lang w:val="en-US"/>
        </w:rPr>
        <w:t>Look for a signal:</w:t>
      </w:r>
      <w:r>
        <w:rPr>
          <w:rtl w:val="0"/>
          <w:lang w:val="en-US"/>
        </w:rPr>
        <w:t xml:space="preserve"> Do external experts provide valuable solutions that reduce implementation risks and costs?</w:t>
      </w:r>
      <w:r>
        <w:br w:type="textWrapping"/>
      </w:r>
      <w:r>
        <w:rPr>
          <w:b w:val="1"/>
          <w:bCs w:val="1"/>
          <w:rtl w:val="0"/>
          <w:lang w:val="en-US"/>
        </w:rPr>
        <w:t>If this is confirmed</w:t>
      </w:r>
      <w:r>
        <w:rPr>
          <w:rtl w:val="0"/>
          <w:lang w:val="en-US"/>
        </w:rPr>
        <w:t>: Decide to continue the collaboration or look for other technology partners</w:t>
      </w:r>
      <w:r>
        <w:br w:type="textWrapping"/>
      </w:r>
    </w:p>
    <w:p>
      <w:pPr>
        <w:pStyle w:val="Treść"/>
        <w:numPr>
          <w:ilvl w:val="0"/>
          <w:numId w:val="6"/>
        </w:numPr>
        <w:bidi w:val="0"/>
      </w:pPr>
      <w:r>
        <w:rPr>
          <w:rtl w:val="0"/>
          <w:lang w:val="en-US"/>
        </w:rPr>
        <w:t>Test quick-connect systems and modular tank designs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  <w:lang w:val="en-US"/>
        </w:rPr>
        <w:t>Easy access to the interior is crucial for tank servicing and maintenance. It is advisable to verify the ease of assembly and disassembly before scaling up the production process.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Design and build prototypes of snap-fit and modular components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Measure the time and complexity of assembly/disassembly compared to traditional flanges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  <w:lang w:val="en-US"/>
        </w:rPr>
        <w:t>: New connection systems may require changes to design and processes, which increases complexity and costs if they are not thoroughly tested.</w:t>
      </w:r>
      <w:r>
        <w:br w:type="textWrapping"/>
      </w:r>
      <w:r>
        <w:rPr>
          <w:b w:val="1"/>
          <w:bCs w:val="1"/>
          <w:rtl w:val="0"/>
          <w:lang w:val="en-US"/>
        </w:rPr>
        <w:t>Look for the signal</w:t>
      </w:r>
      <w:r>
        <w:rPr>
          <w:rtl w:val="0"/>
          <w:lang w:val="en-US"/>
        </w:rPr>
        <w:t>: Do the new solutions reduce revision time and are they easy to use without specialized tools?</w:t>
      </w:r>
      <w:r>
        <w:br w:type="textWrapping"/>
      </w:r>
      <w:r>
        <w:rPr>
          <w:b w:val="1"/>
          <w:bCs w:val="1"/>
          <w:rtl w:val="0"/>
          <w:lang w:val="en-US"/>
        </w:rPr>
        <w:t>If this is confirmed</w:t>
      </w:r>
      <w:r>
        <w:rPr>
          <w:rtl w:val="0"/>
          <w:lang w:val="en-US"/>
        </w:rPr>
        <w:t>: Introduce the quick-connect system into subsequent iterations or refine the prototypes</w:t>
      </w:r>
    </w:p>
    <w:p>
      <w:pPr>
        <w:pStyle w:val="Treść"/>
        <w:bidi w:val="0"/>
      </w:pPr>
    </w:p>
    <w:p>
      <w:pPr>
        <w:pStyle w:val="Treść"/>
        <w:numPr>
          <w:ilvl w:val="0"/>
          <w:numId w:val="7"/>
        </w:numPr>
        <w:bidi w:val="0"/>
      </w:pPr>
      <w:r>
        <w:rPr>
          <w:rtl w:val="0"/>
          <w:lang w:val="en-US"/>
        </w:rPr>
        <w:t>Monitor order fulfillment timelines during the implementation of new processes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  <w:lang w:val="en-US"/>
        </w:rPr>
        <w:t>Implementing new processes can extend lead times, which may negatively impact customers. You need to monitor deadlines and respond quickly to delays.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Implement phased production with lead time tracking at every stage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  <w:lang w:val="en-US"/>
        </w:rPr>
        <w:t>Analyze the causes of delays and address them as they arise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  <w:lang w:val="en-US"/>
        </w:rPr>
        <w:t>: Excessively long delays can discourage customers, even if the product meets the design requirements.</w:t>
      </w:r>
      <w:r>
        <w:br w:type="textWrapping"/>
      </w:r>
      <w:r>
        <w:rPr>
          <w:b w:val="1"/>
          <w:bCs w:val="1"/>
          <w:rtl w:val="0"/>
          <w:lang w:val="en-US"/>
        </w:rPr>
        <w:t>Look for a signal:</w:t>
      </w:r>
      <w:r>
        <w:rPr>
          <w:rtl w:val="0"/>
          <w:lang w:val="en-US"/>
        </w:rPr>
        <w:t xml:space="preserve"> Is the lead time within acceptable limits despite the new production process?</w:t>
      </w:r>
      <w:r>
        <w:br w:type="textWrapping"/>
      </w:r>
      <w:r>
        <w:rPr>
          <w:b w:val="1"/>
          <w:bCs w:val="1"/>
          <w:rtl w:val="0"/>
          <w:lang w:val="en-US"/>
        </w:rPr>
        <w:t>If this is confirmed</w:t>
      </w:r>
      <w:r>
        <w:rPr>
          <w:rtl w:val="0"/>
          <w:lang w:val="en-US"/>
        </w:rPr>
        <w:t>: Adjust the process or resources to maintain an acceptable lead time</w:t>
      </w: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  <w:lang w:val="en-US"/>
        </w:rPr>
        <w:t>Sound plausible?</w:t>
      </w:r>
    </w:p>
    <w:p>
      <w:pPr>
        <w:pStyle w:val="Treść"/>
        <w:bidi w:val="0"/>
      </w:pPr>
      <w:r>
        <w:rPr>
          <w:rtl w:val="0"/>
          <w:lang w:val="en-US"/>
        </w:rPr>
        <w:t>If you used the makemyidea.work app and used the description from the beginning of the article to generate an action plan</w:t>
      </w:r>
      <w:r>
        <w:rPr>
          <w:rtl w:val="0"/>
        </w:rPr>
        <w:t xml:space="preserve">… </w:t>
      </w:r>
      <w:r>
        <w:rPr>
          <w:rtl w:val="0"/>
          <w:lang w:val="en-US"/>
        </w:rPr>
        <w:t>this is not only a plausible scenario but, above all, a real and certain one.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ery"/>
  </w:abstractNum>
  <w:abstractNum w:abstractNumId="1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or"/>
  </w:abstractNum>
  <w:abstractNum w:abstractNumId="3">
    <w:multiLevelType w:val="hybridMultilevel"/>
    <w:styleLink w:val="Punktor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Numery">
    <w:name w:val="Numery"/>
    <w:pPr>
      <w:numPr>
        <w:numId w:val="1"/>
      </w:numPr>
    </w:pPr>
  </w:style>
  <w:style w:type="numbering" w:styleId="Punktor">
    <w:name w:val="Punkt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