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/>
        <w:jc w:val="center"/>
        <w:rPr>
          <w:sz w:val="24"/>
          <w:szCs w:val="24"/>
        </w:rPr>
      </w:pPr>
      <w:bookmarkStart w:id="0" w:name="_Hlk118848132"/>
      <w:bookmarkEnd w:id="0"/>
      <w:r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>
      <w:pPr>
        <w:pStyle w:val="Normal"/>
        <w:shd w:val="clear" w:color="auto" w:fill="FFFFFF"/>
        <w:spacing w:lineRule="auto" w:line="240"/>
        <w:jc w:val="center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высшего образования </w:t>
      </w:r>
    </w:p>
    <w:p>
      <w:pPr>
        <w:pStyle w:val="Normal"/>
        <w:shd w:val="clear" w:color="auto" w:fill="FFFFFF"/>
        <w:spacing w:lineRule="auto" w:line="240"/>
        <w:jc w:val="center"/>
        <w:rPr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«Национальный исследовательский университет ИТМО»</w:t>
      </w:r>
    </w:p>
    <w:p>
      <w:pPr>
        <w:pStyle w:val="NoSpacing"/>
        <w:spacing w:lineRule="auto" w:line="360"/>
        <w:ind w:hanging="0" w:start="-567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Spacing"/>
        <w:spacing w:lineRule="auto" w:line="360"/>
        <w:ind w:hanging="0" w:start="-567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Arial" w:cs="Times New Roman"/>
          <w:color w:themeColor="text1" w:val="000000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Arial" w:cs="Times New Roman"/>
          <w:color w:themeColor="text1" w:val="000000"/>
          <w:sz w:val="28"/>
          <w:szCs w:val="28"/>
        </w:rPr>
        <w:t>Дисциплина «Базы данных»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Лабораторная работа №1</w:t>
      </w:r>
    </w:p>
    <w:p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</w:rPr>
        <w:t>Вариант: 876593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end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>Выполнил</w:t>
      </w:r>
      <w:r>
        <w:rPr>
          <w:rFonts w:cs="Times New Roman" w:ascii="Times New Roman" w:hAnsi="Times New Roman"/>
        </w:rPr>
        <w:t>:</w:t>
      </w:r>
    </w:p>
    <w:p>
      <w:pPr>
        <w:pStyle w:val="Standard"/>
        <w:jc w:val="end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Рекалов Артём Олегович</w:t>
      </w:r>
    </w:p>
    <w:p>
      <w:pPr>
        <w:pStyle w:val="Standard"/>
        <w:jc w:val="end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Группа Р3109</w:t>
      </w:r>
    </w:p>
    <w:p>
      <w:pPr>
        <w:pStyle w:val="Standard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end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>Преподаватель</w:t>
      </w:r>
      <w:r>
        <w:rPr>
          <w:rFonts w:cs="Times New Roman" w:ascii="Times New Roman" w:hAnsi="Times New Roman"/>
        </w:rPr>
        <w:t>:</w:t>
      </w:r>
    </w:p>
    <w:p>
      <w:pPr>
        <w:pStyle w:val="Standard"/>
        <w:spacing w:lineRule="auto" w:line="360"/>
        <w:jc w:val="end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</w:rPr>
        <w:t>Райла Мартин</w:t>
      </w:r>
    </w:p>
    <w:p>
      <w:pPr>
        <w:pStyle w:val="Standard"/>
        <w:spacing w:lineRule="auto" w:line="360"/>
        <w:jc w:val="end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Standard"/>
        <w:spacing w:lineRule="auto" w:line="360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Санкт-Петербург, 2024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\o "1-9" \h</w:instrText>
          </w:r>
          <w:r>
            <w:rPr>
              <w:rStyle w:val="Style12"/>
            </w:rPr>
            <w:fldChar w:fldCharType="separate"/>
          </w:r>
          <w:hyperlink w:anchor="__RefHeading___Toc129_79318522">
            <w:r>
              <w:rPr>
                <w:rStyle w:val="Style12"/>
              </w:rPr>
              <w:t>Текст задания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1_79318522">
            <w:r>
              <w:rPr>
                <w:rStyle w:val="Style12"/>
              </w:rPr>
              <w:t>Описание предметной области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3_79318522">
            <w:r>
              <w:rPr>
                <w:rStyle w:val="Style12"/>
              </w:rPr>
              <w:t>Список сущностей и классификация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5_79318522">
            <w:r>
              <w:rPr>
                <w:rStyle w:val="Style12"/>
              </w:rPr>
              <w:t>Инфологическая модель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7_79318522">
            <w:r>
              <w:rPr>
                <w:rStyle w:val="Style12"/>
              </w:rPr>
              <w:t>Даталогическая модель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9_79318522">
            <w:r>
              <w:rPr>
                <w:rStyle w:val="Style12"/>
              </w:rPr>
              <w:t>Реализация даталогической модели на SQL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41_79318522">
            <w:r>
              <w:rPr>
                <w:rStyle w:val="Style12"/>
              </w:rPr>
              <w:t>Выводы по работе</w:t>
              <w:tab/>
              <w:t>5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Heading1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1"/>
        <w:spacing w:lineRule="auto" w:line="276"/>
        <w:rPr/>
      </w:pPr>
      <w:bookmarkStart w:id="1" w:name="__RefHeading___Toc129_79318522"/>
      <w:bookmarkEnd w:id="1"/>
      <w:r>
        <w:rPr/>
        <w:t>Текст задания</w:t>
      </w:r>
    </w:p>
    <w:p>
      <w:pPr>
        <w:pStyle w:val="BodyText"/>
        <w:spacing w:lineRule="auto" w:line="276"/>
        <w:rPr/>
      </w:pPr>
      <w:r>
        <w:rPr/>
        <w:tab/>
        <w:t>Но его коллег и студентов,  которые шутили,  что миниатюрный ученый - не совсем человек, не  удивило бы  известие,  что  доктор  Чандра никогда не  задумывался о судьбе  погибших  астронавтов.  Он  скорбел  только  о  своем  детище  - ЭАЛ-9000.</w:t>
      </w:r>
    </w:p>
    <w:p>
      <w:pPr>
        <w:pStyle w:val="BodyText"/>
        <w:spacing w:lineRule="auto" w:line="276"/>
        <w:rPr/>
      </w:pPr>
      <w:r>
        <w:rPr/>
        <w:tab/>
        <w:t>Годы  упорной  работы  над  данными  с   "Дискавери"  не   принесли результата.  Он все еще не знал, что произошло в действительности, и мог лишь предполагать -  факты хранились в памяти ЭАЛа,  находившегося между Юпитером и Ио. (текст расширен первым абзацем)</w:t>
      </w:r>
    </w:p>
    <w:p>
      <w:pPr>
        <w:pStyle w:val="BodyText"/>
        <w:spacing w:lineRule="auto" w:line="276"/>
        <w:rPr/>
      </w:pPr>
      <w:r>
        <w:rPr/>
      </w:r>
    </w:p>
    <w:p>
      <w:pPr>
        <w:pStyle w:val="Heading1"/>
        <w:spacing w:lineRule="auto" w:line="276"/>
        <w:rPr/>
      </w:pPr>
      <w:bookmarkStart w:id="2" w:name="__RefHeading___Toc131_79318522"/>
      <w:bookmarkEnd w:id="2"/>
      <w:r>
        <w:rPr/>
        <w:t>Описание предметной области</w:t>
      </w:r>
    </w:p>
    <w:p>
      <w:pPr>
        <w:pStyle w:val="Normal"/>
        <w:spacing w:lineRule="auto" w:line="276"/>
        <w:rPr/>
      </w:pPr>
      <w:r>
        <w:rPr/>
        <w:tab/>
        <w:t>В тексте речь идет об открытии некого доктора Чандра, который работает в лаборатории над персональным  проектом. Чандра является работником лаборатории, все работники лаборатории обладают параметрами: имя, возраст, расса, должность, зарплата, проекты. Для лаборатории характерны: место расположение, название, начальник, количество работников, проекты и уровень секретности. Для проекта характерен: проводящий работник, лаборатория, дата начала, дата окончания и проблемы с которыми он сталкивался во время выполнения.</w:t>
      </w:r>
    </w:p>
    <w:p>
      <w:pPr>
        <w:pStyle w:val="Normal"/>
        <w:spacing w:lineRule="auto" w:line="276"/>
        <w:rPr/>
      </w:pPr>
      <w:r>
        <w:rPr/>
      </w:r>
    </w:p>
    <w:p>
      <w:pPr>
        <w:pStyle w:val="Heading1"/>
        <w:spacing w:lineRule="auto" w:line="276"/>
        <w:rPr/>
      </w:pPr>
      <w:bookmarkStart w:id="3" w:name="__RefHeading___Toc133_79318522"/>
      <w:bookmarkEnd w:id="3"/>
      <w:r>
        <w:rPr/>
        <w:t>Список сущностей и классификация</w:t>
      </w:r>
    </w:p>
    <w:p>
      <w:pPr>
        <w:pStyle w:val="Normal"/>
        <w:spacing w:lineRule="auto" w:line="276"/>
        <w:rPr/>
      </w:pPr>
      <w:r>
        <w:rPr>
          <w:b/>
          <w:bCs/>
        </w:rPr>
        <w:t>Стержневые</w:t>
      </w:r>
      <w:r>
        <w:rPr/>
        <w:t>: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 xml:space="preserve">Работник (id, имя, возраст, </w:t>
      </w:r>
      <w:r>
        <w:rPr/>
        <w:t>национальность</w:t>
      </w:r>
      <w:r>
        <w:rPr/>
        <w:t>, должность, зарплата, проекты)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Лаборатория (id, название, расположение, количество_сотрудников, проекты, секретность)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Проблема (id, дата_возникновения, описание, устранение)</w:t>
      </w:r>
    </w:p>
    <w:p>
      <w:pPr>
        <w:pStyle w:val="Normal"/>
        <w:spacing w:lineRule="auto" w:line="276"/>
        <w:rPr/>
      </w:pPr>
      <w:r>
        <w:rPr>
          <w:b/>
          <w:bCs/>
        </w:rPr>
        <w:t>Ассоциации</w:t>
      </w:r>
      <w:r>
        <w:rPr/>
        <w:t>;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/>
        <w:t>Проект (название, тип_проекта, дата_начала, дата_завершения, завершенность, проблемы)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/>
        <w:t>Проблемы_проекта (id_проекта, id_ проблемы)</w:t>
      </w:r>
    </w:p>
    <w:p>
      <w:pPr>
        <w:pStyle w:val="Normal"/>
        <w:spacing w:lineRule="auto" w:line="276"/>
        <w:rPr/>
      </w:pPr>
      <w:r>
        <w:rPr>
          <w:b/>
          <w:bCs/>
        </w:rPr>
        <w:t>Характеристики</w:t>
      </w:r>
      <w:r>
        <w:rPr/>
        <w:t xml:space="preserve">; 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Тип_проекта (название, описание)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Раса (название, описание)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Должность_работника (название, описание)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Расположение (id, координата_х, координата_у, подземная)</w:t>
      </w:r>
    </w:p>
    <w:p>
      <w:pPr>
        <w:pStyle w:val="Normal"/>
        <w:spacing w:lineRule="auto" w:line="276"/>
        <w:rPr/>
      </w:pPr>
      <w:r>
        <w:rPr/>
      </w:r>
    </w:p>
    <w:p>
      <w:pPr>
        <w:pStyle w:val="Heading1"/>
        <w:spacing w:lineRule="auto" w:line="276"/>
        <w:rPr/>
      </w:pPr>
      <w:bookmarkStart w:id="4" w:name="__RefHeading___Toc135_79318522"/>
      <w:bookmarkEnd w:id="4"/>
      <w:r>
        <w:rPr/>
        <w:t>Инфологическая модель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33190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Heading1"/>
        <w:spacing w:lineRule="auto" w:line="276"/>
        <w:rPr/>
      </w:pPr>
      <w:bookmarkStart w:id="5" w:name="__RefHeading___Toc137_79318522"/>
      <w:bookmarkEnd w:id="5"/>
      <w:r>
        <w:rPr/>
        <w:t>Даталогическая модель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5569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Heading1"/>
        <w:spacing w:lineRule="auto" w:line="276"/>
        <w:rPr/>
      </w:pPr>
      <w:bookmarkStart w:id="6" w:name="__RefHeading___Toc139_79318522"/>
      <w:bookmarkEnd w:id="6"/>
      <w:r>
        <w:rPr/>
        <w:t>Реализация даталогической модели на SQL</w:t>
      </w:r>
    </w:p>
    <w:p>
      <w:pPr>
        <w:pStyle w:val="Normal"/>
        <w:spacing w:lineRule="auto" w:line="276"/>
        <w:rPr/>
      </w:pPr>
      <w:r>
        <w:rPr/>
        <w:t xml:space="preserve">Реализация модели представлена в открытом репозитории </w:t>
      </w:r>
    </w:p>
    <w:p>
      <w:pPr>
        <w:pStyle w:val="Heading1"/>
        <w:spacing w:lineRule="auto" w:line="276"/>
        <w:rPr/>
      </w:pPr>
      <w:bookmarkStart w:id="7" w:name="__RefHeading___Toc141_79318522"/>
      <w:bookmarkEnd w:id="7"/>
      <w:r>
        <w:rPr/>
        <w:t>Выводы по работе</w:t>
      </w:r>
    </w:p>
    <w:sectPr>
      <w:footerReference w:type="default" r:id="rId4"/>
      <w:type w:val="nextPage"/>
      <w:pgSz w:w="11906" w:h="16838"/>
      <w:pgMar w:left="1701" w:right="850" w:gutter="0" w:header="0" w:top="1134" w:footer="1134" w:bottom="192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bookmarkStart w:id="8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8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1b9c"/>
    <w:pPr>
      <w:widowControl/>
      <w:suppressAutoHyphens w:val="true"/>
      <w:bidi w:val="0"/>
      <w:spacing w:lineRule="auto" w:line="259" w:before="0" w:after="160"/>
      <w:jc w:val="star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640b2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9e5c8d"/>
    <w:pPr>
      <w:keepNext w:val="true"/>
      <w:keepLines/>
      <w:suppressAutoHyphens w:val="true"/>
      <w:spacing w:lineRule="auto" w:line="240" w:before="40" w:after="0"/>
      <w:textAlignment w:val="baseline"/>
      <w:outlineLvl w:val="1"/>
    </w:pPr>
    <w:rPr>
      <w:rFonts w:ascii="Calibri Light" w:hAnsi="Calibri Light" w:eastAsia="" w:cs="Mangal" w:asciiTheme="majorHAnsi" w:eastAsiaTheme="majorEastAsia" w:hAnsiTheme="majorHAnsi"/>
      <w:color w:themeColor="accent1" w:themeShade="bf" w:val="2F5496"/>
      <w:kern w:val="2"/>
      <w:sz w:val="26"/>
      <w:szCs w:val="23"/>
      <w:lang w:eastAsia="zh-CN" w:bidi="hi-IN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9e5c8d"/>
    <w:pPr>
      <w:keepNext w:val="true"/>
      <w:keepLines/>
      <w:suppressAutoHyphens w:val="true"/>
      <w:spacing w:lineRule="auto" w:line="240" w:before="40" w:after="0"/>
      <w:textAlignment w:val="baseline"/>
      <w:outlineLvl w:val="2"/>
    </w:pPr>
    <w:rPr>
      <w:rFonts w:ascii="Calibri Light" w:hAnsi="Calibri Light" w:eastAsia="" w:cs="Mangal" w:asciiTheme="majorHAnsi" w:eastAsiaTheme="majorEastAsia" w:hAnsiTheme="majorHAnsi"/>
      <w:color w:themeColor="accent1" w:themeShade="7f" w:val="1F3763"/>
      <w:kern w:val="2"/>
      <w:sz w:val="24"/>
      <w:szCs w:val="21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9e5c8d"/>
    <w:rPr>
      <w:rFonts w:ascii="Calibri Light" w:hAnsi="Calibri Light" w:eastAsia="" w:cs="Mangal" w:asciiTheme="majorHAnsi" w:eastAsiaTheme="majorEastAsia" w:hAnsiTheme="majorHAnsi"/>
      <w:color w:themeColor="accent1" w:themeShade="7f" w:val="1F3763"/>
      <w:kern w:val="2"/>
      <w:sz w:val="24"/>
      <w:szCs w:val="21"/>
      <w:lang w:eastAsia="zh-CN" w:bidi="hi-IN"/>
    </w:rPr>
  </w:style>
  <w:style w:type="character" w:styleId="2" w:customStyle="1">
    <w:name w:val="Заголовок 2 Знак"/>
    <w:basedOn w:val="DefaultParagraphFont"/>
    <w:uiPriority w:val="9"/>
    <w:qFormat/>
    <w:rsid w:val="009e5c8d"/>
    <w:rPr>
      <w:rFonts w:ascii="Calibri Light" w:hAnsi="Calibri Light" w:eastAsia="" w:cs="Mangal" w:asciiTheme="majorHAnsi" w:eastAsiaTheme="majorEastAsia" w:hAnsiTheme="majorHAnsi"/>
      <w:color w:themeColor="accent1" w:themeShade="bf" w:val="2F5496"/>
      <w:kern w:val="2"/>
      <w:sz w:val="26"/>
      <w:szCs w:val="23"/>
      <w:lang w:eastAsia="zh-CN" w:bidi="hi-IN"/>
    </w:rPr>
  </w:style>
  <w:style w:type="character" w:styleId="Style11" w:customStyle="1">
    <w:name w:val="Заголовок Знак"/>
    <w:basedOn w:val="DefaultParagraphFont"/>
    <w:uiPriority w:val="10"/>
    <w:qFormat/>
    <w:rsid w:val="00c5136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7094"/>
    <w:rPr>
      <w:color w:themeColor="hyperlink" w:val="0563C1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0640b2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32"/>
      <w:szCs w:val="32"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9e5c8d"/>
    <w:pPr>
      <w:widowControl/>
      <w:suppressAutoHyphens w:val="true"/>
      <w:bidi w:val="0"/>
      <w:spacing w:lineRule="auto" w:line="240" w:before="0" w:after="0"/>
      <w:jc w:val="star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Standard" w:customStyle="1">
    <w:name w:val="Standard"/>
    <w:qFormat/>
    <w:rsid w:val="009e5c8d"/>
    <w:pPr>
      <w:widowControl/>
      <w:suppressAutoHyphens w:val="true"/>
      <w:bidi w:val="0"/>
      <w:spacing w:lineRule="auto" w:line="240" w:before="0" w:after="0"/>
      <w:jc w:val="star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Normal"/>
    <w:next w:val="Normal"/>
    <w:link w:val="Style11"/>
    <w:uiPriority w:val="10"/>
    <w:qFormat/>
    <w:rsid w:val="00c5136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47094"/>
    <w:pPr>
      <w:suppressAutoHyphens w:val="true"/>
      <w:spacing w:lineRule="auto" w:line="240" w:before="0" w:after="0"/>
      <w:ind w:hanging="0" w:start="720"/>
      <w:contextualSpacing/>
      <w:textAlignment w:val="baseline"/>
    </w:pPr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640b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640b2"/>
    <w:pPr>
      <w:spacing w:before="0" w:after="100"/>
    </w:pPr>
    <w:rPr/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19"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a60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3D83D-3AF6-4697-B74E-BF7B4F80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Application>LibreOffice/7.6.4.1$Linux_X86_64 LibreOffice_project/60$Build-1</Application>
  <AppVersion>15.0000</AppVersion>
  <Pages>5</Pages>
  <Words>287</Words>
  <Characters>2062</Characters>
  <CharactersWithSpaces>2333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2023-10-26T11:17:00Z</dcterms:created>
  <dc:creator>Максим</dc:creator>
  <dc:description/>
  <dc:language>ru-RU</dc:language>
  <cp:lastModifiedBy/>
  <dcterms:modified xsi:type="dcterms:W3CDTF">2024-02-24T21:25:54Z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