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9F82A" w14:textId="4B5FF134" w:rsidR="00CA25B8" w:rsidRDefault="00326156">
      <w:pPr>
        <w:pStyle w:val="Title"/>
      </w:pPr>
      <w:r>
        <w:rPr>
          <w:noProof/>
          <w:lang w:eastAsia="en-AU"/>
        </w:rPr>
        <w:drawing>
          <wp:anchor distT="0" distB="0" distL="114300" distR="114300" simplePos="0" relativeHeight="251667456" behindDoc="1" locked="0" layoutInCell="1" allowOverlap="1" wp14:anchorId="3AB5387A" wp14:editId="171FDE25">
            <wp:simplePos x="0" y="0"/>
            <wp:positionH relativeFrom="page">
              <wp:posOffset>825</wp:posOffset>
            </wp:positionH>
            <wp:positionV relativeFrom="page">
              <wp:posOffset>3810</wp:posOffset>
            </wp:positionV>
            <wp:extent cx="7559040" cy="1069213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ej\Documents\_BIDS\__2016-001 New template designs\01 Bid template\page graphics\TO USE\056-RR-Bid-Template-Updated-Logo-JC.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A1B" w:rsidRPr="000C1B47">
        <w:rPr>
          <w:noProof/>
          <w:lang w:eastAsia="en-AU"/>
        </w:rPr>
        <mc:AlternateContent>
          <mc:Choice Requires="wps">
            <w:drawing>
              <wp:anchor distT="0" distB="0" distL="114300" distR="114300" simplePos="0" relativeHeight="251665408" behindDoc="0" locked="0" layoutInCell="1" allowOverlap="1" wp14:anchorId="1EF05D4F" wp14:editId="0007EEC7">
                <wp:simplePos x="0" y="0"/>
                <wp:positionH relativeFrom="page">
                  <wp:posOffset>373711</wp:posOffset>
                </wp:positionH>
                <wp:positionV relativeFrom="margin">
                  <wp:posOffset>3464836</wp:posOffset>
                </wp:positionV>
                <wp:extent cx="4442157" cy="4238045"/>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4442157" cy="423804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38E7B89" w14:textId="77777777" w:rsidR="009C06A5" w:rsidRDefault="009C06A5" w:rsidP="00AA6A19">
                            <w:pPr>
                              <w:pStyle w:val="r-91TC1Title1Coverpage"/>
                              <w:spacing w:after="0"/>
                            </w:pPr>
                            <w:r>
                              <w:t>MD.070 Applica</w:t>
                            </w:r>
                            <w:r w:rsidRPr="00CA25B8">
                              <w:t>tion Extensions</w:t>
                            </w:r>
                          </w:p>
                          <w:p w14:paraId="2C25F4BD" w14:textId="77777777" w:rsidR="009C06A5" w:rsidRDefault="009C06A5" w:rsidP="00AA6A19">
                            <w:pPr>
                              <w:pStyle w:val="r-91TC1Title1Coverpage"/>
                              <w:spacing w:after="0"/>
                            </w:pPr>
                            <w:r>
                              <w:t>Technical Design</w:t>
                            </w:r>
                          </w:p>
                          <w:p w14:paraId="472AB274" w14:textId="77777777" w:rsidR="009C06A5" w:rsidRDefault="009C06A5" w:rsidP="00806A1B">
                            <w:pPr>
                              <w:pStyle w:val="r-91TC1Title1Coverpage"/>
                              <w:spacing w:after="0"/>
                            </w:pPr>
                          </w:p>
                          <w:p w14:paraId="4C0CE408" w14:textId="77777777" w:rsidR="009C06A5" w:rsidRDefault="009C06A5" w:rsidP="00880DB8">
                            <w:pPr>
                              <w:pStyle w:val="r-91TC2Title2Coverpage"/>
                              <w:spacing w:after="240"/>
                            </w:pPr>
                            <w:r>
                              <w:t>2 Degrees</w:t>
                            </w:r>
                          </w:p>
                          <w:p w14:paraId="2594E338" w14:textId="1E31C660" w:rsidR="009C06A5" w:rsidRDefault="009C06A5" w:rsidP="008D226E">
                            <w:pPr>
                              <w:pStyle w:val="r-91TC1Title1Coverpage"/>
                              <w:spacing w:after="0"/>
                              <w:rPr>
                                <w:sz w:val="20"/>
                                <w:szCs w:val="20"/>
                              </w:rPr>
                            </w:pPr>
                            <w:r w:rsidRPr="008D226E">
                              <w:rPr>
                                <w:sz w:val="20"/>
                                <w:szCs w:val="20"/>
                              </w:rPr>
                              <w:t>Oracle E Business Suite</w:t>
                            </w:r>
                            <w:r>
                              <w:rPr>
                                <w:sz w:val="20"/>
                                <w:szCs w:val="20"/>
                              </w:rPr>
                              <w:t xml:space="preserve"> R12</w:t>
                            </w:r>
                          </w:p>
                          <w:p w14:paraId="5BDDACCA" w14:textId="7B1311B0" w:rsidR="009C06A5" w:rsidRPr="008D226E" w:rsidRDefault="009C06A5" w:rsidP="008D226E">
                            <w:pPr>
                              <w:pStyle w:val="r-91TC1Title1Coverpage"/>
                              <w:spacing w:after="0"/>
                              <w:rPr>
                                <w:sz w:val="20"/>
                                <w:szCs w:val="20"/>
                              </w:rPr>
                            </w:pPr>
                            <w:r>
                              <w:rPr>
                                <w:sz w:val="20"/>
                                <w:szCs w:val="20"/>
                              </w:rPr>
                              <w:t>Basware Integration</w:t>
                            </w:r>
                            <w:r w:rsidRPr="008D226E">
                              <w:rPr>
                                <w:sz w:val="20"/>
                                <w:szCs w:val="20"/>
                              </w:rPr>
                              <w:t xml:space="preserve"> </w:t>
                            </w:r>
                          </w:p>
                          <w:p w14:paraId="623AAC3B" w14:textId="77777777" w:rsidR="009C06A5" w:rsidRDefault="009C06A5" w:rsidP="00880DB8">
                            <w:pPr>
                              <w:pStyle w:val="r-91TC1Title1Coverpage"/>
                              <w:spacing w:after="0"/>
                              <w:rPr>
                                <w:color w:val="FF0000"/>
                              </w:rPr>
                            </w:pPr>
                          </w:p>
                          <w:p w14:paraId="7FEE2E05" w14:textId="77777777" w:rsidR="009C06A5" w:rsidRDefault="009C06A5" w:rsidP="00880DB8">
                            <w:pPr>
                              <w:pStyle w:val="r-91TC1Title1Coverpage"/>
                              <w:spacing w:after="0"/>
                              <w:rPr>
                                <w:color w:val="FF0000"/>
                              </w:rPr>
                            </w:pPr>
                            <w:r>
                              <w:rPr>
                                <w:color w:val="FF0000"/>
                              </w:rPr>
                              <w:fldChar w:fldCharType="begin"/>
                            </w:r>
                            <w:r>
                              <w:rPr>
                                <w:color w:val="FF0000"/>
                              </w:rPr>
                              <w:instrText xml:space="preserve"> DOCPROPERTY  CEMLI-ID  \* MERGEFORMAT </w:instrText>
                            </w:r>
                            <w:r>
                              <w:rPr>
                                <w:color w:val="FF0000"/>
                              </w:rPr>
                              <w:fldChar w:fldCharType="separate"/>
                            </w:r>
                            <w:r>
                              <w:rPr>
                                <w:color w:val="FF0000"/>
                              </w:rPr>
                              <w:t>PO.02.11</w:t>
                            </w:r>
                            <w:r>
                              <w:rPr>
                                <w:color w:val="FF0000"/>
                              </w:rPr>
                              <w:fldChar w:fldCharType="end"/>
                            </w:r>
                            <w:r>
                              <w:rPr>
                                <w:color w:val="FF0000"/>
                              </w:rPr>
                              <w:t xml:space="preserve"> </w:t>
                            </w:r>
                            <w:r w:rsidRPr="005F768D">
                              <w:rPr>
                                <w:color w:val="FF0000"/>
                              </w:rPr>
                              <w:fldChar w:fldCharType="begin"/>
                            </w:r>
                            <w:r w:rsidRPr="005F768D">
                              <w:rPr>
                                <w:color w:val="FF0000"/>
                              </w:rPr>
                              <w:instrText xml:space="preserve"> DOCPROPERTY  CEMLI-DESC  \* MERGEFORMAT </w:instrText>
                            </w:r>
                            <w:r w:rsidRPr="005F768D">
                              <w:rPr>
                                <w:color w:val="FF0000"/>
                              </w:rPr>
                              <w:fldChar w:fldCharType="separate"/>
                            </w:r>
                            <w:r w:rsidRPr="005F768D">
                              <w:rPr>
                                <w:bCs w:val="0"/>
                                <w:color w:val="FF0000"/>
                                <w:lang w:val="en-US"/>
                              </w:rPr>
                              <w:t>2D Basware PO</w:t>
                            </w:r>
                            <w:r w:rsidRPr="005F768D">
                              <w:rPr>
                                <w:color w:val="FF0000"/>
                              </w:rPr>
                              <w:t xml:space="preserve"> Import</w:t>
                            </w:r>
                            <w:r w:rsidRPr="005F768D">
                              <w:rPr>
                                <w:color w:val="FF0000"/>
                              </w:rPr>
                              <w:fldChar w:fldCharType="end"/>
                            </w:r>
                          </w:p>
                          <w:p w14:paraId="6F6866CE" w14:textId="69F7AC8B" w:rsidR="009C06A5" w:rsidRDefault="00AD710C" w:rsidP="00880DB8">
                            <w:pPr>
                              <w:pStyle w:val="r-91TC1Title1Coverpage"/>
                              <w:spacing w:after="0"/>
                              <w:rPr>
                                <w:color w:val="FF0000"/>
                              </w:rPr>
                            </w:pPr>
                            <w:r>
                              <w:rPr>
                                <w:color w:val="FF0000"/>
                              </w:rPr>
                              <w:t>v1.0</w:t>
                            </w:r>
                          </w:p>
                          <w:p w14:paraId="133CE9BF" w14:textId="77777777" w:rsidR="009C06A5" w:rsidRDefault="009C06A5" w:rsidP="00806A1B">
                            <w:pPr>
                              <w:pStyle w:val="r-91TC3Title3Coverpage"/>
                              <w:spacing w:after="0"/>
                              <w:jc w:val="left"/>
                              <w:rPr>
                                <w:sz w:val="20"/>
                                <w:szCs w:val="20"/>
                              </w:rPr>
                            </w:pPr>
                          </w:p>
                          <w:p w14:paraId="22DFF012" w14:textId="77777777" w:rsidR="009C06A5" w:rsidRDefault="009C06A5" w:rsidP="00806A1B">
                            <w:pPr>
                              <w:pStyle w:val="r-91TC3Title3Coverpage"/>
                              <w:spacing w:after="0"/>
                              <w:jc w:val="left"/>
                              <w:rPr>
                                <w:b/>
                                <w:sz w:val="20"/>
                                <w:szCs w:val="20"/>
                              </w:rPr>
                            </w:pPr>
                          </w:p>
                          <w:p w14:paraId="0409B869" w14:textId="77777777" w:rsidR="009C06A5" w:rsidRDefault="009C06A5" w:rsidP="00806A1B">
                            <w:pPr>
                              <w:pStyle w:val="r-91TC3Title3Coverpage"/>
                              <w:spacing w:after="0"/>
                              <w:jc w:val="left"/>
                              <w:rPr>
                                <w:b/>
                                <w:sz w:val="20"/>
                                <w:szCs w:val="20"/>
                              </w:rPr>
                            </w:pPr>
                          </w:p>
                          <w:p w14:paraId="03F44DC5" w14:textId="77777777" w:rsidR="009C06A5" w:rsidRDefault="009C06A5" w:rsidP="00806A1B">
                            <w:pPr>
                              <w:pStyle w:val="r-91TC3Title3Coverpage"/>
                              <w:spacing w:after="0"/>
                              <w:jc w:val="left"/>
                              <w:rPr>
                                <w:b/>
                                <w:sz w:val="20"/>
                                <w:szCs w:val="20"/>
                              </w:rPr>
                            </w:pPr>
                          </w:p>
                          <w:p w14:paraId="4E5825D4" w14:textId="77777777" w:rsidR="009C06A5" w:rsidRDefault="009C06A5" w:rsidP="00806A1B">
                            <w:pPr>
                              <w:pStyle w:val="r-91TC3Title3Coverpage"/>
                              <w:spacing w:after="0"/>
                              <w:jc w:val="left"/>
                              <w:rPr>
                                <w:b/>
                                <w:sz w:val="20"/>
                                <w:szCs w:val="20"/>
                              </w:rPr>
                            </w:pPr>
                          </w:p>
                          <w:p w14:paraId="26B016C0" w14:textId="77777777" w:rsidR="009C06A5" w:rsidRDefault="009C06A5" w:rsidP="00806A1B">
                            <w:pPr>
                              <w:pStyle w:val="r-91TC3Title3Coverpage"/>
                              <w:spacing w:after="0"/>
                              <w:jc w:val="left"/>
                              <w:rPr>
                                <w:b/>
                                <w:sz w:val="20"/>
                                <w:szCs w:val="20"/>
                              </w:rPr>
                            </w:pPr>
                          </w:p>
                          <w:p w14:paraId="4C658A55" w14:textId="77777777" w:rsidR="009C06A5" w:rsidRPr="00352C4B" w:rsidRDefault="009C06A5" w:rsidP="00806A1B">
                            <w:pPr>
                              <w:pStyle w:val="r-91TC3Title3Coverpage"/>
                              <w:spacing w:after="0"/>
                              <w:jc w:val="left"/>
                              <w:rPr>
                                <w:b/>
                                <w:sz w:val="20"/>
                                <w:szCs w:val="20"/>
                              </w:rPr>
                            </w:pPr>
                            <w:r w:rsidRPr="00352C4B">
                              <w:rPr>
                                <w:b/>
                                <w:sz w:val="20"/>
                                <w:szCs w:val="20"/>
                              </w:rPr>
                              <w:t>Dart Arellano</w:t>
                            </w:r>
                          </w:p>
                          <w:p w14:paraId="6E78BCC3" w14:textId="0CC82A52" w:rsidR="009C06A5" w:rsidRPr="000458BF" w:rsidRDefault="009C06A5" w:rsidP="00806A1B">
                            <w:pPr>
                              <w:pStyle w:val="r-91TC3Title3Coverpage"/>
                              <w:spacing w:after="0"/>
                              <w:jc w:val="left"/>
                              <w:rPr>
                                <w:i/>
                              </w:rPr>
                            </w:pPr>
                            <w:r>
                              <w:rPr>
                                <w:sz w:val="20"/>
                                <w:szCs w:val="20"/>
                              </w:rPr>
                              <w:t xml:space="preserve">06 June </w:t>
                            </w:r>
                            <w:r w:rsidRPr="0076347E">
                              <w:rPr>
                                <w:sz w:val="20"/>
                                <w:szCs w:val="20"/>
                              </w:rPr>
                              <w:t>201</w:t>
                            </w:r>
                            <w:r>
                              <w:rPr>
                                <w:sz w:val="20"/>
                                <w:szCs w:val="20"/>
                              </w:rPr>
                              <w:t>8</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05D4F" id="_x0000_t202" coordsize="21600,21600" o:spt="202" path="m,l,21600r21600,l21600,xe">
                <v:stroke joinstyle="miter"/>
                <v:path gradientshapeok="t" o:connecttype="rect"/>
              </v:shapetype>
              <v:shape id="Text Box 289" o:spid="_x0000_s1026" type="#_x0000_t202" style="position:absolute;margin-left:29.45pt;margin-top:272.8pt;width:349.8pt;height:333.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" filled="f" stroked="f">
                <v:textbox inset="2mm,2mm,2mm,2mm">
                  <w:txbxContent>
                    <w:p w14:paraId="238E7B89" w14:textId="77777777" w:rsidR="009C06A5" w:rsidRDefault="009C06A5" w:rsidP="00AA6A19">
                      <w:pPr>
                        <w:pStyle w:val="r-91TC1Title1Coverpage"/>
                        <w:spacing w:after="0"/>
                      </w:pPr>
                      <w:r>
                        <w:t>MD.070 Applica</w:t>
                      </w:r>
                      <w:r w:rsidRPr="00CA25B8">
                        <w:t>tion Extensions</w:t>
                      </w:r>
                    </w:p>
                    <w:p w14:paraId="2C25F4BD" w14:textId="77777777" w:rsidR="009C06A5" w:rsidRDefault="009C06A5" w:rsidP="00AA6A19">
                      <w:pPr>
                        <w:pStyle w:val="r-91TC1Title1Coverpage"/>
                        <w:spacing w:after="0"/>
                      </w:pPr>
                      <w:r>
                        <w:t>Technical Design</w:t>
                      </w:r>
                    </w:p>
                    <w:p w14:paraId="472AB274" w14:textId="77777777" w:rsidR="009C06A5" w:rsidRDefault="009C06A5" w:rsidP="00806A1B">
                      <w:pPr>
                        <w:pStyle w:val="r-91TC1Title1Coverpage"/>
                        <w:spacing w:after="0"/>
                      </w:pPr>
                    </w:p>
                    <w:p w14:paraId="4C0CE408" w14:textId="77777777" w:rsidR="009C06A5" w:rsidRDefault="009C06A5" w:rsidP="00880DB8">
                      <w:pPr>
                        <w:pStyle w:val="r-91TC2Title2Coverpage"/>
                        <w:spacing w:after="240"/>
                      </w:pPr>
                      <w:r>
                        <w:t>2 Degrees</w:t>
                      </w:r>
                    </w:p>
                    <w:p w14:paraId="2594E338" w14:textId="1E31C660" w:rsidR="009C06A5" w:rsidRDefault="009C06A5" w:rsidP="008D226E">
                      <w:pPr>
                        <w:pStyle w:val="r-91TC1Title1Coverpage"/>
                        <w:spacing w:after="0"/>
                        <w:rPr>
                          <w:sz w:val="20"/>
                          <w:szCs w:val="20"/>
                        </w:rPr>
                      </w:pPr>
                      <w:r w:rsidRPr="008D226E">
                        <w:rPr>
                          <w:sz w:val="20"/>
                          <w:szCs w:val="20"/>
                        </w:rPr>
                        <w:t>Oracle E Business Suite</w:t>
                      </w:r>
                      <w:r>
                        <w:rPr>
                          <w:sz w:val="20"/>
                          <w:szCs w:val="20"/>
                        </w:rPr>
                        <w:t xml:space="preserve"> R12</w:t>
                      </w:r>
                    </w:p>
                    <w:p w14:paraId="5BDDACCA" w14:textId="7B1311B0" w:rsidR="009C06A5" w:rsidRPr="008D226E" w:rsidRDefault="009C06A5" w:rsidP="008D226E">
                      <w:pPr>
                        <w:pStyle w:val="r-91TC1Title1Coverpage"/>
                        <w:spacing w:after="0"/>
                        <w:rPr>
                          <w:sz w:val="20"/>
                          <w:szCs w:val="20"/>
                        </w:rPr>
                      </w:pPr>
                      <w:r>
                        <w:rPr>
                          <w:sz w:val="20"/>
                          <w:szCs w:val="20"/>
                        </w:rPr>
                        <w:t>Basware Integration</w:t>
                      </w:r>
                      <w:r w:rsidRPr="008D226E">
                        <w:rPr>
                          <w:sz w:val="20"/>
                          <w:szCs w:val="20"/>
                        </w:rPr>
                        <w:t xml:space="preserve"> </w:t>
                      </w:r>
                    </w:p>
                    <w:p w14:paraId="623AAC3B" w14:textId="77777777" w:rsidR="009C06A5" w:rsidRDefault="009C06A5" w:rsidP="00880DB8">
                      <w:pPr>
                        <w:pStyle w:val="r-91TC1Title1Coverpage"/>
                        <w:spacing w:after="0"/>
                        <w:rPr>
                          <w:color w:val="FF0000"/>
                        </w:rPr>
                      </w:pPr>
                    </w:p>
                    <w:p w14:paraId="7FEE2E05" w14:textId="77777777" w:rsidR="009C06A5" w:rsidRDefault="009C06A5" w:rsidP="00880DB8">
                      <w:pPr>
                        <w:pStyle w:val="r-91TC1Title1Coverpage"/>
                        <w:spacing w:after="0"/>
                        <w:rPr>
                          <w:color w:val="FF0000"/>
                        </w:rPr>
                      </w:pPr>
                      <w:r>
                        <w:rPr>
                          <w:color w:val="FF0000"/>
                        </w:rPr>
                        <w:fldChar w:fldCharType="begin"/>
                      </w:r>
                      <w:r>
                        <w:rPr>
                          <w:color w:val="FF0000"/>
                        </w:rPr>
                        <w:instrText xml:space="preserve"> DOCPROPERTY  CEMLI-ID  \* MERGEFORMAT </w:instrText>
                      </w:r>
                      <w:r>
                        <w:rPr>
                          <w:color w:val="FF0000"/>
                        </w:rPr>
                        <w:fldChar w:fldCharType="separate"/>
                      </w:r>
                      <w:r>
                        <w:rPr>
                          <w:color w:val="FF0000"/>
                        </w:rPr>
                        <w:t>PO.02.11</w:t>
                      </w:r>
                      <w:r>
                        <w:rPr>
                          <w:color w:val="FF0000"/>
                        </w:rPr>
                        <w:fldChar w:fldCharType="end"/>
                      </w:r>
                      <w:r>
                        <w:rPr>
                          <w:color w:val="FF0000"/>
                        </w:rPr>
                        <w:t xml:space="preserve"> </w:t>
                      </w:r>
                      <w:r w:rsidRPr="005F768D">
                        <w:rPr>
                          <w:color w:val="FF0000"/>
                        </w:rPr>
                        <w:fldChar w:fldCharType="begin"/>
                      </w:r>
                      <w:r w:rsidRPr="005F768D">
                        <w:rPr>
                          <w:color w:val="FF0000"/>
                        </w:rPr>
                        <w:instrText xml:space="preserve"> DOCPROPERTY  CEMLI-DESC  \* MERGEFORMAT </w:instrText>
                      </w:r>
                      <w:r w:rsidRPr="005F768D">
                        <w:rPr>
                          <w:color w:val="FF0000"/>
                        </w:rPr>
                        <w:fldChar w:fldCharType="separate"/>
                      </w:r>
                      <w:r w:rsidRPr="005F768D">
                        <w:rPr>
                          <w:bCs w:val="0"/>
                          <w:color w:val="FF0000"/>
                          <w:lang w:val="en-US"/>
                        </w:rPr>
                        <w:t>2D Basware PO</w:t>
                      </w:r>
                      <w:r w:rsidRPr="005F768D">
                        <w:rPr>
                          <w:color w:val="FF0000"/>
                        </w:rPr>
                        <w:t xml:space="preserve"> Import</w:t>
                      </w:r>
                      <w:r w:rsidRPr="005F768D">
                        <w:rPr>
                          <w:color w:val="FF0000"/>
                        </w:rPr>
                        <w:fldChar w:fldCharType="end"/>
                      </w:r>
                    </w:p>
                    <w:p w14:paraId="6F6866CE" w14:textId="69F7AC8B" w:rsidR="009C06A5" w:rsidRDefault="00AD710C" w:rsidP="00880DB8">
                      <w:pPr>
                        <w:pStyle w:val="r-91TC1Title1Coverpage"/>
                        <w:spacing w:after="0"/>
                        <w:rPr>
                          <w:color w:val="FF0000"/>
                        </w:rPr>
                      </w:pPr>
                      <w:r>
                        <w:rPr>
                          <w:color w:val="FF0000"/>
                        </w:rPr>
                        <w:t>v1.0</w:t>
                      </w:r>
                    </w:p>
                    <w:p w14:paraId="133CE9BF" w14:textId="77777777" w:rsidR="009C06A5" w:rsidRDefault="009C06A5" w:rsidP="00806A1B">
                      <w:pPr>
                        <w:pStyle w:val="r-91TC3Title3Coverpage"/>
                        <w:spacing w:after="0"/>
                        <w:jc w:val="left"/>
                        <w:rPr>
                          <w:sz w:val="20"/>
                          <w:szCs w:val="20"/>
                        </w:rPr>
                      </w:pPr>
                    </w:p>
                    <w:p w14:paraId="22DFF012" w14:textId="77777777" w:rsidR="009C06A5" w:rsidRDefault="009C06A5" w:rsidP="00806A1B">
                      <w:pPr>
                        <w:pStyle w:val="r-91TC3Title3Coverpage"/>
                        <w:spacing w:after="0"/>
                        <w:jc w:val="left"/>
                        <w:rPr>
                          <w:b/>
                          <w:sz w:val="20"/>
                          <w:szCs w:val="20"/>
                        </w:rPr>
                      </w:pPr>
                    </w:p>
                    <w:p w14:paraId="0409B869" w14:textId="77777777" w:rsidR="009C06A5" w:rsidRDefault="009C06A5" w:rsidP="00806A1B">
                      <w:pPr>
                        <w:pStyle w:val="r-91TC3Title3Coverpage"/>
                        <w:spacing w:after="0"/>
                        <w:jc w:val="left"/>
                        <w:rPr>
                          <w:b/>
                          <w:sz w:val="20"/>
                          <w:szCs w:val="20"/>
                        </w:rPr>
                      </w:pPr>
                    </w:p>
                    <w:p w14:paraId="03F44DC5" w14:textId="77777777" w:rsidR="009C06A5" w:rsidRDefault="009C06A5" w:rsidP="00806A1B">
                      <w:pPr>
                        <w:pStyle w:val="r-91TC3Title3Coverpage"/>
                        <w:spacing w:after="0"/>
                        <w:jc w:val="left"/>
                        <w:rPr>
                          <w:b/>
                          <w:sz w:val="20"/>
                          <w:szCs w:val="20"/>
                        </w:rPr>
                      </w:pPr>
                    </w:p>
                    <w:p w14:paraId="4E5825D4" w14:textId="77777777" w:rsidR="009C06A5" w:rsidRDefault="009C06A5" w:rsidP="00806A1B">
                      <w:pPr>
                        <w:pStyle w:val="r-91TC3Title3Coverpage"/>
                        <w:spacing w:after="0"/>
                        <w:jc w:val="left"/>
                        <w:rPr>
                          <w:b/>
                          <w:sz w:val="20"/>
                          <w:szCs w:val="20"/>
                        </w:rPr>
                      </w:pPr>
                    </w:p>
                    <w:p w14:paraId="26B016C0" w14:textId="77777777" w:rsidR="009C06A5" w:rsidRDefault="009C06A5" w:rsidP="00806A1B">
                      <w:pPr>
                        <w:pStyle w:val="r-91TC3Title3Coverpage"/>
                        <w:spacing w:after="0"/>
                        <w:jc w:val="left"/>
                        <w:rPr>
                          <w:b/>
                          <w:sz w:val="20"/>
                          <w:szCs w:val="20"/>
                        </w:rPr>
                      </w:pPr>
                    </w:p>
                    <w:p w14:paraId="4C658A55" w14:textId="77777777" w:rsidR="009C06A5" w:rsidRPr="00352C4B" w:rsidRDefault="009C06A5" w:rsidP="00806A1B">
                      <w:pPr>
                        <w:pStyle w:val="r-91TC3Title3Coverpage"/>
                        <w:spacing w:after="0"/>
                        <w:jc w:val="left"/>
                        <w:rPr>
                          <w:b/>
                          <w:sz w:val="20"/>
                          <w:szCs w:val="20"/>
                        </w:rPr>
                      </w:pPr>
                      <w:r w:rsidRPr="00352C4B">
                        <w:rPr>
                          <w:b/>
                          <w:sz w:val="20"/>
                          <w:szCs w:val="20"/>
                        </w:rPr>
                        <w:t>Dart Arellano</w:t>
                      </w:r>
                    </w:p>
                    <w:p w14:paraId="6E78BCC3" w14:textId="0CC82A52" w:rsidR="009C06A5" w:rsidRPr="000458BF" w:rsidRDefault="009C06A5" w:rsidP="00806A1B">
                      <w:pPr>
                        <w:pStyle w:val="r-91TC3Title3Coverpage"/>
                        <w:spacing w:after="0"/>
                        <w:jc w:val="left"/>
                        <w:rPr>
                          <w:i/>
                        </w:rPr>
                      </w:pPr>
                      <w:r>
                        <w:rPr>
                          <w:sz w:val="20"/>
                          <w:szCs w:val="20"/>
                        </w:rPr>
                        <w:t xml:space="preserve">06 June </w:t>
                      </w:r>
                      <w:r w:rsidRPr="0076347E">
                        <w:rPr>
                          <w:sz w:val="20"/>
                          <w:szCs w:val="20"/>
                        </w:rPr>
                        <w:t>201</w:t>
                      </w:r>
                      <w:r>
                        <w:rPr>
                          <w:sz w:val="20"/>
                          <w:szCs w:val="20"/>
                        </w:rPr>
                        <w:t>8</w:t>
                      </w:r>
                    </w:p>
                  </w:txbxContent>
                </v:textbox>
                <w10:wrap anchorx="page" anchory="margin"/>
              </v:shape>
            </w:pict>
          </mc:Fallback>
        </mc:AlternateContent>
      </w:r>
    </w:p>
    <w:p w14:paraId="4BB24C75" w14:textId="77777777" w:rsidR="001C6714" w:rsidRPr="00656996" w:rsidRDefault="001C6714" w:rsidP="007441B5">
      <w:pPr>
        <w:pStyle w:val="Heading1NoNum"/>
      </w:pPr>
      <w:bookmarkStart w:id="0" w:name="_Toc271799195"/>
      <w:r w:rsidRPr="00656996">
        <w:lastRenderedPageBreak/>
        <w:t>Document Control</w:t>
      </w:r>
    </w:p>
    <w:p w14:paraId="122BFF3F" w14:textId="77777777" w:rsidR="001C6714" w:rsidRPr="00656996" w:rsidRDefault="001C6714" w:rsidP="007441B5">
      <w:pPr>
        <w:pStyle w:val="Heading2NoNum"/>
      </w:pPr>
      <w:r w:rsidRPr="00656996">
        <w:t>Document History</w:t>
      </w:r>
    </w:p>
    <w:tbl>
      <w:tblPr>
        <w:tblStyle w:val="StandardTable"/>
        <w:tblW w:w="4977" w:type="pct"/>
        <w:tblLook w:val="0620" w:firstRow="1" w:lastRow="0" w:firstColumn="0" w:lastColumn="0" w:noHBand="1" w:noVBand="1"/>
      </w:tblPr>
      <w:tblGrid>
        <w:gridCol w:w="1072"/>
        <w:gridCol w:w="2209"/>
        <w:gridCol w:w="1348"/>
        <w:gridCol w:w="4965"/>
      </w:tblGrid>
      <w:tr w:rsidR="001C6714" w:rsidRPr="00507C82" w14:paraId="1B7A2F6E" w14:textId="77777777" w:rsidTr="00C70500">
        <w:trPr>
          <w:cnfStyle w:val="100000000000" w:firstRow="1" w:lastRow="0" w:firstColumn="0" w:lastColumn="0" w:oddVBand="0" w:evenVBand="0" w:oddHBand="0" w:evenHBand="0" w:firstRowFirstColumn="0" w:firstRowLastColumn="0" w:lastRowFirstColumn="0" w:lastRowLastColumn="0"/>
          <w:trHeight w:val="340"/>
        </w:trPr>
        <w:tc>
          <w:tcPr>
            <w:tcW w:w="1078" w:type="dxa"/>
          </w:tcPr>
          <w:p w14:paraId="3CEBC617" w14:textId="77777777" w:rsidR="001C6714" w:rsidRPr="00507C82" w:rsidRDefault="001C6714" w:rsidP="00507C82">
            <w:pPr>
              <w:pStyle w:val="TableHeading"/>
            </w:pPr>
            <w:r w:rsidRPr="00507C82">
              <w:t>Version</w:t>
            </w:r>
          </w:p>
        </w:tc>
        <w:tc>
          <w:tcPr>
            <w:tcW w:w="2245" w:type="dxa"/>
          </w:tcPr>
          <w:p w14:paraId="3C1B2EA8" w14:textId="77777777" w:rsidR="001C6714" w:rsidRPr="00507C82" w:rsidRDefault="001C6714" w:rsidP="00507C82">
            <w:pPr>
              <w:pStyle w:val="TableHeading"/>
            </w:pPr>
            <w:r w:rsidRPr="00507C82">
              <w:t>Name</w:t>
            </w:r>
          </w:p>
        </w:tc>
        <w:tc>
          <w:tcPr>
            <w:tcW w:w="1369" w:type="dxa"/>
          </w:tcPr>
          <w:p w14:paraId="79D9B5C0" w14:textId="77777777" w:rsidR="001C6714" w:rsidRPr="00507C82" w:rsidRDefault="001C6714" w:rsidP="00507C82">
            <w:pPr>
              <w:pStyle w:val="TableHeading"/>
            </w:pPr>
            <w:r w:rsidRPr="00507C82">
              <w:t>Date</w:t>
            </w:r>
          </w:p>
        </w:tc>
        <w:tc>
          <w:tcPr>
            <w:tcW w:w="5071" w:type="dxa"/>
          </w:tcPr>
          <w:p w14:paraId="301E74F9" w14:textId="77777777" w:rsidR="001C6714" w:rsidRPr="00507C82" w:rsidRDefault="001C6714" w:rsidP="00507C82">
            <w:pPr>
              <w:pStyle w:val="TableHeading"/>
            </w:pPr>
            <w:r w:rsidRPr="00507C82">
              <w:t>Comment</w:t>
            </w:r>
          </w:p>
        </w:tc>
      </w:tr>
      <w:tr w:rsidR="001C6714" w:rsidRPr="00507C82" w14:paraId="1E2A93EA" w14:textId="77777777" w:rsidTr="00C70500">
        <w:trPr>
          <w:trHeight w:val="340"/>
        </w:trPr>
        <w:tc>
          <w:tcPr>
            <w:tcW w:w="1078" w:type="dxa"/>
          </w:tcPr>
          <w:p w14:paraId="397A4090" w14:textId="77777777" w:rsidR="001C6714" w:rsidRPr="00507C82" w:rsidRDefault="00C5214F" w:rsidP="00507C82">
            <w:pPr>
              <w:pStyle w:val="TableText"/>
            </w:pPr>
            <w:r>
              <w:t>Draft1A</w:t>
            </w:r>
          </w:p>
        </w:tc>
        <w:tc>
          <w:tcPr>
            <w:tcW w:w="2245" w:type="dxa"/>
          </w:tcPr>
          <w:p w14:paraId="220BB798" w14:textId="77777777" w:rsidR="001C6714" w:rsidRPr="00507C82" w:rsidRDefault="00AA6A19" w:rsidP="00507C82">
            <w:pPr>
              <w:pStyle w:val="TableText"/>
            </w:pPr>
            <w:r>
              <w:t>Dart Arellano</w:t>
            </w:r>
          </w:p>
        </w:tc>
        <w:tc>
          <w:tcPr>
            <w:tcW w:w="1369" w:type="dxa"/>
          </w:tcPr>
          <w:p w14:paraId="368F0F8C" w14:textId="07B6F354" w:rsidR="001C6714" w:rsidRPr="00507C82" w:rsidRDefault="00BE0320" w:rsidP="00CF1862">
            <w:pPr>
              <w:pStyle w:val="TableText"/>
            </w:pPr>
            <w:r>
              <w:t>06-Jun-2018</w:t>
            </w:r>
          </w:p>
        </w:tc>
        <w:tc>
          <w:tcPr>
            <w:tcW w:w="5071" w:type="dxa"/>
          </w:tcPr>
          <w:p w14:paraId="295432B8" w14:textId="77777777" w:rsidR="001C6714" w:rsidRPr="00507C82" w:rsidRDefault="00C5214F" w:rsidP="00507C82">
            <w:pPr>
              <w:pStyle w:val="TableText"/>
            </w:pPr>
            <w:r>
              <w:t>Initial version</w:t>
            </w:r>
          </w:p>
        </w:tc>
      </w:tr>
      <w:tr w:rsidR="00C70500" w:rsidRPr="00507C82" w14:paraId="749C4D7A" w14:textId="77777777" w:rsidTr="00C70500">
        <w:trPr>
          <w:trHeight w:val="340"/>
        </w:trPr>
        <w:tc>
          <w:tcPr>
            <w:tcW w:w="1078" w:type="dxa"/>
          </w:tcPr>
          <w:p w14:paraId="62792E08" w14:textId="77777777" w:rsidR="00C70500" w:rsidRPr="00507C82" w:rsidRDefault="00413F2D" w:rsidP="001A6526">
            <w:pPr>
              <w:pStyle w:val="TableText"/>
            </w:pPr>
            <w:r>
              <w:t>1.0</w:t>
            </w:r>
          </w:p>
        </w:tc>
        <w:tc>
          <w:tcPr>
            <w:tcW w:w="2245" w:type="dxa"/>
          </w:tcPr>
          <w:p w14:paraId="5DE7C152" w14:textId="77777777" w:rsidR="00C70500" w:rsidRPr="00507C82" w:rsidRDefault="00413F2D" w:rsidP="001A6526">
            <w:pPr>
              <w:pStyle w:val="TableText"/>
            </w:pPr>
            <w:r>
              <w:t>Dart Arellano</w:t>
            </w:r>
          </w:p>
        </w:tc>
        <w:tc>
          <w:tcPr>
            <w:tcW w:w="1369" w:type="dxa"/>
          </w:tcPr>
          <w:p w14:paraId="1EF04D85" w14:textId="77777777" w:rsidR="00C70500" w:rsidRPr="00507C82" w:rsidRDefault="00C70500" w:rsidP="00C70500">
            <w:pPr>
              <w:pStyle w:val="TableText"/>
            </w:pPr>
          </w:p>
        </w:tc>
        <w:tc>
          <w:tcPr>
            <w:tcW w:w="5071" w:type="dxa"/>
          </w:tcPr>
          <w:p w14:paraId="03DA9BEC" w14:textId="20324652" w:rsidR="00C70500" w:rsidRPr="00507C82" w:rsidRDefault="005D3389" w:rsidP="001E000E">
            <w:pPr>
              <w:pStyle w:val="TableText"/>
            </w:pPr>
            <w:r>
              <w:t>Approved and released to 2 Degrees</w:t>
            </w:r>
          </w:p>
        </w:tc>
      </w:tr>
      <w:tr w:rsidR="00C70500" w:rsidRPr="00507C82" w14:paraId="0FA51822" w14:textId="77777777" w:rsidTr="00C70500">
        <w:trPr>
          <w:trHeight w:val="340"/>
        </w:trPr>
        <w:tc>
          <w:tcPr>
            <w:tcW w:w="1078" w:type="dxa"/>
          </w:tcPr>
          <w:p w14:paraId="2B55299F" w14:textId="0A9DC27B" w:rsidR="00C70500" w:rsidRPr="00507C82" w:rsidRDefault="00C70500" w:rsidP="001A6526">
            <w:pPr>
              <w:pStyle w:val="TableText"/>
            </w:pPr>
          </w:p>
        </w:tc>
        <w:tc>
          <w:tcPr>
            <w:tcW w:w="2245" w:type="dxa"/>
          </w:tcPr>
          <w:p w14:paraId="7D2A8C9A" w14:textId="2BE1A5AE" w:rsidR="00C70500" w:rsidRPr="00507C82" w:rsidRDefault="00C70500" w:rsidP="001A6526">
            <w:pPr>
              <w:pStyle w:val="TableText"/>
            </w:pPr>
          </w:p>
        </w:tc>
        <w:tc>
          <w:tcPr>
            <w:tcW w:w="1369" w:type="dxa"/>
          </w:tcPr>
          <w:p w14:paraId="6460F9F6" w14:textId="77777777" w:rsidR="00C70500" w:rsidRPr="00507C82" w:rsidRDefault="00C70500" w:rsidP="001A6526">
            <w:pPr>
              <w:pStyle w:val="TableText"/>
            </w:pPr>
          </w:p>
        </w:tc>
        <w:tc>
          <w:tcPr>
            <w:tcW w:w="5071" w:type="dxa"/>
          </w:tcPr>
          <w:p w14:paraId="776242AE" w14:textId="1927EDFC" w:rsidR="004260B9" w:rsidRDefault="004260B9" w:rsidP="001E000E">
            <w:pPr>
              <w:pStyle w:val="TableText"/>
            </w:pPr>
          </w:p>
        </w:tc>
      </w:tr>
      <w:tr w:rsidR="00C70500" w:rsidRPr="00507C82" w14:paraId="15704680" w14:textId="77777777" w:rsidTr="00C70500">
        <w:trPr>
          <w:trHeight w:val="340"/>
        </w:trPr>
        <w:tc>
          <w:tcPr>
            <w:tcW w:w="1078" w:type="dxa"/>
          </w:tcPr>
          <w:p w14:paraId="4B9B7AD6" w14:textId="77777777" w:rsidR="00C70500" w:rsidRDefault="00C70500" w:rsidP="00207535">
            <w:pPr>
              <w:pStyle w:val="TableText"/>
            </w:pPr>
          </w:p>
        </w:tc>
        <w:tc>
          <w:tcPr>
            <w:tcW w:w="2245" w:type="dxa"/>
          </w:tcPr>
          <w:p w14:paraId="26C43D35" w14:textId="77777777" w:rsidR="00C70500" w:rsidRDefault="00C70500" w:rsidP="00207535">
            <w:pPr>
              <w:pStyle w:val="TableText"/>
            </w:pPr>
          </w:p>
        </w:tc>
        <w:tc>
          <w:tcPr>
            <w:tcW w:w="1369" w:type="dxa"/>
          </w:tcPr>
          <w:p w14:paraId="516CEF72" w14:textId="77777777" w:rsidR="00C70500" w:rsidRDefault="00C70500" w:rsidP="00207535">
            <w:pPr>
              <w:pStyle w:val="TableText"/>
            </w:pPr>
          </w:p>
        </w:tc>
        <w:tc>
          <w:tcPr>
            <w:tcW w:w="5071" w:type="dxa"/>
          </w:tcPr>
          <w:p w14:paraId="5B2AD668" w14:textId="77777777" w:rsidR="00C70500" w:rsidRDefault="00C70500" w:rsidP="003444E7">
            <w:pPr>
              <w:pStyle w:val="TableText"/>
            </w:pPr>
          </w:p>
        </w:tc>
      </w:tr>
      <w:tr w:rsidR="00C70500" w:rsidRPr="00507C82" w14:paraId="5D67BA24" w14:textId="77777777" w:rsidTr="00C70500">
        <w:trPr>
          <w:trHeight w:val="340"/>
        </w:trPr>
        <w:tc>
          <w:tcPr>
            <w:tcW w:w="1078" w:type="dxa"/>
          </w:tcPr>
          <w:p w14:paraId="0F4D5380" w14:textId="77777777" w:rsidR="00C70500" w:rsidRDefault="00C70500" w:rsidP="00207535">
            <w:pPr>
              <w:pStyle w:val="TableText"/>
            </w:pPr>
          </w:p>
        </w:tc>
        <w:tc>
          <w:tcPr>
            <w:tcW w:w="2245" w:type="dxa"/>
          </w:tcPr>
          <w:p w14:paraId="2489156A" w14:textId="77777777" w:rsidR="00C70500" w:rsidRDefault="00C70500" w:rsidP="00207535">
            <w:pPr>
              <w:pStyle w:val="TableText"/>
            </w:pPr>
          </w:p>
        </w:tc>
        <w:tc>
          <w:tcPr>
            <w:tcW w:w="1369" w:type="dxa"/>
          </w:tcPr>
          <w:p w14:paraId="3A075B06" w14:textId="77777777" w:rsidR="00C70500" w:rsidRDefault="00C70500" w:rsidP="00207535">
            <w:pPr>
              <w:pStyle w:val="TableText"/>
            </w:pPr>
          </w:p>
        </w:tc>
        <w:tc>
          <w:tcPr>
            <w:tcW w:w="5071" w:type="dxa"/>
          </w:tcPr>
          <w:p w14:paraId="473BD503" w14:textId="77777777" w:rsidR="00C70500" w:rsidRDefault="00C70500" w:rsidP="008670EB">
            <w:pPr>
              <w:pStyle w:val="TableText"/>
            </w:pPr>
          </w:p>
        </w:tc>
      </w:tr>
    </w:tbl>
    <w:p w14:paraId="6F5CE00D" w14:textId="77777777" w:rsidR="001C6714" w:rsidRPr="00656996" w:rsidRDefault="001C6714" w:rsidP="007441B5">
      <w:pPr>
        <w:pStyle w:val="Heading2NoNum"/>
      </w:pPr>
      <w:bookmarkStart w:id="1" w:name="_Toc256890736"/>
      <w:r w:rsidRPr="00656996">
        <w:t>Distribution</w:t>
      </w:r>
    </w:p>
    <w:tbl>
      <w:tblPr>
        <w:tblStyle w:val="StandardTable"/>
        <w:tblW w:w="5005" w:type="pct"/>
        <w:tblLook w:val="0620" w:firstRow="1" w:lastRow="0" w:firstColumn="0" w:lastColumn="0" w:noHBand="1" w:noVBand="1"/>
      </w:tblPr>
      <w:tblGrid>
        <w:gridCol w:w="2836"/>
        <w:gridCol w:w="2551"/>
        <w:gridCol w:w="2233"/>
        <w:gridCol w:w="2028"/>
      </w:tblGrid>
      <w:tr w:rsidR="001C6714" w:rsidRPr="00507C82" w14:paraId="6B20BDA9" w14:textId="77777777" w:rsidTr="0085279B">
        <w:trPr>
          <w:cnfStyle w:val="100000000000" w:firstRow="1" w:lastRow="0" w:firstColumn="0" w:lastColumn="0" w:oddVBand="0" w:evenVBand="0" w:oddHBand="0" w:evenHBand="0" w:firstRowFirstColumn="0" w:firstRowLastColumn="0" w:lastRowFirstColumn="0" w:lastRowLastColumn="0"/>
          <w:trHeight w:val="340"/>
        </w:trPr>
        <w:tc>
          <w:tcPr>
            <w:tcW w:w="2836" w:type="dxa"/>
          </w:tcPr>
          <w:p w14:paraId="590C3EEB" w14:textId="77777777" w:rsidR="001C6714" w:rsidRPr="00507C82" w:rsidRDefault="001C6714" w:rsidP="00507C82">
            <w:pPr>
              <w:pStyle w:val="TableHeading"/>
            </w:pPr>
            <w:r w:rsidRPr="00507C82">
              <w:t>Name</w:t>
            </w:r>
          </w:p>
        </w:tc>
        <w:tc>
          <w:tcPr>
            <w:tcW w:w="2551" w:type="dxa"/>
          </w:tcPr>
          <w:p w14:paraId="45D6A24D" w14:textId="77777777" w:rsidR="001C6714" w:rsidRPr="00507C82" w:rsidRDefault="001C6714" w:rsidP="00507C82">
            <w:pPr>
              <w:pStyle w:val="TableHeading"/>
            </w:pPr>
            <w:r w:rsidRPr="00507C82">
              <w:t>Title/Position</w:t>
            </w:r>
          </w:p>
        </w:tc>
        <w:tc>
          <w:tcPr>
            <w:tcW w:w="2233" w:type="dxa"/>
          </w:tcPr>
          <w:p w14:paraId="561D3126" w14:textId="77777777" w:rsidR="001C6714" w:rsidRPr="00507C82" w:rsidRDefault="001C6714" w:rsidP="00507C82">
            <w:pPr>
              <w:pStyle w:val="TableHeading"/>
            </w:pPr>
            <w:r w:rsidRPr="00507C82">
              <w:t>Company</w:t>
            </w:r>
          </w:p>
        </w:tc>
        <w:tc>
          <w:tcPr>
            <w:tcW w:w="2028" w:type="dxa"/>
          </w:tcPr>
          <w:p w14:paraId="38F35C17" w14:textId="77777777" w:rsidR="001C6714" w:rsidRPr="00507C82" w:rsidRDefault="001C6714" w:rsidP="00507C82">
            <w:pPr>
              <w:pStyle w:val="TableHeading"/>
            </w:pPr>
            <w:r w:rsidRPr="00507C82">
              <w:t>Date</w:t>
            </w:r>
          </w:p>
        </w:tc>
      </w:tr>
      <w:tr w:rsidR="001C6714" w:rsidRPr="00507C82" w14:paraId="1E625769" w14:textId="77777777" w:rsidTr="0085279B">
        <w:trPr>
          <w:trHeight w:val="340"/>
        </w:trPr>
        <w:tc>
          <w:tcPr>
            <w:tcW w:w="2836" w:type="dxa"/>
          </w:tcPr>
          <w:p w14:paraId="6218FE65" w14:textId="77777777" w:rsidR="001C6714" w:rsidRPr="00507C82" w:rsidRDefault="001C6714" w:rsidP="00507C82">
            <w:pPr>
              <w:pStyle w:val="TableText"/>
            </w:pPr>
          </w:p>
        </w:tc>
        <w:tc>
          <w:tcPr>
            <w:tcW w:w="2551" w:type="dxa"/>
          </w:tcPr>
          <w:p w14:paraId="73E44839" w14:textId="77777777" w:rsidR="001C6714" w:rsidRPr="00507C82" w:rsidRDefault="00471FB5" w:rsidP="00507C82">
            <w:pPr>
              <w:pStyle w:val="TableText"/>
            </w:pPr>
            <w:r>
              <w:t>Library Master</w:t>
            </w:r>
          </w:p>
        </w:tc>
        <w:tc>
          <w:tcPr>
            <w:tcW w:w="2233" w:type="dxa"/>
          </w:tcPr>
          <w:p w14:paraId="17B3A341" w14:textId="60DDA53E" w:rsidR="001C6714" w:rsidRPr="00507C82" w:rsidRDefault="004574EE" w:rsidP="00507C82">
            <w:pPr>
              <w:pStyle w:val="TableText"/>
            </w:pPr>
            <w:r>
              <w:t>D</w:t>
            </w:r>
            <w:r w:rsidR="00010550">
              <w:t>XC RED ROCK</w:t>
            </w:r>
          </w:p>
        </w:tc>
        <w:tc>
          <w:tcPr>
            <w:tcW w:w="2028" w:type="dxa"/>
          </w:tcPr>
          <w:p w14:paraId="618AA17E" w14:textId="560755DF" w:rsidR="001C6714" w:rsidRPr="00507C82" w:rsidRDefault="003F6ADA" w:rsidP="003F6ADA">
            <w:pPr>
              <w:pStyle w:val="TableText"/>
            </w:pPr>
            <w:r>
              <w:t>06</w:t>
            </w:r>
            <w:r w:rsidR="00C70500">
              <w:t>-</w:t>
            </w:r>
            <w:r>
              <w:t>June</w:t>
            </w:r>
            <w:r w:rsidR="00C70500">
              <w:t>-201</w:t>
            </w:r>
            <w:r w:rsidR="00433E74">
              <w:t>8</w:t>
            </w:r>
          </w:p>
        </w:tc>
      </w:tr>
      <w:tr w:rsidR="0085279B" w:rsidRPr="00507C82" w14:paraId="722BCBEA" w14:textId="77777777" w:rsidTr="0085279B">
        <w:trPr>
          <w:trHeight w:val="340"/>
        </w:trPr>
        <w:tc>
          <w:tcPr>
            <w:tcW w:w="2836" w:type="dxa"/>
          </w:tcPr>
          <w:p w14:paraId="27BD662A" w14:textId="24628575" w:rsidR="0085279B" w:rsidRPr="00507C82" w:rsidRDefault="00827432" w:rsidP="00507C82">
            <w:pPr>
              <w:pStyle w:val="TableText"/>
            </w:pPr>
            <w:r>
              <w:t>Miles Harvey</w:t>
            </w:r>
          </w:p>
        </w:tc>
        <w:tc>
          <w:tcPr>
            <w:tcW w:w="2551" w:type="dxa"/>
          </w:tcPr>
          <w:p w14:paraId="280518CC" w14:textId="7DCE2492" w:rsidR="0085279B" w:rsidRPr="00507C82" w:rsidRDefault="00827432" w:rsidP="00507C82">
            <w:pPr>
              <w:pStyle w:val="TableText"/>
            </w:pPr>
            <w:r>
              <w:t>Internal Systems Support Lead</w:t>
            </w:r>
          </w:p>
        </w:tc>
        <w:tc>
          <w:tcPr>
            <w:tcW w:w="2233" w:type="dxa"/>
          </w:tcPr>
          <w:p w14:paraId="66952525" w14:textId="76683AF2" w:rsidR="0085279B" w:rsidRPr="00507C82" w:rsidRDefault="0085279B" w:rsidP="00507C82">
            <w:pPr>
              <w:pStyle w:val="TableText"/>
            </w:pPr>
            <w:r>
              <w:t>2 Degrees</w:t>
            </w:r>
          </w:p>
        </w:tc>
        <w:tc>
          <w:tcPr>
            <w:tcW w:w="2028" w:type="dxa"/>
          </w:tcPr>
          <w:p w14:paraId="02BEF0E2" w14:textId="77777777" w:rsidR="0085279B" w:rsidRPr="00507C82" w:rsidRDefault="0085279B" w:rsidP="00507C82">
            <w:pPr>
              <w:pStyle w:val="TableText"/>
            </w:pPr>
          </w:p>
        </w:tc>
      </w:tr>
      <w:tr w:rsidR="00A668A0" w:rsidRPr="00507C82" w14:paraId="7B6F3837" w14:textId="77777777" w:rsidTr="0085279B">
        <w:trPr>
          <w:trHeight w:val="340"/>
        </w:trPr>
        <w:tc>
          <w:tcPr>
            <w:tcW w:w="2836" w:type="dxa"/>
          </w:tcPr>
          <w:p w14:paraId="39BD3EE0" w14:textId="78B59056" w:rsidR="00A668A0" w:rsidRDefault="00827432" w:rsidP="00507C82">
            <w:pPr>
              <w:pStyle w:val="TableText"/>
            </w:pPr>
            <w:r>
              <w:t>John Marais</w:t>
            </w:r>
          </w:p>
        </w:tc>
        <w:tc>
          <w:tcPr>
            <w:tcW w:w="2551" w:type="dxa"/>
          </w:tcPr>
          <w:p w14:paraId="2C21E4DA" w14:textId="3787EF51" w:rsidR="00A668A0" w:rsidRDefault="00827432" w:rsidP="00507C82">
            <w:pPr>
              <w:pStyle w:val="TableText"/>
            </w:pPr>
            <w:r>
              <w:t>ePMO Project Manager</w:t>
            </w:r>
          </w:p>
        </w:tc>
        <w:tc>
          <w:tcPr>
            <w:tcW w:w="2233" w:type="dxa"/>
          </w:tcPr>
          <w:p w14:paraId="2B5551FE" w14:textId="63C8C55F" w:rsidR="00A668A0" w:rsidRDefault="00A668A0" w:rsidP="00507C82">
            <w:pPr>
              <w:pStyle w:val="TableText"/>
            </w:pPr>
            <w:r>
              <w:t>2 Degrees</w:t>
            </w:r>
          </w:p>
        </w:tc>
        <w:tc>
          <w:tcPr>
            <w:tcW w:w="2028" w:type="dxa"/>
          </w:tcPr>
          <w:p w14:paraId="03374C1A" w14:textId="77777777" w:rsidR="00A668A0" w:rsidRPr="00507C82" w:rsidRDefault="00A668A0" w:rsidP="00507C82">
            <w:pPr>
              <w:pStyle w:val="TableText"/>
            </w:pPr>
          </w:p>
        </w:tc>
      </w:tr>
      <w:tr w:rsidR="00827432" w:rsidRPr="00507C82" w14:paraId="26FE460F" w14:textId="77777777" w:rsidTr="0085279B">
        <w:trPr>
          <w:trHeight w:val="340"/>
        </w:trPr>
        <w:tc>
          <w:tcPr>
            <w:tcW w:w="2836" w:type="dxa"/>
          </w:tcPr>
          <w:p w14:paraId="3D49A9F9" w14:textId="5D0303B1" w:rsidR="00827432" w:rsidRDefault="00827432" w:rsidP="00827432">
            <w:pPr>
              <w:pStyle w:val="TableText"/>
            </w:pPr>
            <w:r>
              <w:t>Matt Farrer</w:t>
            </w:r>
          </w:p>
        </w:tc>
        <w:tc>
          <w:tcPr>
            <w:tcW w:w="2551" w:type="dxa"/>
          </w:tcPr>
          <w:p w14:paraId="4E0A8E8C" w14:textId="57B192DD" w:rsidR="00827432" w:rsidRDefault="00827432" w:rsidP="00827432">
            <w:pPr>
              <w:pStyle w:val="TableText"/>
            </w:pPr>
            <w:r>
              <w:t>Project Manager, Consulting Manager</w:t>
            </w:r>
          </w:p>
        </w:tc>
        <w:tc>
          <w:tcPr>
            <w:tcW w:w="2233" w:type="dxa"/>
          </w:tcPr>
          <w:p w14:paraId="060B6994" w14:textId="77777777" w:rsidR="00827432" w:rsidRDefault="00827432" w:rsidP="00827432">
            <w:pPr>
              <w:pStyle w:val="TableText"/>
            </w:pPr>
          </w:p>
        </w:tc>
        <w:tc>
          <w:tcPr>
            <w:tcW w:w="2028" w:type="dxa"/>
          </w:tcPr>
          <w:p w14:paraId="7EDE08A3" w14:textId="77777777" w:rsidR="00827432" w:rsidRPr="00507C82" w:rsidRDefault="00827432" w:rsidP="00827432">
            <w:pPr>
              <w:pStyle w:val="TableText"/>
            </w:pPr>
          </w:p>
        </w:tc>
      </w:tr>
    </w:tbl>
    <w:bookmarkEnd w:id="1"/>
    <w:p w14:paraId="11515ECE" w14:textId="77777777" w:rsidR="00F059CD" w:rsidRPr="00656996" w:rsidRDefault="00F059CD" w:rsidP="007441B5">
      <w:pPr>
        <w:pStyle w:val="Heading2NoNum"/>
      </w:pPr>
      <w:r w:rsidRPr="00656996">
        <w:t>Reviewers</w:t>
      </w:r>
    </w:p>
    <w:tbl>
      <w:tblPr>
        <w:tblStyle w:val="StandardTable"/>
        <w:tblW w:w="5007" w:type="pct"/>
        <w:tblLook w:val="04A0" w:firstRow="1" w:lastRow="0" w:firstColumn="1" w:lastColumn="0" w:noHBand="0" w:noVBand="1"/>
      </w:tblPr>
      <w:tblGrid>
        <w:gridCol w:w="2834"/>
        <w:gridCol w:w="2553"/>
        <w:gridCol w:w="1675"/>
        <w:gridCol w:w="2589"/>
      </w:tblGrid>
      <w:tr w:rsidR="00762DBC" w:rsidRPr="00507C82" w14:paraId="0362A6C1" w14:textId="77777777" w:rsidTr="0085279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4" w:type="dxa"/>
          </w:tcPr>
          <w:p w14:paraId="79AEB875" w14:textId="77777777" w:rsidR="00762DBC" w:rsidRPr="00507C82" w:rsidRDefault="00762DBC" w:rsidP="0066167C">
            <w:pPr>
              <w:pStyle w:val="TableHeading"/>
            </w:pPr>
            <w:r w:rsidRPr="00507C82">
              <w:t>Name</w:t>
            </w:r>
          </w:p>
        </w:tc>
        <w:tc>
          <w:tcPr>
            <w:tcW w:w="2553" w:type="dxa"/>
          </w:tcPr>
          <w:p w14:paraId="3EE7667A" w14:textId="77777777" w:rsidR="00762DBC" w:rsidRPr="00507C82" w:rsidRDefault="00762DBC" w:rsidP="0066167C">
            <w:pPr>
              <w:pStyle w:val="TableHeading"/>
              <w:cnfStyle w:val="100000000000" w:firstRow="1" w:lastRow="0" w:firstColumn="0" w:lastColumn="0" w:oddVBand="0" w:evenVBand="0" w:oddHBand="0" w:evenHBand="0" w:firstRowFirstColumn="0" w:firstRowLastColumn="0" w:lastRowFirstColumn="0" w:lastRowLastColumn="0"/>
            </w:pPr>
            <w:r w:rsidRPr="00507C82">
              <w:t>Title/Position</w:t>
            </w:r>
          </w:p>
        </w:tc>
        <w:tc>
          <w:tcPr>
            <w:tcW w:w="1675" w:type="dxa"/>
          </w:tcPr>
          <w:p w14:paraId="4E532778" w14:textId="77777777" w:rsidR="00762DBC" w:rsidRPr="00507C82" w:rsidRDefault="00762DBC" w:rsidP="0066167C">
            <w:pPr>
              <w:pStyle w:val="TableHeading"/>
              <w:cnfStyle w:val="100000000000" w:firstRow="1" w:lastRow="0" w:firstColumn="0" w:lastColumn="0" w:oddVBand="0" w:evenVBand="0" w:oddHBand="0" w:evenHBand="0" w:firstRowFirstColumn="0" w:firstRowLastColumn="0" w:lastRowFirstColumn="0" w:lastRowLastColumn="0"/>
            </w:pPr>
            <w:r w:rsidRPr="00507C82">
              <w:t>Review Date</w:t>
            </w:r>
          </w:p>
        </w:tc>
        <w:tc>
          <w:tcPr>
            <w:tcW w:w="2589" w:type="dxa"/>
          </w:tcPr>
          <w:p w14:paraId="671DF591" w14:textId="77777777" w:rsidR="00762DBC" w:rsidRPr="00507C82" w:rsidRDefault="00762DBC" w:rsidP="0066167C">
            <w:pPr>
              <w:pStyle w:val="TableHeading"/>
              <w:cnfStyle w:val="100000000000" w:firstRow="1" w:lastRow="0" w:firstColumn="0" w:lastColumn="0" w:oddVBand="0" w:evenVBand="0" w:oddHBand="0" w:evenHBand="0" w:firstRowFirstColumn="0" w:firstRowLastColumn="0" w:lastRowFirstColumn="0" w:lastRowLastColumn="0"/>
            </w:pPr>
            <w:r w:rsidRPr="00507C82">
              <w:t>Reviewed Version</w:t>
            </w:r>
          </w:p>
        </w:tc>
      </w:tr>
      <w:tr w:rsidR="00B83E08" w:rsidRPr="00507C82" w14:paraId="034EB674" w14:textId="77777777" w:rsidTr="0085279B">
        <w:trPr>
          <w:trHeight w:val="340"/>
        </w:trPr>
        <w:tc>
          <w:tcPr>
            <w:cnfStyle w:val="001000000000" w:firstRow="0" w:lastRow="0" w:firstColumn="1" w:lastColumn="0" w:oddVBand="0" w:evenVBand="0" w:oddHBand="0" w:evenHBand="0" w:firstRowFirstColumn="0" w:firstRowLastColumn="0" w:lastRowFirstColumn="0" w:lastRowLastColumn="0"/>
            <w:tcW w:w="2834" w:type="dxa"/>
            <w:tcBorders>
              <w:top w:val="single" w:sz="8" w:space="0" w:color="D9D9D9" w:themeColor="background1" w:themeShade="D9"/>
              <w:bottom w:val="single" w:sz="8" w:space="0" w:color="D9D9D9" w:themeColor="background1" w:themeShade="D9"/>
              <w:right w:val="nil"/>
            </w:tcBorders>
            <w:shd w:val="clear" w:color="auto" w:fill="auto"/>
          </w:tcPr>
          <w:p w14:paraId="7AA3DCE0" w14:textId="2CD02CC7" w:rsidR="00B83E08" w:rsidRPr="00E22878" w:rsidRDefault="005D3389" w:rsidP="0066167C">
            <w:pPr>
              <w:pStyle w:val="TableText"/>
            </w:pPr>
            <w:r>
              <w:t>Dirk Verbeek</w:t>
            </w:r>
          </w:p>
        </w:tc>
        <w:tc>
          <w:tcPr>
            <w:tcW w:w="2553" w:type="dxa"/>
            <w:tcBorders>
              <w:top w:val="single" w:sz="8" w:space="0" w:color="D9D9D9" w:themeColor="background1" w:themeShade="D9"/>
              <w:left w:val="nil"/>
              <w:bottom w:val="single" w:sz="8" w:space="0" w:color="D9D9D9" w:themeColor="background1" w:themeShade="D9"/>
            </w:tcBorders>
            <w:shd w:val="clear" w:color="auto" w:fill="auto"/>
          </w:tcPr>
          <w:p w14:paraId="7B5D885D" w14:textId="49528A03" w:rsidR="00B83E08" w:rsidRPr="00E22878" w:rsidRDefault="005D3389" w:rsidP="0066167C">
            <w:pPr>
              <w:pStyle w:val="TableText"/>
              <w:cnfStyle w:val="000000000000" w:firstRow="0" w:lastRow="0" w:firstColumn="0" w:lastColumn="0" w:oddVBand="0" w:evenVBand="0" w:oddHBand="0" w:evenHBand="0" w:firstRowFirstColumn="0" w:firstRowLastColumn="0" w:lastRowFirstColumn="0" w:lastRowLastColumn="0"/>
            </w:pPr>
            <w:r>
              <w:t>Technical Consultant</w:t>
            </w:r>
          </w:p>
        </w:tc>
        <w:tc>
          <w:tcPr>
            <w:tcW w:w="1675" w:type="dxa"/>
            <w:tcBorders>
              <w:top w:val="single" w:sz="8" w:space="0" w:color="D9D9D9" w:themeColor="background1" w:themeShade="D9"/>
              <w:bottom w:val="single" w:sz="8" w:space="0" w:color="D9D9D9" w:themeColor="background1" w:themeShade="D9"/>
            </w:tcBorders>
          </w:tcPr>
          <w:p w14:paraId="4E4555E4" w14:textId="7659AA33" w:rsidR="00B83E08" w:rsidRPr="00507C82" w:rsidRDefault="002900C1" w:rsidP="00B55B35">
            <w:pPr>
              <w:pStyle w:val="TableText"/>
              <w:cnfStyle w:val="000000000000" w:firstRow="0" w:lastRow="0" w:firstColumn="0" w:lastColumn="0" w:oddVBand="0" w:evenVBand="0" w:oddHBand="0" w:evenHBand="0" w:firstRowFirstColumn="0" w:firstRowLastColumn="0" w:lastRowFirstColumn="0" w:lastRowLastColumn="0"/>
            </w:pPr>
            <w:r>
              <w:t>11-June-2018</w:t>
            </w:r>
          </w:p>
        </w:tc>
        <w:tc>
          <w:tcPr>
            <w:tcW w:w="2589" w:type="dxa"/>
            <w:tcBorders>
              <w:top w:val="single" w:sz="8" w:space="0" w:color="D9D9D9" w:themeColor="background1" w:themeShade="D9"/>
              <w:bottom w:val="single" w:sz="8" w:space="0" w:color="D9D9D9" w:themeColor="background1" w:themeShade="D9"/>
            </w:tcBorders>
          </w:tcPr>
          <w:p w14:paraId="54FCDA47" w14:textId="1DCFBFEE" w:rsidR="00B83E08" w:rsidRPr="00507C82" w:rsidRDefault="002900C1" w:rsidP="00B55B35">
            <w:pPr>
              <w:pStyle w:val="TableText"/>
              <w:cnfStyle w:val="000000000000" w:firstRow="0" w:lastRow="0" w:firstColumn="0" w:lastColumn="0" w:oddVBand="0" w:evenVBand="0" w:oddHBand="0" w:evenHBand="0" w:firstRowFirstColumn="0" w:firstRowLastColumn="0" w:lastRowFirstColumn="0" w:lastRowLastColumn="0"/>
            </w:pPr>
            <w:r>
              <w:t>Draft1A</w:t>
            </w:r>
          </w:p>
        </w:tc>
      </w:tr>
      <w:tr w:rsidR="005D3389" w:rsidRPr="00507C82" w14:paraId="41F5AF89" w14:textId="77777777" w:rsidTr="0085279B">
        <w:trPr>
          <w:trHeight w:val="340"/>
        </w:trPr>
        <w:tc>
          <w:tcPr>
            <w:cnfStyle w:val="001000000000" w:firstRow="0" w:lastRow="0" w:firstColumn="1" w:lastColumn="0" w:oddVBand="0" w:evenVBand="0" w:oddHBand="0" w:evenHBand="0" w:firstRowFirstColumn="0" w:firstRowLastColumn="0" w:lastRowFirstColumn="0" w:lastRowLastColumn="0"/>
            <w:tcW w:w="2834" w:type="dxa"/>
            <w:tcBorders>
              <w:top w:val="single" w:sz="8" w:space="0" w:color="D9D9D9" w:themeColor="background1" w:themeShade="D9"/>
              <w:bottom w:val="single" w:sz="8" w:space="0" w:color="D9D9D9" w:themeColor="background1" w:themeShade="D9"/>
              <w:right w:val="nil"/>
            </w:tcBorders>
            <w:shd w:val="clear" w:color="auto" w:fill="auto"/>
          </w:tcPr>
          <w:p w14:paraId="73252FD6" w14:textId="5AC00B1A" w:rsidR="005D3389" w:rsidRDefault="005D3389" w:rsidP="005D3389">
            <w:pPr>
              <w:pStyle w:val="TableText"/>
            </w:pPr>
            <w:r>
              <w:t>Matt Farrer</w:t>
            </w:r>
          </w:p>
        </w:tc>
        <w:tc>
          <w:tcPr>
            <w:tcW w:w="2553" w:type="dxa"/>
            <w:tcBorders>
              <w:top w:val="single" w:sz="8" w:space="0" w:color="D9D9D9" w:themeColor="background1" w:themeShade="D9"/>
              <w:left w:val="nil"/>
              <w:bottom w:val="single" w:sz="8" w:space="0" w:color="D9D9D9" w:themeColor="background1" w:themeShade="D9"/>
            </w:tcBorders>
            <w:shd w:val="clear" w:color="auto" w:fill="auto"/>
          </w:tcPr>
          <w:p w14:paraId="74A92338" w14:textId="7E99160F" w:rsidR="005D3389" w:rsidRDefault="00835953" w:rsidP="00835953">
            <w:pPr>
              <w:pStyle w:val="TableText"/>
              <w:cnfStyle w:val="000000000000" w:firstRow="0" w:lastRow="0" w:firstColumn="0" w:lastColumn="0" w:oddVBand="0" w:evenVBand="0" w:oddHBand="0" w:evenHBand="0" w:firstRowFirstColumn="0" w:firstRowLastColumn="0" w:lastRowFirstColumn="0" w:lastRowLastColumn="0"/>
            </w:pPr>
            <w:r>
              <w:t>Pr</w:t>
            </w:r>
            <w:r w:rsidR="005D3389">
              <w:t>oject Manager</w:t>
            </w:r>
            <w:r>
              <w:t>, Consulting Manager</w:t>
            </w:r>
          </w:p>
        </w:tc>
        <w:tc>
          <w:tcPr>
            <w:tcW w:w="1675" w:type="dxa"/>
            <w:tcBorders>
              <w:top w:val="single" w:sz="8" w:space="0" w:color="D9D9D9" w:themeColor="background1" w:themeShade="D9"/>
              <w:bottom w:val="single" w:sz="8" w:space="0" w:color="D9D9D9" w:themeColor="background1" w:themeShade="D9"/>
            </w:tcBorders>
          </w:tcPr>
          <w:p w14:paraId="17B90C90" w14:textId="732BB0D1" w:rsidR="005D3389" w:rsidRPr="00507C82" w:rsidRDefault="002900C1" w:rsidP="005D3389">
            <w:pPr>
              <w:pStyle w:val="TableText"/>
              <w:cnfStyle w:val="000000000000" w:firstRow="0" w:lastRow="0" w:firstColumn="0" w:lastColumn="0" w:oddVBand="0" w:evenVBand="0" w:oddHBand="0" w:evenHBand="0" w:firstRowFirstColumn="0" w:firstRowLastColumn="0" w:lastRowFirstColumn="0" w:lastRowLastColumn="0"/>
            </w:pPr>
            <w:r>
              <w:t>11-June-2018</w:t>
            </w:r>
          </w:p>
        </w:tc>
        <w:tc>
          <w:tcPr>
            <w:tcW w:w="2589" w:type="dxa"/>
            <w:tcBorders>
              <w:top w:val="single" w:sz="8" w:space="0" w:color="D9D9D9" w:themeColor="background1" w:themeShade="D9"/>
              <w:bottom w:val="single" w:sz="8" w:space="0" w:color="D9D9D9" w:themeColor="background1" w:themeShade="D9"/>
            </w:tcBorders>
          </w:tcPr>
          <w:p w14:paraId="3123B579" w14:textId="4602D95D" w:rsidR="005D3389" w:rsidRPr="00507C82" w:rsidRDefault="002900C1" w:rsidP="005D3389">
            <w:pPr>
              <w:pStyle w:val="TableText"/>
              <w:cnfStyle w:val="000000000000" w:firstRow="0" w:lastRow="0" w:firstColumn="0" w:lastColumn="0" w:oddVBand="0" w:evenVBand="0" w:oddHBand="0" w:evenHBand="0" w:firstRowFirstColumn="0" w:firstRowLastColumn="0" w:lastRowFirstColumn="0" w:lastRowLastColumn="0"/>
            </w:pPr>
            <w:r>
              <w:t>Draft1A</w:t>
            </w:r>
          </w:p>
        </w:tc>
      </w:tr>
    </w:tbl>
    <w:p w14:paraId="2E23EA5E" w14:textId="77777777" w:rsidR="001C6714" w:rsidRPr="00656996" w:rsidRDefault="001C6714" w:rsidP="007441B5">
      <w:pPr>
        <w:pStyle w:val="Heading2NoNum"/>
      </w:pPr>
      <w:r w:rsidRPr="00656996">
        <w:t>Approval</w:t>
      </w:r>
    </w:p>
    <w:tbl>
      <w:tblPr>
        <w:tblStyle w:val="StandardTable"/>
        <w:tblW w:w="5000" w:type="pct"/>
        <w:tblLook w:val="0620" w:firstRow="1" w:lastRow="0" w:firstColumn="0" w:lastColumn="0" w:noHBand="1" w:noVBand="1"/>
      </w:tblPr>
      <w:tblGrid>
        <w:gridCol w:w="2175"/>
        <w:gridCol w:w="2174"/>
        <w:gridCol w:w="2175"/>
        <w:gridCol w:w="3114"/>
      </w:tblGrid>
      <w:tr w:rsidR="001C6714" w:rsidRPr="00507C82" w14:paraId="75F65302" w14:textId="77777777" w:rsidTr="00D744C6">
        <w:trPr>
          <w:cnfStyle w:val="100000000000" w:firstRow="1" w:lastRow="0" w:firstColumn="0" w:lastColumn="0" w:oddVBand="0" w:evenVBand="0" w:oddHBand="0" w:evenHBand="0" w:firstRowFirstColumn="0" w:firstRowLastColumn="0" w:lastRowFirstColumn="0" w:lastRowLastColumn="0"/>
          <w:trHeight w:val="340"/>
        </w:trPr>
        <w:tc>
          <w:tcPr>
            <w:tcW w:w="2063" w:type="dxa"/>
          </w:tcPr>
          <w:p w14:paraId="32E2E0AE" w14:textId="77777777" w:rsidR="001C6714" w:rsidRPr="00507C82" w:rsidRDefault="001C6714" w:rsidP="00507C82">
            <w:pPr>
              <w:pStyle w:val="TableHeading"/>
            </w:pPr>
            <w:r w:rsidRPr="00507C82">
              <w:t>Name</w:t>
            </w:r>
          </w:p>
        </w:tc>
        <w:tc>
          <w:tcPr>
            <w:tcW w:w="2063" w:type="dxa"/>
          </w:tcPr>
          <w:p w14:paraId="44D24675" w14:textId="77777777" w:rsidR="001C6714" w:rsidRPr="00507C82" w:rsidRDefault="001C6714" w:rsidP="00507C82">
            <w:pPr>
              <w:pStyle w:val="TableHeading"/>
            </w:pPr>
            <w:r w:rsidRPr="00507C82">
              <w:t>Title/Position</w:t>
            </w:r>
          </w:p>
        </w:tc>
        <w:tc>
          <w:tcPr>
            <w:tcW w:w="2064" w:type="dxa"/>
          </w:tcPr>
          <w:p w14:paraId="51E5C8C6" w14:textId="77777777" w:rsidR="001C6714" w:rsidRPr="00507C82" w:rsidRDefault="001C6714" w:rsidP="00507C82">
            <w:pPr>
              <w:pStyle w:val="TableHeading"/>
            </w:pPr>
            <w:r w:rsidRPr="00507C82">
              <w:t>Date</w:t>
            </w:r>
          </w:p>
        </w:tc>
        <w:tc>
          <w:tcPr>
            <w:tcW w:w="2955" w:type="dxa"/>
          </w:tcPr>
          <w:p w14:paraId="77543EB3" w14:textId="77777777" w:rsidR="001C6714" w:rsidRPr="00507C82" w:rsidRDefault="001C6714" w:rsidP="00507C82">
            <w:pPr>
              <w:pStyle w:val="TableHeading"/>
            </w:pPr>
            <w:r w:rsidRPr="00507C82">
              <w:t>Approval</w:t>
            </w:r>
          </w:p>
        </w:tc>
      </w:tr>
      <w:tr w:rsidR="001C6714" w:rsidRPr="00507C82" w14:paraId="27328399" w14:textId="77777777" w:rsidTr="00D744C6">
        <w:trPr>
          <w:trHeight w:val="340"/>
        </w:trPr>
        <w:tc>
          <w:tcPr>
            <w:tcW w:w="2063" w:type="dxa"/>
          </w:tcPr>
          <w:p w14:paraId="05DB68D8" w14:textId="77777777" w:rsidR="001C6714" w:rsidRPr="00507C82" w:rsidRDefault="001C6714" w:rsidP="00507C82">
            <w:pPr>
              <w:pStyle w:val="TableText"/>
            </w:pPr>
          </w:p>
        </w:tc>
        <w:tc>
          <w:tcPr>
            <w:tcW w:w="2063" w:type="dxa"/>
          </w:tcPr>
          <w:p w14:paraId="4D51D659" w14:textId="77777777" w:rsidR="001C6714" w:rsidRPr="00507C82" w:rsidRDefault="001C6714" w:rsidP="00507C82">
            <w:pPr>
              <w:pStyle w:val="TableText"/>
            </w:pPr>
          </w:p>
        </w:tc>
        <w:tc>
          <w:tcPr>
            <w:tcW w:w="2064" w:type="dxa"/>
          </w:tcPr>
          <w:p w14:paraId="5798F0CB" w14:textId="77777777" w:rsidR="001C6714" w:rsidRPr="00507C82" w:rsidRDefault="001C6714" w:rsidP="00507C82">
            <w:pPr>
              <w:pStyle w:val="TableText"/>
            </w:pPr>
          </w:p>
        </w:tc>
        <w:tc>
          <w:tcPr>
            <w:tcW w:w="2955" w:type="dxa"/>
          </w:tcPr>
          <w:p w14:paraId="215A7B22" w14:textId="77777777" w:rsidR="001C6714" w:rsidRPr="00507C82" w:rsidRDefault="001C6714" w:rsidP="00507C82">
            <w:pPr>
              <w:pStyle w:val="TableText"/>
            </w:pPr>
          </w:p>
        </w:tc>
      </w:tr>
    </w:tbl>
    <w:p w14:paraId="57EF398E" w14:textId="77777777" w:rsidR="00FD09F1" w:rsidRPr="00656996" w:rsidRDefault="00FD09F1" w:rsidP="007441B5">
      <w:pPr>
        <w:pStyle w:val="Heading1NoNum"/>
      </w:pPr>
      <w:r w:rsidRPr="00656996">
        <w:lastRenderedPageBreak/>
        <w:t>Table of Contents</w:t>
      </w:r>
      <w:bookmarkEnd w:id="0"/>
    </w:p>
    <w:bookmarkStart w:id="2" w:name="_Toc271799196"/>
    <w:p w14:paraId="0D30F70E" w14:textId="77777777" w:rsidR="006C742F" w:rsidRDefault="007441B5">
      <w:pPr>
        <w:pStyle w:val="TOC1"/>
        <w:tabs>
          <w:tab w:val="left" w:pos="400"/>
          <w:tab w:val="right" w:leader="dot" w:pos="9628"/>
        </w:tabs>
        <w:rPr>
          <w:rFonts w:asciiTheme="minorHAnsi" w:eastAsiaTheme="minorEastAsia" w:hAnsiTheme="minorHAnsi" w:cstheme="minorBidi"/>
          <w:b w:val="0"/>
          <w:noProof/>
          <w:sz w:val="22"/>
          <w:szCs w:val="22"/>
          <w:lang w:eastAsia="en-AU"/>
        </w:rPr>
      </w:pPr>
      <w:r>
        <w:fldChar w:fldCharType="begin"/>
      </w:r>
      <w:r>
        <w:instrText xml:space="preserve"> TOC \o "3-3" \h \z \t "Heading 1,1,Heading 2,2" </w:instrText>
      </w:r>
      <w:r>
        <w:fldChar w:fldCharType="separate"/>
      </w:r>
      <w:hyperlink w:anchor="_Toc516744708" w:history="1">
        <w:r w:rsidR="006C742F" w:rsidRPr="003A634D">
          <w:rPr>
            <w:rStyle w:val="Hyperlink"/>
            <w:noProof/>
          </w:rPr>
          <w:t>1</w:t>
        </w:r>
        <w:r w:rsidR="006C742F">
          <w:rPr>
            <w:rFonts w:asciiTheme="minorHAnsi" w:eastAsiaTheme="minorEastAsia" w:hAnsiTheme="minorHAnsi" w:cstheme="minorBidi"/>
            <w:b w:val="0"/>
            <w:noProof/>
            <w:sz w:val="22"/>
            <w:szCs w:val="22"/>
            <w:lang w:eastAsia="en-AU"/>
          </w:rPr>
          <w:tab/>
        </w:r>
        <w:r w:rsidR="006C742F" w:rsidRPr="003A634D">
          <w:rPr>
            <w:rStyle w:val="Hyperlink"/>
            <w:noProof/>
          </w:rPr>
          <w:t>Technical Overview</w:t>
        </w:r>
        <w:r w:rsidR="006C742F">
          <w:rPr>
            <w:noProof/>
            <w:webHidden/>
          </w:rPr>
          <w:tab/>
        </w:r>
        <w:r w:rsidR="006C742F">
          <w:rPr>
            <w:noProof/>
            <w:webHidden/>
          </w:rPr>
          <w:fldChar w:fldCharType="begin"/>
        </w:r>
        <w:r w:rsidR="006C742F">
          <w:rPr>
            <w:noProof/>
            <w:webHidden/>
          </w:rPr>
          <w:instrText xml:space="preserve"> PAGEREF _Toc516744708 \h </w:instrText>
        </w:r>
        <w:r w:rsidR="006C742F">
          <w:rPr>
            <w:noProof/>
            <w:webHidden/>
          </w:rPr>
        </w:r>
        <w:r w:rsidR="006C742F">
          <w:rPr>
            <w:noProof/>
            <w:webHidden/>
          </w:rPr>
          <w:fldChar w:fldCharType="separate"/>
        </w:r>
        <w:r w:rsidR="006C742F">
          <w:rPr>
            <w:noProof/>
            <w:webHidden/>
          </w:rPr>
          <w:t>5</w:t>
        </w:r>
        <w:r w:rsidR="006C742F">
          <w:rPr>
            <w:noProof/>
            <w:webHidden/>
          </w:rPr>
          <w:fldChar w:fldCharType="end"/>
        </w:r>
      </w:hyperlink>
    </w:p>
    <w:p w14:paraId="2A827A9A"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09" w:history="1">
        <w:r w:rsidR="006C742F" w:rsidRPr="003A634D">
          <w:rPr>
            <w:rStyle w:val="Hyperlink"/>
            <w:noProof/>
          </w:rPr>
          <w:t>1.1</w:t>
        </w:r>
        <w:r w:rsidR="006C742F">
          <w:rPr>
            <w:rFonts w:asciiTheme="minorHAnsi" w:eastAsiaTheme="minorEastAsia" w:hAnsiTheme="minorHAnsi" w:cstheme="minorBidi"/>
            <w:noProof/>
            <w:sz w:val="22"/>
            <w:szCs w:val="22"/>
            <w:lang w:eastAsia="en-AU"/>
          </w:rPr>
          <w:tab/>
        </w:r>
        <w:r w:rsidR="006C742F" w:rsidRPr="003A634D">
          <w:rPr>
            <w:rStyle w:val="Hyperlink"/>
            <w:noProof/>
          </w:rPr>
          <w:t>Approach</w:t>
        </w:r>
        <w:r w:rsidR="006C742F">
          <w:rPr>
            <w:noProof/>
            <w:webHidden/>
          </w:rPr>
          <w:tab/>
        </w:r>
        <w:r w:rsidR="006C742F">
          <w:rPr>
            <w:noProof/>
            <w:webHidden/>
          </w:rPr>
          <w:fldChar w:fldCharType="begin"/>
        </w:r>
        <w:r w:rsidR="006C742F">
          <w:rPr>
            <w:noProof/>
            <w:webHidden/>
          </w:rPr>
          <w:instrText xml:space="preserve"> PAGEREF _Toc516744709 \h </w:instrText>
        </w:r>
        <w:r w:rsidR="006C742F">
          <w:rPr>
            <w:noProof/>
            <w:webHidden/>
          </w:rPr>
        </w:r>
        <w:r w:rsidR="006C742F">
          <w:rPr>
            <w:noProof/>
            <w:webHidden/>
          </w:rPr>
          <w:fldChar w:fldCharType="separate"/>
        </w:r>
        <w:r w:rsidR="006C742F">
          <w:rPr>
            <w:noProof/>
            <w:webHidden/>
          </w:rPr>
          <w:t>5</w:t>
        </w:r>
        <w:r w:rsidR="006C742F">
          <w:rPr>
            <w:noProof/>
            <w:webHidden/>
          </w:rPr>
          <w:fldChar w:fldCharType="end"/>
        </w:r>
      </w:hyperlink>
    </w:p>
    <w:p w14:paraId="6AA6275B"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10" w:history="1">
        <w:r w:rsidR="006C742F" w:rsidRPr="003A634D">
          <w:rPr>
            <w:rStyle w:val="Hyperlink"/>
            <w:noProof/>
          </w:rPr>
          <w:t>1.2</w:t>
        </w:r>
        <w:r w:rsidR="006C742F">
          <w:rPr>
            <w:rFonts w:asciiTheme="minorHAnsi" w:eastAsiaTheme="minorEastAsia" w:hAnsiTheme="minorHAnsi" w:cstheme="minorBidi"/>
            <w:noProof/>
            <w:sz w:val="22"/>
            <w:szCs w:val="22"/>
            <w:lang w:eastAsia="en-AU"/>
          </w:rPr>
          <w:tab/>
        </w:r>
        <w:r w:rsidR="006C742F" w:rsidRPr="003A634D">
          <w:rPr>
            <w:rStyle w:val="Hyperlink"/>
            <w:noProof/>
          </w:rPr>
          <w:t>Module List</w:t>
        </w:r>
        <w:r w:rsidR="006C742F">
          <w:rPr>
            <w:noProof/>
            <w:webHidden/>
          </w:rPr>
          <w:tab/>
        </w:r>
        <w:r w:rsidR="006C742F">
          <w:rPr>
            <w:noProof/>
            <w:webHidden/>
          </w:rPr>
          <w:fldChar w:fldCharType="begin"/>
        </w:r>
        <w:r w:rsidR="006C742F">
          <w:rPr>
            <w:noProof/>
            <w:webHidden/>
          </w:rPr>
          <w:instrText xml:space="preserve"> PAGEREF _Toc516744710 \h </w:instrText>
        </w:r>
        <w:r w:rsidR="006C742F">
          <w:rPr>
            <w:noProof/>
            <w:webHidden/>
          </w:rPr>
        </w:r>
        <w:r w:rsidR="006C742F">
          <w:rPr>
            <w:noProof/>
            <w:webHidden/>
          </w:rPr>
          <w:fldChar w:fldCharType="separate"/>
        </w:r>
        <w:r w:rsidR="006C742F">
          <w:rPr>
            <w:noProof/>
            <w:webHidden/>
          </w:rPr>
          <w:t>5</w:t>
        </w:r>
        <w:r w:rsidR="006C742F">
          <w:rPr>
            <w:noProof/>
            <w:webHidden/>
          </w:rPr>
          <w:fldChar w:fldCharType="end"/>
        </w:r>
      </w:hyperlink>
    </w:p>
    <w:p w14:paraId="0340BDDB"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11" w:history="1">
        <w:r w:rsidR="006C742F" w:rsidRPr="003A634D">
          <w:rPr>
            <w:rStyle w:val="Hyperlink"/>
            <w:noProof/>
          </w:rPr>
          <w:t>1.3</w:t>
        </w:r>
        <w:r w:rsidR="006C742F">
          <w:rPr>
            <w:rFonts w:asciiTheme="minorHAnsi" w:eastAsiaTheme="minorEastAsia" w:hAnsiTheme="minorHAnsi" w:cstheme="minorBidi"/>
            <w:noProof/>
            <w:sz w:val="22"/>
            <w:szCs w:val="22"/>
            <w:lang w:eastAsia="en-AU"/>
          </w:rPr>
          <w:tab/>
        </w:r>
        <w:r w:rsidR="006C742F" w:rsidRPr="003A634D">
          <w:rPr>
            <w:rStyle w:val="Hyperlink"/>
            <w:noProof/>
          </w:rPr>
          <w:t>Prerequisite</w:t>
        </w:r>
        <w:r w:rsidR="006C742F">
          <w:rPr>
            <w:noProof/>
            <w:webHidden/>
          </w:rPr>
          <w:tab/>
        </w:r>
        <w:r w:rsidR="006C742F">
          <w:rPr>
            <w:noProof/>
            <w:webHidden/>
          </w:rPr>
          <w:fldChar w:fldCharType="begin"/>
        </w:r>
        <w:r w:rsidR="006C742F">
          <w:rPr>
            <w:noProof/>
            <w:webHidden/>
          </w:rPr>
          <w:instrText xml:space="preserve"> PAGEREF _Toc516744711 \h </w:instrText>
        </w:r>
        <w:r w:rsidR="006C742F">
          <w:rPr>
            <w:noProof/>
            <w:webHidden/>
          </w:rPr>
        </w:r>
        <w:r w:rsidR="006C742F">
          <w:rPr>
            <w:noProof/>
            <w:webHidden/>
          </w:rPr>
          <w:fldChar w:fldCharType="separate"/>
        </w:r>
        <w:r w:rsidR="006C742F">
          <w:rPr>
            <w:noProof/>
            <w:webHidden/>
          </w:rPr>
          <w:t>5</w:t>
        </w:r>
        <w:r w:rsidR="006C742F">
          <w:rPr>
            <w:noProof/>
            <w:webHidden/>
          </w:rPr>
          <w:fldChar w:fldCharType="end"/>
        </w:r>
      </w:hyperlink>
    </w:p>
    <w:p w14:paraId="65C02E55"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12" w:history="1">
        <w:r w:rsidR="006C742F" w:rsidRPr="003A634D">
          <w:rPr>
            <w:rStyle w:val="Hyperlink"/>
            <w:noProof/>
          </w:rPr>
          <w:t>1.4</w:t>
        </w:r>
        <w:r w:rsidR="006C742F">
          <w:rPr>
            <w:rFonts w:asciiTheme="minorHAnsi" w:eastAsiaTheme="minorEastAsia" w:hAnsiTheme="minorHAnsi" w:cstheme="minorBidi"/>
            <w:noProof/>
            <w:sz w:val="22"/>
            <w:szCs w:val="22"/>
            <w:lang w:eastAsia="en-AU"/>
          </w:rPr>
          <w:tab/>
        </w:r>
        <w:r w:rsidR="006C742F" w:rsidRPr="003A634D">
          <w:rPr>
            <w:rStyle w:val="Hyperlink"/>
            <w:noProof/>
          </w:rPr>
          <w:t>Document Reference</w:t>
        </w:r>
        <w:r w:rsidR="006C742F">
          <w:rPr>
            <w:noProof/>
            <w:webHidden/>
          </w:rPr>
          <w:tab/>
        </w:r>
        <w:r w:rsidR="006C742F">
          <w:rPr>
            <w:noProof/>
            <w:webHidden/>
          </w:rPr>
          <w:fldChar w:fldCharType="begin"/>
        </w:r>
        <w:r w:rsidR="006C742F">
          <w:rPr>
            <w:noProof/>
            <w:webHidden/>
          </w:rPr>
          <w:instrText xml:space="preserve"> PAGEREF _Toc516744712 \h </w:instrText>
        </w:r>
        <w:r w:rsidR="006C742F">
          <w:rPr>
            <w:noProof/>
            <w:webHidden/>
          </w:rPr>
        </w:r>
        <w:r w:rsidR="006C742F">
          <w:rPr>
            <w:noProof/>
            <w:webHidden/>
          </w:rPr>
          <w:fldChar w:fldCharType="separate"/>
        </w:r>
        <w:r w:rsidR="006C742F">
          <w:rPr>
            <w:noProof/>
            <w:webHidden/>
          </w:rPr>
          <w:t>5</w:t>
        </w:r>
        <w:r w:rsidR="006C742F">
          <w:rPr>
            <w:noProof/>
            <w:webHidden/>
          </w:rPr>
          <w:fldChar w:fldCharType="end"/>
        </w:r>
      </w:hyperlink>
    </w:p>
    <w:p w14:paraId="18BE606E" w14:textId="77777777" w:rsidR="006C742F" w:rsidRDefault="009815C2">
      <w:pPr>
        <w:pStyle w:val="TOC1"/>
        <w:tabs>
          <w:tab w:val="left" w:pos="400"/>
          <w:tab w:val="right" w:leader="dot" w:pos="9628"/>
        </w:tabs>
        <w:rPr>
          <w:rFonts w:asciiTheme="minorHAnsi" w:eastAsiaTheme="minorEastAsia" w:hAnsiTheme="minorHAnsi" w:cstheme="minorBidi"/>
          <w:b w:val="0"/>
          <w:noProof/>
          <w:sz w:val="22"/>
          <w:szCs w:val="22"/>
          <w:lang w:eastAsia="en-AU"/>
        </w:rPr>
      </w:pPr>
      <w:hyperlink w:anchor="_Toc516744713" w:history="1">
        <w:r w:rsidR="006C742F" w:rsidRPr="003A634D">
          <w:rPr>
            <w:rStyle w:val="Hyperlink"/>
            <w:noProof/>
          </w:rPr>
          <w:t>2</w:t>
        </w:r>
        <w:r w:rsidR="006C742F">
          <w:rPr>
            <w:rFonts w:asciiTheme="minorHAnsi" w:eastAsiaTheme="minorEastAsia" w:hAnsiTheme="minorHAnsi" w:cstheme="minorBidi"/>
            <w:b w:val="0"/>
            <w:noProof/>
            <w:sz w:val="22"/>
            <w:szCs w:val="22"/>
            <w:lang w:eastAsia="en-AU"/>
          </w:rPr>
          <w:tab/>
        </w:r>
        <w:r w:rsidR="006C742F" w:rsidRPr="003A634D">
          <w:rPr>
            <w:rStyle w:val="Hyperlink"/>
            <w:noProof/>
          </w:rPr>
          <w:t>2D Basware PO Import - Concurrent Program Logic</w:t>
        </w:r>
        <w:r w:rsidR="006C742F">
          <w:rPr>
            <w:noProof/>
            <w:webHidden/>
          </w:rPr>
          <w:tab/>
        </w:r>
        <w:r w:rsidR="006C742F">
          <w:rPr>
            <w:noProof/>
            <w:webHidden/>
          </w:rPr>
          <w:fldChar w:fldCharType="begin"/>
        </w:r>
        <w:r w:rsidR="006C742F">
          <w:rPr>
            <w:noProof/>
            <w:webHidden/>
          </w:rPr>
          <w:instrText xml:space="preserve"> PAGEREF _Toc516744713 \h </w:instrText>
        </w:r>
        <w:r w:rsidR="006C742F">
          <w:rPr>
            <w:noProof/>
            <w:webHidden/>
          </w:rPr>
        </w:r>
        <w:r w:rsidR="006C742F">
          <w:rPr>
            <w:noProof/>
            <w:webHidden/>
          </w:rPr>
          <w:fldChar w:fldCharType="separate"/>
        </w:r>
        <w:r w:rsidR="006C742F">
          <w:rPr>
            <w:noProof/>
            <w:webHidden/>
          </w:rPr>
          <w:t>6</w:t>
        </w:r>
        <w:r w:rsidR="006C742F">
          <w:rPr>
            <w:noProof/>
            <w:webHidden/>
          </w:rPr>
          <w:fldChar w:fldCharType="end"/>
        </w:r>
      </w:hyperlink>
    </w:p>
    <w:p w14:paraId="5A861581"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14" w:history="1">
        <w:r w:rsidR="006C742F" w:rsidRPr="003A634D">
          <w:rPr>
            <w:rStyle w:val="Hyperlink"/>
            <w:noProof/>
          </w:rPr>
          <w:t>2.1</w:t>
        </w:r>
        <w:r w:rsidR="006C742F">
          <w:rPr>
            <w:rFonts w:asciiTheme="minorHAnsi" w:eastAsiaTheme="minorEastAsia" w:hAnsiTheme="minorHAnsi" w:cstheme="minorBidi"/>
            <w:noProof/>
            <w:sz w:val="22"/>
            <w:szCs w:val="22"/>
            <w:lang w:eastAsia="en-AU"/>
          </w:rPr>
          <w:tab/>
        </w:r>
        <w:r w:rsidR="006C742F" w:rsidRPr="003A634D">
          <w:rPr>
            <w:rStyle w:val="Hyperlink"/>
            <w:noProof/>
          </w:rPr>
          <w:t>Design Features</w:t>
        </w:r>
        <w:r w:rsidR="006C742F">
          <w:rPr>
            <w:noProof/>
            <w:webHidden/>
          </w:rPr>
          <w:tab/>
        </w:r>
        <w:r w:rsidR="006C742F">
          <w:rPr>
            <w:noProof/>
            <w:webHidden/>
          </w:rPr>
          <w:fldChar w:fldCharType="begin"/>
        </w:r>
        <w:r w:rsidR="006C742F">
          <w:rPr>
            <w:noProof/>
            <w:webHidden/>
          </w:rPr>
          <w:instrText xml:space="preserve"> PAGEREF _Toc516744714 \h </w:instrText>
        </w:r>
        <w:r w:rsidR="006C742F">
          <w:rPr>
            <w:noProof/>
            <w:webHidden/>
          </w:rPr>
        </w:r>
        <w:r w:rsidR="006C742F">
          <w:rPr>
            <w:noProof/>
            <w:webHidden/>
          </w:rPr>
          <w:fldChar w:fldCharType="separate"/>
        </w:r>
        <w:r w:rsidR="006C742F">
          <w:rPr>
            <w:noProof/>
            <w:webHidden/>
          </w:rPr>
          <w:t>6</w:t>
        </w:r>
        <w:r w:rsidR="006C742F">
          <w:rPr>
            <w:noProof/>
            <w:webHidden/>
          </w:rPr>
          <w:fldChar w:fldCharType="end"/>
        </w:r>
      </w:hyperlink>
    </w:p>
    <w:p w14:paraId="64F3E2E2"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15" w:history="1">
        <w:r w:rsidR="006C742F" w:rsidRPr="003A634D">
          <w:rPr>
            <w:rStyle w:val="Hyperlink"/>
            <w:noProof/>
          </w:rPr>
          <w:t>2.2</w:t>
        </w:r>
        <w:r w:rsidR="006C742F">
          <w:rPr>
            <w:rFonts w:asciiTheme="minorHAnsi" w:eastAsiaTheme="minorEastAsia" w:hAnsiTheme="minorHAnsi" w:cstheme="minorBidi"/>
            <w:noProof/>
            <w:sz w:val="22"/>
            <w:szCs w:val="22"/>
            <w:lang w:eastAsia="en-AU"/>
          </w:rPr>
          <w:tab/>
        </w:r>
        <w:r w:rsidR="006C742F" w:rsidRPr="003A634D">
          <w:rPr>
            <w:rStyle w:val="Hyperlink"/>
            <w:noProof/>
          </w:rPr>
          <w:t>2D Basware PO Import Process</w:t>
        </w:r>
        <w:r w:rsidR="006C742F">
          <w:rPr>
            <w:noProof/>
            <w:webHidden/>
          </w:rPr>
          <w:tab/>
        </w:r>
        <w:r w:rsidR="006C742F">
          <w:rPr>
            <w:noProof/>
            <w:webHidden/>
          </w:rPr>
          <w:fldChar w:fldCharType="begin"/>
        </w:r>
        <w:r w:rsidR="006C742F">
          <w:rPr>
            <w:noProof/>
            <w:webHidden/>
          </w:rPr>
          <w:instrText xml:space="preserve"> PAGEREF _Toc516744715 \h </w:instrText>
        </w:r>
        <w:r w:rsidR="006C742F">
          <w:rPr>
            <w:noProof/>
            <w:webHidden/>
          </w:rPr>
        </w:r>
        <w:r w:rsidR="006C742F">
          <w:rPr>
            <w:noProof/>
            <w:webHidden/>
          </w:rPr>
          <w:fldChar w:fldCharType="separate"/>
        </w:r>
        <w:r w:rsidR="006C742F">
          <w:rPr>
            <w:noProof/>
            <w:webHidden/>
          </w:rPr>
          <w:t>7</w:t>
        </w:r>
        <w:r w:rsidR="006C742F">
          <w:rPr>
            <w:noProof/>
            <w:webHidden/>
          </w:rPr>
          <w:fldChar w:fldCharType="end"/>
        </w:r>
      </w:hyperlink>
    </w:p>
    <w:p w14:paraId="7B53DCF4"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16" w:history="1">
        <w:r w:rsidR="006C742F" w:rsidRPr="003A634D">
          <w:rPr>
            <w:rStyle w:val="Hyperlink"/>
            <w:noProof/>
          </w:rPr>
          <w:t>2.2.1</w:t>
        </w:r>
        <w:r w:rsidR="006C742F">
          <w:rPr>
            <w:rFonts w:asciiTheme="minorHAnsi" w:eastAsiaTheme="minorEastAsia" w:hAnsiTheme="minorHAnsi" w:cstheme="minorBidi"/>
            <w:noProof/>
            <w:sz w:val="22"/>
            <w:szCs w:val="22"/>
            <w:lang w:eastAsia="en-AU"/>
          </w:rPr>
          <w:tab/>
        </w:r>
        <w:r w:rsidR="006C742F" w:rsidRPr="003A634D">
          <w:rPr>
            <w:rStyle w:val="Hyperlink"/>
            <w:noProof/>
          </w:rPr>
          <w:t>High Level Process Flow</w:t>
        </w:r>
        <w:r w:rsidR="006C742F">
          <w:rPr>
            <w:noProof/>
            <w:webHidden/>
          </w:rPr>
          <w:tab/>
        </w:r>
        <w:r w:rsidR="006C742F">
          <w:rPr>
            <w:noProof/>
            <w:webHidden/>
          </w:rPr>
          <w:fldChar w:fldCharType="begin"/>
        </w:r>
        <w:r w:rsidR="006C742F">
          <w:rPr>
            <w:noProof/>
            <w:webHidden/>
          </w:rPr>
          <w:instrText xml:space="preserve"> PAGEREF _Toc516744716 \h </w:instrText>
        </w:r>
        <w:r w:rsidR="006C742F">
          <w:rPr>
            <w:noProof/>
            <w:webHidden/>
          </w:rPr>
        </w:r>
        <w:r w:rsidR="006C742F">
          <w:rPr>
            <w:noProof/>
            <w:webHidden/>
          </w:rPr>
          <w:fldChar w:fldCharType="separate"/>
        </w:r>
        <w:r w:rsidR="006C742F">
          <w:rPr>
            <w:noProof/>
            <w:webHidden/>
          </w:rPr>
          <w:t>7</w:t>
        </w:r>
        <w:r w:rsidR="006C742F">
          <w:rPr>
            <w:noProof/>
            <w:webHidden/>
          </w:rPr>
          <w:fldChar w:fldCharType="end"/>
        </w:r>
      </w:hyperlink>
    </w:p>
    <w:p w14:paraId="5B506936"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17" w:history="1">
        <w:r w:rsidR="006C742F" w:rsidRPr="003A634D">
          <w:rPr>
            <w:rStyle w:val="Hyperlink"/>
            <w:noProof/>
          </w:rPr>
          <w:t>2.2.2</w:t>
        </w:r>
        <w:r w:rsidR="006C742F">
          <w:rPr>
            <w:rFonts w:asciiTheme="minorHAnsi" w:eastAsiaTheme="minorEastAsia" w:hAnsiTheme="minorHAnsi" w:cstheme="minorBidi"/>
            <w:noProof/>
            <w:sz w:val="22"/>
            <w:szCs w:val="22"/>
            <w:lang w:eastAsia="en-AU"/>
          </w:rPr>
          <w:tab/>
        </w:r>
        <w:r w:rsidR="006C742F" w:rsidRPr="003A634D">
          <w:rPr>
            <w:rStyle w:val="Hyperlink"/>
            <w:noProof/>
          </w:rPr>
          <w:t>Program Units</w:t>
        </w:r>
        <w:r w:rsidR="006C742F">
          <w:rPr>
            <w:noProof/>
            <w:webHidden/>
          </w:rPr>
          <w:tab/>
        </w:r>
        <w:r w:rsidR="006C742F">
          <w:rPr>
            <w:noProof/>
            <w:webHidden/>
          </w:rPr>
          <w:fldChar w:fldCharType="begin"/>
        </w:r>
        <w:r w:rsidR="006C742F">
          <w:rPr>
            <w:noProof/>
            <w:webHidden/>
          </w:rPr>
          <w:instrText xml:space="preserve"> PAGEREF _Toc516744717 \h </w:instrText>
        </w:r>
        <w:r w:rsidR="006C742F">
          <w:rPr>
            <w:noProof/>
            <w:webHidden/>
          </w:rPr>
        </w:r>
        <w:r w:rsidR="006C742F">
          <w:rPr>
            <w:noProof/>
            <w:webHidden/>
          </w:rPr>
          <w:fldChar w:fldCharType="separate"/>
        </w:r>
        <w:r w:rsidR="006C742F">
          <w:rPr>
            <w:noProof/>
            <w:webHidden/>
          </w:rPr>
          <w:t>7</w:t>
        </w:r>
        <w:r w:rsidR="006C742F">
          <w:rPr>
            <w:noProof/>
            <w:webHidden/>
          </w:rPr>
          <w:fldChar w:fldCharType="end"/>
        </w:r>
      </w:hyperlink>
    </w:p>
    <w:p w14:paraId="36E11E1A"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18" w:history="1">
        <w:r w:rsidR="006C742F" w:rsidRPr="003A634D">
          <w:rPr>
            <w:rStyle w:val="Hyperlink"/>
            <w:noProof/>
          </w:rPr>
          <w:t>2.2.3</w:t>
        </w:r>
        <w:r w:rsidR="006C742F">
          <w:rPr>
            <w:rFonts w:asciiTheme="minorHAnsi" w:eastAsiaTheme="minorEastAsia" w:hAnsiTheme="minorHAnsi" w:cstheme="minorBidi"/>
            <w:noProof/>
            <w:sz w:val="22"/>
            <w:szCs w:val="22"/>
            <w:lang w:eastAsia="en-AU"/>
          </w:rPr>
          <w:tab/>
        </w:r>
        <w:r w:rsidR="006C742F" w:rsidRPr="003A634D">
          <w:rPr>
            <w:rStyle w:val="Hyperlink"/>
            <w:noProof/>
          </w:rPr>
          <w:t>Referenced Standard Objects</w:t>
        </w:r>
        <w:r w:rsidR="006C742F">
          <w:rPr>
            <w:noProof/>
            <w:webHidden/>
          </w:rPr>
          <w:tab/>
        </w:r>
        <w:r w:rsidR="006C742F">
          <w:rPr>
            <w:noProof/>
            <w:webHidden/>
          </w:rPr>
          <w:fldChar w:fldCharType="begin"/>
        </w:r>
        <w:r w:rsidR="006C742F">
          <w:rPr>
            <w:noProof/>
            <w:webHidden/>
          </w:rPr>
          <w:instrText xml:space="preserve"> PAGEREF _Toc516744718 \h </w:instrText>
        </w:r>
        <w:r w:rsidR="006C742F">
          <w:rPr>
            <w:noProof/>
            <w:webHidden/>
          </w:rPr>
        </w:r>
        <w:r w:rsidR="006C742F">
          <w:rPr>
            <w:noProof/>
            <w:webHidden/>
          </w:rPr>
          <w:fldChar w:fldCharType="separate"/>
        </w:r>
        <w:r w:rsidR="006C742F">
          <w:rPr>
            <w:noProof/>
            <w:webHidden/>
          </w:rPr>
          <w:t>8</w:t>
        </w:r>
        <w:r w:rsidR="006C742F">
          <w:rPr>
            <w:noProof/>
            <w:webHidden/>
          </w:rPr>
          <w:fldChar w:fldCharType="end"/>
        </w:r>
      </w:hyperlink>
    </w:p>
    <w:p w14:paraId="754C8AFB"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19" w:history="1">
        <w:r w:rsidR="006C742F" w:rsidRPr="003A634D">
          <w:rPr>
            <w:rStyle w:val="Hyperlink"/>
            <w:noProof/>
          </w:rPr>
          <w:t>2.2.4</w:t>
        </w:r>
        <w:r w:rsidR="006C742F">
          <w:rPr>
            <w:rFonts w:asciiTheme="minorHAnsi" w:eastAsiaTheme="minorEastAsia" w:hAnsiTheme="minorHAnsi" w:cstheme="minorBidi"/>
            <w:noProof/>
            <w:sz w:val="22"/>
            <w:szCs w:val="22"/>
            <w:lang w:eastAsia="en-AU"/>
          </w:rPr>
          <w:tab/>
        </w:r>
        <w:r w:rsidR="006C742F" w:rsidRPr="003A634D">
          <w:rPr>
            <w:rStyle w:val="Hyperlink"/>
            <w:noProof/>
          </w:rPr>
          <w:t>Common Interface API</w:t>
        </w:r>
        <w:r w:rsidR="006C742F">
          <w:rPr>
            <w:noProof/>
            <w:webHidden/>
          </w:rPr>
          <w:tab/>
        </w:r>
        <w:r w:rsidR="006C742F">
          <w:rPr>
            <w:noProof/>
            <w:webHidden/>
          </w:rPr>
          <w:fldChar w:fldCharType="begin"/>
        </w:r>
        <w:r w:rsidR="006C742F">
          <w:rPr>
            <w:noProof/>
            <w:webHidden/>
          </w:rPr>
          <w:instrText xml:space="preserve"> PAGEREF _Toc516744719 \h </w:instrText>
        </w:r>
        <w:r w:rsidR="006C742F">
          <w:rPr>
            <w:noProof/>
            <w:webHidden/>
          </w:rPr>
        </w:r>
        <w:r w:rsidR="006C742F">
          <w:rPr>
            <w:noProof/>
            <w:webHidden/>
          </w:rPr>
          <w:fldChar w:fldCharType="separate"/>
        </w:r>
        <w:r w:rsidR="006C742F">
          <w:rPr>
            <w:noProof/>
            <w:webHidden/>
          </w:rPr>
          <w:t>10</w:t>
        </w:r>
        <w:r w:rsidR="006C742F">
          <w:rPr>
            <w:noProof/>
            <w:webHidden/>
          </w:rPr>
          <w:fldChar w:fldCharType="end"/>
        </w:r>
      </w:hyperlink>
    </w:p>
    <w:p w14:paraId="147CC096"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20" w:history="1">
        <w:r w:rsidR="006C742F" w:rsidRPr="003A634D">
          <w:rPr>
            <w:rStyle w:val="Hyperlink"/>
            <w:noProof/>
          </w:rPr>
          <w:t>2.3</w:t>
        </w:r>
        <w:r w:rsidR="006C742F">
          <w:rPr>
            <w:rFonts w:asciiTheme="minorHAnsi" w:eastAsiaTheme="minorEastAsia" w:hAnsiTheme="minorHAnsi" w:cstheme="minorBidi"/>
            <w:noProof/>
            <w:sz w:val="22"/>
            <w:szCs w:val="22"/>
            <w:lang w:eastAsia="en-AU"/>
          </w:rPr>
          <w:tab/>
        </w:r>
        <w:r w:rsidR="006C742F" w:rsidRPr="003A634D">
          <w:rPr>
            <w:rStyle w:val="Hyperlink"/>
            <w:noProof/>
          </w:rPr>
          <w:t>Concurrent Program Register</w:t>
        </w:r>
        <w:r w:rsidR="006C742F">
          <w:rPr>
            <w:noProof/>
            <w:webHidden/>
          </w:rPr>
          <w:tab/>
        </w:r>
        <w:r w:rsidR="006C742F">
          <w:rPr>
            <w:noProof/>
            <w:webHidden/>
          </w:rPr>
          <w:fldChar w:fldCharType="begin"/>
        </w:r>
        <w:r w:rsidR="006C742F">
          <w:rPr>
            <w:noProof/>
            <w:webHidden/>
          </w:rPr>
          <w:instrText xml:space="preserve"> PAGEREF _Toc516744720 \h </w:instrText>
        </w:r>
        <w:r w:rsidR="006C742F">
          <w:rPr>
            <w:noProof/>
            <w:webHidden/>
          </w:rPr>
        </w:r>
        <w:r w:rsidR="006C742F">
          <w:rPr>
            <w:noProof/>
            <w:webHidden/>
          </w:rPr>
          <w:fldChar w:fldCharType="separate"/>
        </w:r>
        <w:r w:rsidR="006C742F">
          <w:rPr>
            <w:noProof/>
            <w:webHidden/>
          </w:rPr>
          <w:t>10</w:t>
        </w:r>
        <w:r w:rsidR="006C742F">
          <w:rPr>
            <w:noProof/>
            <w:webHidden/>
          </w:rPr>
          <w:fldChar w:fldCharType="end"/>
        </w:r>
      </w:hyperlink>
    </w:p>
    <w:p w14:paraId="10F508A5"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21" w:history="1">
        <w:r w:rsidR="006C742F" w:rsidRPr="003A634D">
          <w:rPr>
            <w:rStyle w:val="Hyperlink"/>
            <w:noProof/>
          </w:rPr>
          <w:t>2.4</w:t>
        </w:r>
        <w:r w:rsidR="006C742F">
          <w:rPr>
            <w:rFonts w:asciiTheme="minorHAnsi" w:eastAsiaTheme="minorEastAsia" w:hAnsiTheme="minorHAnsi" w:cstheme="minorBidi"/>
            <w:noProof/>
            <w:sz w:val="22"/>
            <w:szCs w:val="22"/>
            <w:lang w:eastAsia="en-AU"/>
          </w:rPr>
          <w:tab/>
        </w:r>
        <w:r w:rsidR="006C742F" w:rsidRPr="003A634D">
          <w:rPr>
            <w:rStyle w:val="Hyperlink"/>
            <w:noProof/>
          </w:rPr>
          <w:t>Concurrent Program Calling Arguments</w:t>
        </w:r>
        <w:r w:rsidR="006C742F">
          <w:rPr>
            <w:noProof/>
            <w:webHidden/>
          </w:rPr>
          <w:tab/>
        </w:r>
        <w:r w:rsidR="006C742F">
          <w:rPr>
            <w:noProof/>
            <w:webHidden/>
          </w:rPr>
          <w:fldChar w:fldCharType="begin"/>
        </w:r>
        <w:r w:rsidR="006C742F">
          <w:rPr>
            <w:noProof/>
            <w:webHidden/>
          </w:rPr>
          <w:instrText xml:space="preserve"> PAGEREF _Toc516744721 \h </w:instrText>
        </w:r>
        <w:r w:rsidR="006C742F">
          <w:rPr>
            <w:noProof/>
            <w:webHidden/>
          </w:rPr>
        </w:r>
        <w:r w:rsidR="006C742F">
          <w:rPr>
            <w:noProof/>
            <w:webHidden/>
          </w:rPr>
          <w:fldChar w:fldCharType="separate"/>
        </w:r>
        <w:r w:rsidR="006C742F">
          <w:rPr>
            <w:noProof/>
            <w:webHidden/>
          </w:rPr>
          <w:t>10</w:t>
        </w:r>
        <w:r w:rsidR="006C742F">
          <w:rPr>
            <w:noProof/>
            <w:webHidden/>
          </w:rPr>
          <w:fldChar w:fldCharType="end"/>
        </w:r>
      </w:hyperlink>
    </w:p>
    <w:p w14:paraId="235966BA"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22" w:history="1">
        <w:r w:rsidR="006C742F" w:rsidRPr="003A634D">
          <w:rPr>
            <w:rStyle w:val="Hyperlink"/>
            <w:noProof/>
          </w:rPr>
          <w:t>2.5</w:t>
        </w:r>
        <w:r w:rsidR="006C742F">
          <w:rPr>
            <w:rFonts w:asciiTheme="minorHAnsi" w:eastAsiaTheme="minorEastAsia" w:hAnsiTheme="minorHAnsi" w:cstheme="minorBidi"/>
            <w:noProof/>
            <w:sz w:val="22"/>
            <w:szCs w:val="22"/>
            <w:lang w:eastAsia="en-AU"/>
          </w:rPr>
          <w:tab/>
        </w:r>
        <w:r w:rsidR="006C742F" w:rsidRPr="003A634D">
          <w:rPr>
            <w:rStyle w:val="Hyperlink"/>
            <w:noProof/>
          </w:rPr>
          <w:t>Incompatibility</w:t>
        </w:r>
        <w:r w:rsidR="006C742F">
          <w:rPr>
            <w:noProof/>
            <w:webHidden/>
          </w:rPr>
          <w:tab/>
        </w:r>
        <w:r w:rsidR="006C742F">
          <w:rPr>
            <w:noProof/>
            <w:webHidden/>
          </w:rPr>
          <w:fldChar w:fldCharType="begin"/>
        </w:r>
        <w:r w:rsidR="006C742F">
          <w:rPr>
            <w:noProof/>
            <w:webHidden/>
          </w:rPr>
          <w:instrText xml:space="preserve"> PAGEREF _Toc516744722 \h </w:instrText>
        </w:r>
        <w:r w:rsidR="006C742F">
          <w:rPr>
            <w:noProof/>
            <w:webHidden/>
          </w:rPr>
        </w:r>
        <w:r w:rsidR="006C742F">
          <w:rPr>
            <w:noProof/>
            <w:webHidden/>
          </w:rPr>
          <w:fldChar w:fldCharType="separate"/>
        </w:r>
        <w:r w:rsidR="006C742F">
          <w:rPr>
            <w:noProof/>
            <w:webHidden/>
          </w:rPr>
          <w:t>11</w:t>
        </w:r>
        <w:r w:rsidR="006C742F">
          <w:rPr>
            <w:noProof/>
            <w:webHidden/>
          </w:rPr>
          <w:fldChar w:fldCharType="end"/>
        </w:r>
      </w:hyperlink>
    </w:p>
    <w:p w14:paraId="37C6BDAB"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23" w:history="1">
        <w:r w:rsidR="006C742F" w:rsidRPr="003A634D">
          <w:rPr>
            <w:rStyle w:val="Hyperlink"/>
            <w:noProof/>
          </w:rPr>
          <w:t>2.6</w:t>
        </w:r>
        <w:r w:rsidR="006C742F">
          <w:rPr>
            <w:rFonts w:asciiTheme="minorHAnsi" w:eastAsiaTheme="minorEastAsia" w:hAnsiTheme="minorHAnsi" w:cstheme="minorBidi"/>
            <w:noProof/>
            <w:sz w:val="22"/>
            <w:szCs w:val="22"/>
            <w:lang w:eastAsia="en-AU"/>
          </w:rPr>
          <w:tab/>
        </w:r>
        <w:r w:rsidR="006C742F" w:rsidRPr="003A634D">
          <w:rPr>
            <w:rStyle w:val="Hyperlink"/>
            <w:noProof/>
          </w:rPr>
          <w:t>Profile Option</w:t>
        </w:r>
        <w:r w:rsidR="006C742F">
          <w:rPr>
            <w:noProof/>
            <w:webHidden/>
          </w:rPr>
          <w:tab/>
        </w:r>
        <w:r w:rsidR="006C742F">
          <w:rPr>
            <w:noProof/>
            <w:webHidden/>
          </w:rPr>
          <w:fldChar w:fldCharType="begin"/>
        </w:r>
        <w:r w:rsidR="006C742F">
          <w:rPr>
            <w:noProof/>
            <w:webHidden/>
          </w:rPr>
          <w:instrText xml:space="preserve"> PAGEREF _Toc516744723 \h </w:instrText>
        </w:r>
        <w:r w:rsidR="006C742F">
          <w:rPr>
            <w:noProof/>
            <w:webHidden/>
          </w:rPr>
        </w:r>
        <w:r w:rsidR="006C742F">
          <w:rPr>
            <w:noProof/>
            <w:webHidden/>
          </w:rPr>
          <w:fldChar w:fldCharType="separate"/>
        </w:r>
        <w:r w:rsidR="006C742F">
          <w:rPr>
            <w:noProof/>
            <w:webHidden/>
          </w:rPr>
          <w:t>11</w:t>
        </w:r>
        <w:r w:rsidR="006C742F">
          <w:rPr>
            <w:noProof/>
            <w:webHidden/>
          </w:rPr>
          <w:fldChar w:fldCharType="end"/>
        </w:r>
      </w:hyperlink>
    </w:p>
    <w:p w14:paraId="5E6729A1"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24" w:history="1">
        <w:r w:rsidR="006C742F" w:rsidRPr="003A634D">
          <w:rPr>
            <w:rStyle w:val="Hyperlink"/>
            <w:noProof/>
          </w:rPr>
          <w:t>2.7</w:t>
        </w:r>
        <w:r w:rsidR="006C742F">
          <w:rPr>
            <w:rFonts w:asciiTheme="minorHAnsi" w:eastAsiaTheme="minorEastAsia" w:hAnsiTheme="minorHAnsi" w:cstheme="minorBidi"/>
            <w:noProof/>
            <w:sz w:val="22"/>
            <w:szCs w:val="22"/>
            <w:lang w:eastAsia="en-AU"/>
          </w:rPr>
          <w:tab/>
        </w:r>
        <w:r w:rsidR="006C742F" w:rsidRPr="003A634D">
          <w:rPr>
            <w:rStyle w:val="Hyperlink"/>
            <w:noProof/>
          </w:rPr>
          <w:t>Input File</w:t>
        </w:r>
        <w:r w:rsidR="006C742F">
          <w:rPr>
            <w:noProof/>
            <w:webHidden/>
          </w:rPr>
          <w:tab/>
        </w:r>
        <w:r w:rsidR="006C742F">
          <w:rPr>
            <w:noProof/>
            <w:webHidden/>
          </w:rPr>
          <w:fldChar w:fldCharType="begin"/>
        </w:r>
        <w:r w:rsidR="006C742F">
          <w:rPr>
            <w:noProof/>
            <w:webHidden/>
          </w:rPr>
          <w:instrText xml:space="preserve"> PAGEREF _Toc516744724 \h </w:instrText>
        </w:r>
        <w:r w:rsidR="006C742F">
          <w:rPr>
            <w:noProof/>
            <w:webHidden/>
          </w:rPr>
        </w:r>
        <w:r w:rsidR="006C742F">
          <w:rPr>
            <w:noProof/>
            <w:webHidden/>
          </w:rPr>
          <w:fldChar w:fldCharType="separate"/>
        </w:r>
        <w:r w:rsidR="006C742F">
          <w:rPr>
            <w:noProof/>
            <w:webHidden/>
          </w:rPr>
          <w:t>11</w:t>
        </w:r>
        <w:r w:rsidR="006C742F">
          <w:rPr>
            <w:noProof/>
            <w:webHidden/>
          </w:rPr>
          <w:fldChar w:fldCharType="end"/>
        </w:r>
      </w:hyperlink>
    </w:p>
    <w:p w14:paraId="36B4DD88"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25" w:history="1">
        <w:r w:rsidR="006C742F" w:rsidRPr="003A634D">
          <w:rPr>
            <w:rStyle w:val="Hyperlink"/>
            <w:noProof/>
          </w:rPr>
          <w:t>2.7.1</w:t>
        </w:r>
        <w:r w:rsidR="006C742F">
          <w:rPr>
            <w:rFonts w:asciiTheme="minorHAnsi" w:eastAsiaTheme="minorEastAsia" w:hAnsiTheme="minorHAnsi" w:cstheme="minorBidi"/>
            <w:noProof/>
            <w:sz w:val="22"/>
            <w:szCs w:val="22"/>
            <w:lang w:eastAsia="en-AU"/>
          </w:rPr>
          <w:tab/>
        </w:r>
        <w:r w:rsidR="006C742F" w:rsidRPr="003A634D">
          <w:rPr>
            <w:rStyle w:val="Hyperlink"/>
            <w:noProof/>
          </w:rPr>
          <w:t>Data Mapping</w:t>
        </w:r>
        <w:r w:rsidR="006C742F">
          <w:rPr>
            <w:noProof/>
            <w:webHidden/>
          </w:rPr>
          <w:tab/>
        </w:r>
        <w:r w:rsidR="006C742F">
          <w:rPr>
            <w:noProof/>
            <w:webHidden/>
          </w:rPr>
          <w:fldChar w:fldCharType="begin"/>
        </w:r>
        <w:r w:rsidR="006C742F">
          <w:rPr>
            <w:noProof/>
            <w:webHidden/>
          </w:rPr>
          <w:instrText xml:space="preserve"> PAGEREF _Toc516744725 \h </w:instrText>
        </w:r>
        <w:r w:rsidR="006C742F">
          <w:rPr>
            <w:noProof/>
            <w:webHidden/>
          </w:rPr>
        </w:r>
        <w:r w:rsidR="006C742F">
          <w:rPr>
            <w:noProof/>
            <w:webHidden/>
          </w:rPr>
          <w:fldChar w:fldCharType="separate"/>
        </w:r>
        <w:r w:rsidR="006C742F">
          <w:rPr>
            <w:noProof/>
            <w:webHidden/>
          </w:rPr>
          <w:t>11</w:t>
        </w:r>
        <w:r w:rsidR="006C742F">
          <w:rPr>
            <w:noProof/>
            <w:webHidden/>
          </w:rPr>
          <w:fldChar w:fldCharType="end"/>
        </w:r>
      </w:hyperlink>
    </w:p>
    <w:p w14:paraId="53A36E4A"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26" w:history="1">
        <w:r w:rsidR="006C742F" w:rsidRPr="003A634D">
          <w:rPr>
            <w:rStyle w:val="Hyperlink"/>
            <w:noProof/>
          </w:rPr>
          <w:t>2.8</w:t>
        </w:r>
        <w:r w:rsidR="006C742F">
          <w:rPr>
            <w:rFonts w:asciiTheme="minorHAnsi" w:eastAsiaTheme="minorEastAsia" w:hAnsiTheme="minorHAnsi" w:cstheme="minorBidi"/>
            <w:noProof/>
            <w:sz w:val="22"/>
            <w:szCs w:val="22"/>
            <w:lang w:eastAsia="en-AU"/>
          </w:rPr>
          <w:tab/>
        </w:r>
        <w:r w:rsidR="006C742F" w:rsidRPr="003A634D">
          <w:rPr>
            <w:rStyle w:val="Hyperlink"/>
            <w:noProof/>
          </w:rPr>
          <w:t>Output File</w:t>
        </w:r>
        <w:r w:rsidR="006C742F">
          <w:rPr>
            <w:noProof/>
            <w:webHidden/>
          </w:rPr>
          <w:tab/>
        </w:r>
        <w:r w:rsidR="006C742F">
          <w:rPr>
            <w:noProof/>
            <w:webHidden/>
          </w:rPr>
          <w:fldChar w:fldCharType="begin"/>
        </w:r>
        <w:r w:rsidR="006C742F">
          <w:rPr>
            <w:noProof/>
            <w:webHidden/>
          </w:rPr>
          <w:instrText xml:space="preserve"> PAGEREF _Toc516744726 \h </w:instrText>
        </w:r>
        <w:r w:rsidR="006C742F">
          <w:rPr>
            <w:noProof/>
            <w:webHidden/>
          </w:rPr>
        </w:r>
        <w:r w:rsidR="006C742F">
          <w:rPr>
            <w:noProof/>
            <w:webHidden/>
          </w:rPr>
          <w:fldChar w:fldCharType="separate"/>
        </w:r>
        <w:r w:rsidR="006C742F">
          <w:rPr>
            <w:noProof/>
            <w:webHidden/>
          </w:rPr>
          <w:t>11</w:t>
        </w:r>
        <w:r w:rsidR="006C742F">
          <w:rPr>
            <w:noProof/>
            <w:webHidden/>
          </w:rPr>
          <w:fldChar w:fldCharType="end"/>
        </w:r>
      </w:hyperlink>
    </w:p>
    <w:p w14:paraId="3FCAFC74"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27" w:history="1">
        <w:r w:rsidR="006C742F" w:rsidRPr="003A634D">
          <w:rPr>
            <w:rStyle w:val="Hyperlink"/>
            <w:noProof/>
          </w:rPr>
          <w:t>2.8.1</w:t>
        </w:r>
        <w:r w:rsidR="006C742F">
          <w:rPr>
            <w:rFonts w:asciiTheme="minorHAnsi" w:eastAsiaTheme="minorEastAsia" w:hAnsiTheme="minorHAnsi" w:cstheme="minorBidi"/>
            <w:noProof/>
            <w:sz w:val="22"/>
            <w:szCs w:val="22"/>
            <w:lang w:eastAsia="en-AU"/>
          </w:rPr>
          <w:tab/>
        </w:r>
        <w:r w:rsidR="006C742F" w:rsidRPr="003A634D">
          <w:rPr>
            <w:rStyle w:val="Hyperlink"/>
            <w:noProof/>
          </w:rPr>
          <w:t>Common Interface Errors Report</w:t>
        </w:r>
        <w:r w:rsidR="006C742F">
          <w:rPr>
            <w:noProof/>
            <w:webHidden/>
          </w:rPr>
          <w:tab/>
        </w:r>
        <w:r w:rsidR="006C742F">
          <w:rPr>
            <w:noProof/>
            <w:webHidden/>
          </w:rPr>
          <w:fldChar w:fldCharType="begin"/>
        </w:r>
        <w:r w:rsidR="006C742F">
          <w:rPr>
            <w:noProof/>
            <w:webHidden/>
          </w:rPr>
          <w:instrText xml:space="preserve"> PAGEREF _Toc516744727 \h </w:instrText>
        </w:r>
        <w:r w:rsidR="006C742F">
          <w:rPr>
            <w:noProof/>
            <w:webHidden/>
          </w:rPr>
        </w:r>
        <w:r w:rsidR="006C742F">
          <w:rPr>
            <w:noProof/>
            <w:webHidden/>
          </w:rPr>
          <w:fldChar w:fldCharType="separate"/>
        </w:r>
        <w:r w:rsidR="006C742F">
          <w:rPr>
            <w:noProof/>
            <w:webHidden/>
          </w:rPr>
          <w:t>11</w:t>
        </w:r>
        <w:r w:rsidR="006C742F">
          <w:rPr>
            <w:noProof/>
            <w:webHidden/>
          </w:rPr>
          <w:fldChar w:fldCharType="end"/>
        </w:r>
      </w:hyperlink>
    </w:p>
    <w:p w14:paraId="6943B35F"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28" w:history="1">
        <w:r w:rsidR="006C742F" w:rsidRPr="003A634D">
          <w:rPr>
            <w:rStyle w:val="Hyperlink"/>
            <w:noProof/>
          </w:rPr>
          <w:t>2.8.2</w:t>
        </w:r>
        <w:r w:rsidR="006C742F">
          <w:rPr>
            <w:rFonts w:asciiTheme="minorHAnsi" w:eastAsiaTheme="minorEastAsia" w:hAnsiTheme="minorHAnsi" w:cstheme="minorBidi"/>
            <w:noProof/>
            <w:sz w:val="22"/>
            <w:szCs w:val="22"/>
            <w:lang w:eastAsia="en-AU"/>
          </w:rPr>
          <w:tab/>
        </w:r>
        <w:r w:rsidR="006C742F" w:rsidRPr="003A634D">
          <w:rPr>
            <w:rStyle w:val="Hyperlink"/>
            <w:noProof/>
          </w:rPr>
          <w:t>Common Interface Run Report</w:t>
        </w:r>
        <w:r w:rsidR="006C742F">
          <w:rPr>
            <w:noProof/>
            <w:webHidden/>
          </w:rPr>
          <w:tab/>
        </w:r>
        <w:r w:rsidR="006C742F">
          <w:rPr>
            <w:noProof/>
            <w:webHidden/>
          </w:rPr>
          <w:fldChar w:fldCharType="begin"/>
        </w:r>
        <w:r w:rsidR="006C742F">
          <w:rPr>
            <w:noProof/>
            <w:webHidden/>
          </w:rPr>
          <w:instrText xml:space="preserve"> PAGEREF _Toc516744728 \h </w:instrText>
        </w:r>
        <w:r w:rsidR="006C742F">
          <w:rPr>
            <w:noProof/>
            <w:webHidden/>
          </w:rPr>
        </w:r>
        <w:r w:rsidR="006C742F">
          <w:rPr>
            <w:noProof/>
            <w:webHidden/>
          </w:rPr>
          <w:fldChar w:fldCharType="separate"/>
        </w:r>
        <w:r w:rsidR="006C742F">
          <w:rPr>
            <w:noProof/>
            <w:webHidden/>
          </w:rPr>
          <w:t>12</w:t>
        </w:r>
        <w:r w:rsidR="006C742F">
          <w:rPr>
            <w:noProof/>
            <w:webHidden/>
          </w:rPr>
          <w:fldChar w:fldCharType="end"/>
        </w:r>
      </w:hyperlink>
    </w:p>
    <w:p w14:paraId="65453D6B"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29" w:history="1">
        <w:r w:rsidR="006C742F" w:rsidRPr="003A634D">
          <w:rPr>
            <w:rStyle w:val="Hyperlink"/>
            <w:noProof/>
          </w:rPr>
          <w:t>2.9</w:t>
        </w:r>
        <w:r w:rsidR="006C742F">
          <w:rPr>
            <w:rFonts w:asciiTheme="minorHAnsi" w:eastAsiaTheme="minorEastAsia" w:hAnsiTheme="minorHAnsi" w:cstheme="minorBidi"/>
            <w:noProof/>
            <w:sz w:val="22"/>
            <w:szCs w:val="22"/>
            <w:lang w:eastAsia="en-AU"/>
          </w:rPr>
          <w:tab/>
        </w:r>
        <w:r w:rsidR="006C742F" w:rsidRPr="003A634D">
          <w:rPr>
            <w:rStyle w:val="Hyperlink"/>
            <w:noProof/>
          </w:rPr>
          <w:t>Log File</w:t>
        </w:r>
        <w:r w:rsidR="006C742F">
          <w:rPr>
            <w:noProof/>
            <w:webHidden/>
          </w:rPr>
          <w:tab/>
        </w:r>
        <w:r w:rsidR="006C742F">
          <w:rPr>
            <w:noProof/>
            <w:webHidden/>
          </w:rPr>
          <w:fldChar w:fldCharType="begin"/>
        </w:r>
        <w:r w:rsidR="006C742F">
          <w:rPr>
            <w:noProof/>
            <w:webHidden/>
          </w:rPr>
          <w:instrText xml:space="preserve"> PAGEREF _Toc516744729 \h </w:instrText>
        </w:r>
        <w:r w:rsidR="006C742F">
          <w:rPr>
            <w:noProof/>
            <w:webHidden/>
          </w:rPr>
        </w:r>
        <w:r w:rsidR="006C742F">
          <w:rPr>
            <w:noProof/>
            <w:webHidden/>
          </w:rPr>
          <w:fldChar w:fldCharType="separate"/>
        </w:r>
        <w:r w:rsidR="006C742F">
          <w:rPr>
            <w:noProof/>
            <w:webHidden/>
          </w:rPr>
          <w:t>12</w:t>
        </w:r>
        <w:r w:rsidR="006C742F">
          <w:rPr>
            <w:noProof/>
            <w:webHidden/>
          </w:rPr>
          <w:fldChar w:fldCharType="end"/>
        </w:r>
      </w:hyperlink>
    </w:p>
    <w:p w14:paraId="2C522004"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30" w:history="1">
        <w:r w:rsidR="006C742F" w:rsidRPr="003A634D">
          <w:rPr>
            <w:rStyle w:val="Hyperlink"/>
            <w:noProof/>
          </w:rPr>
          <w:t>2.10</w:t>
        </w:r>
        <w:r w:rsidR="006C742F">
          <w:rPr>
            <w:rFonts w:asciiTheme="minorHAnsi" w:eastAsiaTheme="minorEastAsia" w:hAnsiTheme="minorHAnsi" w:cstheme="minorBidi"/>
            <w:noProof/>
            <w:sz w:val="22"/>
            <w:szCs w:val="22"/>
            <w:lang w:eastAsia="en-AU"/>
          </w:rPr>
          <w:tab/>
        </w:r>
        <w:r w:rsidR="006C742F" w:rsidRPr="003A634D">
          <w:rPr>
            <w:rStyle w:val="Hyperlink"/>
            <w:noProof/>
          </w:rPr>
          <w:t>Related Concurrent Programs</w:t>
        </w:r>
        <w:r w:rsidR="006C742F">
          <w:rPr>
            <w:noProof/>
            <w:webHidden/>
          </w:rPr>
          <w:tab/>
        </w:r>
        <w:r w:rsidR="006C742F">
          <w:rPr>
            <w:noProof/>
            <w:webHidden/>
          </w:rPr>
          <w:fldChar w:fldCharType="begin"/>
        </w:r>
        <w:r w:rsidR="006C742F">
          <w:rPr>
            <w:noProof/>
            <w:webHidden/>
          </w:rPr>
          <w:instrText xml:space="preserve"> PAGEREF _Toc516744730 \h </w:instrText>
        </w:r>
        <w:r w:rsidR="006C742F">
          <w:rPr>
            <w:noProof/>
            <w:webHidden/>
          </w:rPr>
        </w:r>
        <w:r w:rsidR="006C742F">
          <w:rPr>
            <w:noProof/>
            <w:webHidden/>
          </w:rPr>
          <w:fldChar w:fldCharType="separate"/>
        </w:r>
        <w:r w:rsidR="006C742F">
          <w:rPr>
            <w:noProof/>
            <w:webHidden/>
          </w:rPr>
          <w:t>13</w:t>
        </w:r>
        <w:r w:rsidR="006C742F">
          <w:rPr>
            <w:noProof/>
            <w:webHidden/>
          </w:rPr>
          <w:fldChar w:fldCharType="end"/>
        </w:r>
      </w:hyperlink>
    </w:p>
    <w:p w14:paraId="65A313BD"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31" w:history="1">
        <w:r w:rsidR="006C742F" w:rsidRPr="003A634D">
          <w:rPr>
            <w:rStyle w:val="Hyperlink"/>
            <w:noProof/>
          </w:rPr>
          <w:t>2.11</w:t>
        </w:r>
        <w:r w:rsidR="006C742F">
          <w:rPr>
            <w:rFonts w:asciiTheme="minorHAnsi" w:eastAsiaTheme="minorEastAsia" w:hAnsiTheme="minorHAnsi" w:cstheme="minorBidi"/>
            <w:noProof/>
            <w:sz w:val="22"/>
            <w:szCs w:val="22"/>
            <w:lang w:eastAsia="en-AU"/>
          </w:rPr>
          <w:tab/>
        </w:r>
        <w:r w:rsidR="006C742F" w:rsidRPr="003A634D">
          <w:rPr>
            <w:rStyle w:val="Hyperlink"/>
            <w:noProof/>
          </w:rPr>
          <w:t>Special Feature</w:t>
        </w:r>
        <w:r w:rsidR="006C742F">
          <w:rPr>
            <w:noProof/>
            <w:webHidden/>
          </w:rPr>
          <w:tab/>
        </w:r>
        <w:r w:rsidR="006C742F">
          <w:rPr>
            <w:noProof/>
            <w:webHidden/>
          </w:rPr>
          <w:fldChar w:fldCharType="begin"/>
        </w:r>
        <w:r w:rsidR="006C742F">
          <w:rPr>
            <w:noProof/>
            <w:webHidden/>
          </w:rPr>
          <w:instrText xml:space="preserve"> PAGEREF _Toc516744731 \h </w:instrText>
        </w:r>
        <w:r w:rsidR="006C742F">
          <w:rPr>
            <w:noProof/>
            <w:webHidden/>
          </w:rPr>
        </w:r>
        <w:r w:rsidR="006C742F">
          <w:rPr>
            <w:noProof/>
            <w:webHidden/>
          </w:rPr>
          <w:fldChar w:fldCharType="separate"/>
        </w:r>
        <w:r w:rsidR="006C742F">
          <w:rPr>
            <w:noProof/>
            <w:webHidden/>
          </w:rPr>
          <w:t>13</w:t>
        </w:r>
        <w:r w:rsidR="006C742F">
          <w:rPr>
            <w:noProof/>
            <w:webHidden/>
          </w:rPr>
          <w:fldChar w:fldCharType="end"/>
        </w:r>
      </w:hyperlink>
    </w:p>
    <w:p w14:paraId="3C393524" w14:textId="77777777" w:rsidR="006C742F" w:rsidRDefault="009815C2">
      <w:pPr>
        <w:pStyle w:val="TOC1"/>
        <w:tabs>
          <w:tab w:val="left" w:pos="400"/>
          <w:tab w:val="right" w:leader="dot" w:pos="9628"/>
        </w:tabs>
        <w:rPr>
          <w:rFonts w:asciiTheme="minorHAnsi" w:eastAsiaTheme="minorEastAsia" w:hAnsiTheme="minorHAnsi" w:cstheme="minorBidi"/>
          <w:b w:val="0"/>
          <w:noProof/>
          <w:sz w:val="22"/>
          <w:szCs w:val="22"/>
          <w:lang w:eastAsia="en-AU"/>
        </w:rPr>
      </w:pPr>
      <w:hyperlink w:anchor="_Toc516744732" w:history="1">
        <w:r w:rsidR="006C742F" w:rsidRPr="003A634D">
          <w:rPr>
            <w:rStyle w:val="Hyperlink"/>
            <w:noProof/>
          </w:rPr>
          <w:t>3</w:t>
        </w:r>
        <w:r w:rsidR="006C742F">
          <w:rPr>
            <w:rFonts w:asciiTheme="minorHAnsi" w:eastAsiaTheme="minorEastAsia" w:hAnsiTheme="minorHAnsi" w:cstheme="minorBidi"/>
            <w:b w:val="0"/>
            <w:noProof/>
            <w:sz w:val="22"/>
            <w:szCs w:val="22"/>
            <w:lang w:eastAsia="en-AU"/>
          </w:rPr>
          <w:tab/>
        </w:r>
        <w:r w:rsidR="006C742F" w:rsidRPr="003A634D">
          <w:rPr>
            <w:rStyle w:val="Hyperlink"/>
            <w:noProof/>
          </w:rPr>
          <w:t>Database Design</w:t>
        </w:r>
        <w:r w:rsidR="006C742F">
          <w:rPr>
            <w:noProof/>
            <w:webHidden/>
          </w:rPr>
          <w:tab/>
        </w:r>
        <w:r w:rsidR="006C742F">
          <w:rPr>
            <w:noProof/>
            <w:webHidden/>
          </w:rPr>
          <w:fldChar w:fldCharType="begin"/>
        </w:r>
        <w:r w:rsidR="006C742F">
          <w:rPr>
            <w:noProof/>
            <w:webHidden/>
          </w:rPr>
          <w:instrText xml:space="preserve"> PAGEREF _Toc516744732 \h </w:instrText>
        </w:r>
        <w:r w:rsidR="006C742F">
          <w:rPr>
            <w:noProof/>
            <w:webHidden/>
          </w:rPr>
        </w:r>
        <w:r w:rsidR="006C742F">
          <w:rPr>
            <w:noProof/>
            <w:webHidden/>
          </w:rPr>
          <w:fldChar w:fldCharType="separate"/>
        </w:r>
        <w:r w:rsidR="006C742F">
          <w:rPr>
            <w:noProof/>
            <w:webHidden/>
          </w:rPr>
          <w:t>14</w:t>
        </w:r>
        <w:r w:rsidR="006C742F">
          <w:rPr>
            <w:noProof/>
            <w:webHidden/>
          </w:rPr>
          <w:fldChar w:fldCharType="end"/>
        </w:r>
      </w:hyperlink>
    </w:p>
    <w:p w14:paraId="79B88D1A"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33" w:history="1">
        <w:r w:rsidR="006C742F" w:rsidRPr="003A634D">
          <w:rPr>
            <w:rStyle w:val="Hyperlink"/>
            <w:noProof/>
          </w:rPr>
          <w:t>3.1</w:t>
        </w:r>
        <w:r w:rsidR="006C742F">
          <w:rPr>
            <w:rFonts w:asciiTheme="minorHAnsi" w:eastAsiaTheme="minorEastAsia" w:hAnsiTheme="minorHAnsi" w:cstheme="minorBidi"/>
            <w:noProof/>
            <w:sz w:val="22"/>
            <w:szCs w:val="22"/>
            <w:lang w:eastAsia="en-AU"/>
          </w:rPr>
          <w:tab/>
        </w:r>
        <w:r w:rsidR="006C742F" w:rsidRPr="003A634D">
          <w:rPr>
            <w:rStyle w:val="Hyperlink"/>
            <w:noProof/>
          </w:rPr>
          <w:t>Database Diagram</w:t>
        </w:r>
        <w:r w:rsidR="006C742F">
          <w:rPr>
            <w:noProof/>
            <w:webHidden/>
          </w:rPr>
          <w:tab/>
        </w:r>
        <w:r w:rsidR="006C742F">
          <w:rPr>
            <w:noProof/>
            <w:webHidden/>
          </w:rPr>
          <w:fldChar w:fldCharType="begin"/>
        </w:r>
        <w:r w:rsidR="006C742F">
          <w:rPr>
            <w:noProof/>
            <w:webHidden/>
          </w:rPr>
          <w:instrText xml:space="preserve"> PAGEREF _Toc516744733 \h </w:instrText>
        </w:r>
        <w:r w:rsidR="006C742F">
          <w:rPr>
            <w:noProof/>
            <w:webHidden/>
          </w:rPr>
        </w:r>
        <w:r w:rsidR="006C742F">
          <w:rPr>
            <w:noProof/>
            <w:webHidden/>
          </w:rPr>
          <w:fldChar w:fldCharType="separate"/>
        </w:r>
        <w:r w:rsidR="006C742F">
          <w:rPr>
            <w:noProof/>
            <w:webHidden/>
          </w:rPr>
          <w:t>14</w:t>
        </w:r>
        <w:r w:rsidR="006C742F">
          <w:rPr>
            <w:noProof/>
            <w:webHidden/>
          </w:rPr>
          <w:fldChar w:fldCharType="end"/>
        </w:r>
      </w:hyperlink>
    </w:p>
    <w:p w14:paraId="380A1548"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34" w:history="1">
        <w:r w:rsidR="006C742F" w:rsidRPr="003A634D">
          <w:rPr>
            <w:rStyle w:val="Hyperlink"/>
            <w:noProof/>
          </w:rPr>
          <w:t>3.2</w:t>
        </w:r>
        <w:r w:rsidR="006C742F">
          <w:rPr>
            <w:rFonts w:asciiTheme="minorHAnsi" w:eastAsiaTheme="minorEastAsia" w:hAnsiTheme="minorHAnsi" w:cstheme="minorBidi"/>
            <w:noProof/>
            <w:sz w:val="22"/>
            <w:szCs w:val="22"/>
            <w:lang w:eastAsia="en-AU"/>
          </w:rPr>
          <w:tab/>
        </w:r>
        <w:r w:rsidR="006C742F" w:rsidRPr="003A634D">
          <w:rPr>
            <w:rStyle w:val="Hyperlink"/>
            <w:noProof/>
          </w:rPr>
          <w:t>Database Objects</w:t>
        </w:r>
        <w:r w:rsidR="006C742F">
          <w:rPr>
            <w:noProof/>
            <w:webHidden/>
          </w:rPr>
          <w:tab/>
        </w:r>
        <w:r w:rsidR="006C742F">
          <w:rPr>
            <w:noProof/>
            <w:webHidden/>
          </w:rPr>
          <w:fldChar w:fldCharType="begin"/>
        </w:r>
        <w:r w:rsidR="006C742F">
          <w:rPr>
            <w:noProof/>
            <w:webHidden/>
          </w:rPr>
          <w:instrText xml:space="preserve"> PAGEREF _Toc516744734 \h </w:instrText>
        </w:r>
        <w:r w:rsidR="006C742F">
          <w:rPr>
            <w:noProof/>
            <w:webHidden/>
          </w:rPr>
        </w:r>
        <w:r w:rsidR="006C742F">
          <w:rPr>
            <w:noProof/>
            <w:webHidden/>
          </w:rPr>
          <w:fldChar w:fldCharType="separate"/>
        </w:r>
        <w:r w:rsidR="006C742F">
          <w:rPr>
            <w:noProof/>
            <w:webHidden/>
          </w:rPr>
          <w:t>14</w:t>
        </w:r>
        <w:r w:rsidR="006C742F">
          <w:rPr>
            <w:noProof/>
            <w:webHidden/>
          </w:rPr>
          <w:fldChar w:fldCharType="end"/>
        </w:r>
      </w:hyperlink>
    </w:p>
    <w:p w14:paraId="75DF484A"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35" w:history="1">
        <w:r w:rsidR="006C742F" w:rsidRPr="003A634D">
          <w:rPr>
            <w:rStyle w:val="Hyperlink"/>
            <w:noProof/>
          </w:rPr>
          <w:t>3.2.1</w:t>
        </w:r>
        <w:r w:rsidR="006C742F">
          <w:rPr>
            <w:rFonts w:asciiTheme="minorHAnsi" w:eastAsiaTheme="minorEastAsia" w:hAnsiTheme="minorHAnsi" w:cstheme="minorBidi"/>
            <w:noProof/>
            <w:sz w:val="22"/>
            <w:szCs w:val="22"/>
            <w:lang w:eastAsia="en-AU"/>
          </w:rPr>
          <w:tab/>
        </w:r>
        <w:r w:rsidR="006C742F" w:rsidRPr="003A634D">
          <w:rPr>
            <w:rStyle w:val="Hyperlink"/>
            <w:noProof/>
          </w:rPr>
          <w:t>Sequences</w:t>
        </w:r>
        <w:r w:rsidR="006C742F">
          <w:rPr>
            <w:noProof/>
            <w:webHidden/>
          </w:rPr>
          <w:tab/>
        </w:r>
        <w:r w:rsidR="006C742F">
          <w:rPr>
            <w:noProof/>
            <w:webHidden/>
          </w:rPr>
          <w:fldChar w:fldCharType="begin"/>
        </w:r>
        <w:r w:rsidR="006C742F">
          <w:rPr>
            <w:noProof/>
            <w:webHidden/>
          </w:rPr>
          <w:instrText xml:space="preserve"> PAGEREF _Toc516744735 \h </w:instrText>
        </w:r>
        <w:r w:rsidR="006C742F">
          <w:rPr>
            <w:noProof/>
            <w:webHidden/>
          </w:rPr>
        </w:r>
        <w:r w:rsidR="006C742F">
          <w:rPr>
            <w:noProof/>
            <w:webHidden/>
          </w:rPr>
          <w:fldChar w:fldCharType="separate"/>
        </w:r>
        <w:r w:rsidR="006C742F">
          <w:rPr>
            <w:noProof/>
            <w:webHidden/>
          </w:rPr>
          <w:t>14</w:t>
        </w:r>
        <w:r w:rsidR="006C742F">
          <w:rPr>
            <w:noProof/>
            <w:webHidden/>
          </w:rPr>
          <w:fldChar w:fldCharType="end"/>
        </w:r>
      </w:hyperlink>
    </w:p>
    <w:p w14:paraId="11E5369F"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36" w:history="1">
        <w:r w:rsidR="006C742F" w:rsidRPr="003A634D">
          <w:rPr>
            <w:rStyle w:val="Hyperlink"/>
            <w:noProof/>
          </w:rPr>
          <w:t>3.2.2</w:t>
        </w:r>
        <w:r w:rsidR="006C742F">
          <w:rPr>
            <w:rFonts w:asciiTheme="minorHAnsi" w:eastAsiaTheme="minorEastAsia" w:hAnsiTheme="minorHAnsi" w:cstheme="minorBidi"/>
            <w:noProof/>
            <w:sz w:val="22"/>
            <w:szCs w:val="22"/>
            <w:lang w:eastAsia="en-AU"/>
          </w:rPr>
          <w:tab/>
        </w:r>
        <w:r w:rsidR="006C742F" w:rsidRPr="003A634D">
          <w:rPr>
            <w:rStyle w:val="Hyperlink"/>
            <w:noProof/>
          </w:rPr>
          <w:t>Tables</w:t>
        </w:r>
        <w:r w:rsidR="006C742F">
          <w:rPr>
            <w:noProof/>
            <w:webHidden/>
          </w:rPr>
          <w:tab/>
        </w:r>
        <w:r w:rsidR="006C742F">
          <w:rPr>
            <w:noProof/>
            <w:webHidden/>
          </w:rPr>
          <w:fldChar w:fldCharType="begin"/>
        </w:r>
        <w:r w:rsidR="006C742F">
          <w:rPr>
            <w:noProof/>
            <w:webHidden/>
          </w:rPr>
          <w:instrText xml:space="preserve"> PAGEREF _Toc516744736 \h </w:instrText>
        </w:r>
        <w:r w:rsidR="006C742F">
          <w:rPr>
            <w:noProof/>
            <w:webHidden/>
          </w:rPr>
        </w:r>
        <w:r w:rsidR="006C742F">
          <w:rPr>
            <w:noProof/>
            <w:webHidden/>
          </w:rPr>
          <w:fldChar w:fldCharType="separate"/>
        </w:r>
        <w:r w:rsidR="006C742F">
          <w:rPr>
            <w:noProof/>
            <w:webHidden/>
          </w:rPr>
          <w:t>14</w:t>
        </w:r>
        <w:r w:rsidR="006C742F">
          <w:rPr>
            <w:noProof/>
            <w:webHidden/>
          </w:rPr>
          <w:fldChar w:fldCharType="end"/>
        </w:r>
      </w:hyperlink>
    </w:p>
    <w:p w14:paraId="216D2F6E" w14:textId="77777777" w:rsidR="006C742F" w:rsidRDefault="009815C2">
      <w:pPr>
        <w:pStyle w:val="TOC3"/>
        <w:tabs>
          <w:tab w:val="left" w:pos="1100"/>
          <w:tab w:val="right" w:leader="dot" w:pos="9628"/>
        </w:tabs>
        <w:rPr>
          <w:rFonts w:asciiTheme="minorHAnsi" w:eastAsiaTheme="minorEastAsia" w:hAnsiTheme="minorHAnsi" w:cstheme="minorBidi"/>
          <w:noProof/>
          <w:sz w:val="22"/>
          <w:szCs w:val="22"/>
          <w:lang w:eastAsia="en-AU"/>
        </w:rPr>
      </w:pPr>
      <w:hyperlink w:anchor="_Toc516744737" w:history="1">
        <w:r w:rsidR="006C742F" w:rsidRPr="003A634D">
          <w:rPr>
            <w:rStyle w:val="Hyperlink"/>
            <w:noProof/>
          </w:rPr>
          <w:t>3.2.3</w:t>
        </w:r>
        <w:r w:rsidR="006C742F">
          <w:rPr>
            <w:rFonts w:asciiTheme="minorHAnsi" w:eastAsiaTheme="minorEastAsia" w:hAnsiTheme="minorHAnsi" w:cstheme="minorBidi"/>
            <w:noProof/>
            <w:sz w:val="22"/>
            <w:szCs w:val="22"/>
            <w:lang w:eastAsia="en-AU"/>
          </w:rPr>
          <w:tab/>
        </w:r>
        <w:r w:rsidR="006C742F" w:rsidRPr="003A634D">
          <w:rPr>
            <w:rStyle w:val="Hyperlink"/>
            <w:noProof/>
          </w:rPr>
          <w:t>Views</w:t>
        </w:r>
        <w:r w:rsidR="006C742F">
          <w:rPr>
            <w:noProof/>
            <w:webHidden/>
          </w:rPr>
          <w:tab/>
        </w:r>
        <w:r w:rsidR="006C742F">
          <w:rPr>
            <w:noProof/>
            <w:webHidden/>
          </w:rPr>
          <w:fldChar w:fldCharType="begin"/>
        </w:r>
        <w:r w:rsidR="006C742F">
          <w:rPr>
            <w:noProof/>
            <w:webHidden/>
          </w:rPr>
          <w:instrText xml:space="preserve"> PAGEREF _Toc516744737 \h </w:instrText>
        </w:r>
        <w:r w:rsidR="006C742F">
          <w:rPr>
            <w:noProof/>
            <w:webHidden/>
          </w:rPr>
        </w:r>
        <w:r w:rsidR="006C742F">
          <w:rPr>
            <w:noProof/>
            <w:webHidden/>
          </w:rPr>
          <w:fldChar w:fldCharType="separate"/>
        </w:r>
        <w:r w:rsidR="006C742F">
          <w:rPr>
            <w:noProof/>
            <w:webHidden/>
          </w:rPr>
          <w:t>15</w:t>
        </w:r>
        <w:r w:rsidR="006C742F">
          <w:rPr>
            <w:noProof/>
            <w:webHidden/>
          </w:rPr>
          <w:fldChar w:fldCharType="end"/>
        </w:r>
      </w:hyperlink>
    </w:p>
    <w:p w14:paraId="74C1553E" w14:textId="77777777" w:rsidR="006C742F" w:rsidRDefault="009815C2">
      <w:pPr>
        <w:pStyle w:val="TOC1"/>
        <w:tabs>
          <w:tab w:val="left" w:pos="400"/>
          <w:tab w:val="right" w:leader="dot" w:pos="9628"/>
        </w:tabs>
        <w:rPr>
          <w:rFonts w:asciiTheme="minorHAnsi" w:eastAsiaTheme="minorEastAsia" w:hAnsiTheme="minorHAnsi" w:cstheme="minorBidi"/>
          <w:b w:val="0"/>
          <w:noProof/>
          <w:sz w:val="22"/>
          <w:szCs w:val="22"/>
          <w:lang w:eastAsia="en-AU"/>
        </w:rPr>
      </w:pPr>
      <w:hyperlink w:anchor="_Toc516744738" w:history="1">
        <w:r w:rsidR="006C742F" w:rsidRPr="003A634D">
          <w:rPr>
            <w:rStyle w:val="Hyperlink"/>
            <w:noProof/>
          </w:rPr>
          <w:t>4</w:t>
        </w:r>
        <w:r w:rsidR="006C742F">
          <w:rPr>
            <w:rFonts w:asciiTheme="minorHAnsi" w:eastAsiaTheme="minorEastAsia" w:hAnsiTheme="minorHAnsi" w:cstheme="minorBidi"/>
            <w:b w:val="0"/>
            <w:noProof/>
            <w:sz w:val="22"/>
            <w:szCs w:val="22"/>
            <w:lang w:eastAsia="en-AU"/>
          </w:rPr>
          <w:tab/>
        </w:r>
        <w:r w:rsidR="006C742F" w:rsidRPr="003A634D">
          <w:rPr>
            <w:rStyle w:val="Hyperlink"/>
            <w:noProof/>
          </w:rPr>
          <w:t>Installation Instructions</w:t>
        </w:r>
        <w:r w:rsidR="006C742F">
          <w:rPr>
            <w:noProof/>
            <w:webHidden/>
          </w:rPr>
          <w:tab/>
        </w:r>
        <w:r w:rsidR="006C742F">
          <w:rPr>
            <w:noProof/>
            <w:webHidden/>
          </w:rPr>
          <w:fldChar w:fldCharType="begin"/>
        </w:r>
        <w:r w:rsidR="006C742F">
          <w:rPr>
            <w:noProof/>
            <w:webHidden/>
          </w:rPr>
          <w:instrText xml:space="preserve"> PAGEREF _Toc516744738 \h </w:instrText>
        </w:r>
        <w:r w:rsidR="006C742F">
          <w:rPr>
            <w:noProof/>
            <w:webHidden/>
          </w:rPr>
        </w:r>
        <w:r w:rsidR="006C742F">
          <w:rPr>
            <w:noProof/>
            <w:webHidden/>
          </w:rPr>
          <w:fldChar w:fldCharType="separate"/>
        </w:r>
        <w:r w:rsidR="006C742F">
          <w:rPr>
            <w:noProof/>
            <w:webHidden/>
          </w:rPr>
          <w:t>16</w:t>
        </w:r>
        <w:r w:rsidR="006C742F">
          <w:rPr>
            <w:noProof/>
            <w:webHidden/>
          </w:rPr>
          <w:fldChar w:fldCharType="end"/>
        </w:r>
      </w:hyperlink>
    </w:p>
    <w:p w14:paraId="37F013E6"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39" w:history="1">
        <w:r w:rsidR="006C742F" w:rsidRPr="003A634D">
          <w:rPr>
            <w:rStyle w:val="Hyperlink"/>
            <w:noProof/>
          </w:rPr>
          <w:t>4.1</w:t>
        </w:r>
        <w:r w:rsidR="006C742F">
          <w:rPr>
            <w:rFonts w:asciiTheme="minorHAnsi" w:eastAsiaTheme="minorEastAsia" w:hAnsiTheme="minorHAnsi" w:cstheme="minorBidi"/>
            <w:noProof/>
            <w:sz w:val="22"/>
            <w:szCs w:val="22"/>
            <w:lang w:eastAsia="en-AU"/>
          </w:rPr>
          <w:tab/>
        </w:r>
        <w:r w:rsidR="006C742F" w:rsidRPr="003A634D">
          <w:rPr>
            <w:rStyle w:val="Hyperlink"/>
            <w:noProof/>
          </w:rPr>
          <w:t>Code Release Cycle</w:t>
        </w:r>
        <w:r w:rsidR="006C742F">
          <w:rPr>
            <w:noProof/>
            <w:webHidden/>
          </w:rPr>
          <w:tab/>
        </w:r>
        <w:r w:rsidR="006C742F">
          <w:rPr>
            <w:noProof/>
            <w:webHidden/>
          </w:rPr>
          <w:fldChar w:fldCharType="begin"/>
        </w:r>
        <w:r w:rsidR="006C742F">
          <w:rPr>
            <w:noProof/>
            <w:webHidden/>
          </w:rPr>
          <w:instrText xml:space="preserve"> PAGEREF _Toc516744739 \h </w:instrText>
        </w:r>
        <w:r w:rsidR="006C742F">
          <w:rPr>
            <w:noProof/>
            <w:webHidden/>
          </w:rPr>
        </w:r>
        <w:r w:rsidR="006C742F">
          <w:rPr>
            <w:noProof/>
            <w:webHidden/>
          </w:rPr>
          <w:fldChar w:fldCharType="separate"/>
        </w:r>
        <w:r w:rsidR="006C742F">
          <w:rPr>
            <w:noProof/>
            <w:webHidden/>
          </w:rPr>
          <w:t>16</w:t>
        </w:r>
        <w:r w:rsidR="006C742F">
          <w:rPr>
            <w:noProof/>
            <w:webHidden/>
          </w:rPr>
          <w:fldChar w:fldCharType="end"/>
        </w:r>
      </w:hyperlink>
    </w:p>
    <w:p w14:paraId="10383972" w14:textId="77777777" w:rsidR="006C742F" w:rsidRDefault="009815C2">
      <w:pPr>
        <w:pStyle w:val="TOC1"/>
        <w:tabs>
          <w:tab w:val="left" w:pos="400"/>
          <w:tab w:val="right" w:leader="dot" w:pos="9628"/>
        </w:tabs>
        <w:rPr>
          <w:rFonts w:asciiTheme="minorHAnsi" w:eastAsiaTheme="minorEastAsia" w:hAnsiTheme="minorHAnsi" w:cstheme="minorBidi"/>
          <w:b w:val="0"/>
          <w:noProof/>
          <w:sz w:val="22"/>
          <w:szCs w:val="22"/>
          <w:lang w:eastAsia="en-AU"/>
        </w:rPr>
      </w:pPr>
      <w:hyperlink w:anchor="_Toc516744740" w:history="1">
        <w:r w:rsidR="006C742F" w:rsidRPr="003A634D">
          <w:rPr>
            <w:rStyle w:val="Hyperlink"/>
            <w:noProof/>
          </w:rPr>
          <w:t>5</w:t>
        </w:r>
        <w:r w:rsidR="006C742F">
          <w:rPr>
            <w:rFonts w:asciiTheme="minorHAnsi" w:eastAsiaTheme="minorEastAsia" w:hAnsiTheme="minorHAnsi" w:cstheme="minorBidi"/>
            <w:b w:val="0"/>
            <w:noProof/>
            <w:sz w:val="22"/>
            <w:szCs w:val="22"/>
            <w:lang w:eastAsia="en-AU"/>
          </w:rPr>
          <w:tab/>
        </w:r>
        <w:r w:rsidR="006C742F" w:rsidRPr="003A634D">
          <w:rPr>
            <w:rStyle w:val="Hyperlink"/>
            <w:noProof/>
          </w:rPr>
          <w:t>Implementation Notes</w:t>
        </w:r>
        <w:r w:rsidR="006C742F">
          <w:rPr>
            <w:noProof/>
            <w:webHidden/>
          </w:rPr>
          <w:tab/>
        </w:r>
        <w:r w:rsidR="006C742F">
          <w:rPr>
            <w:noProof/>
            <w:webHidden/>
          </w:rPr>
          <w:fldChar w:fldCharType="begin"/>
        </w:r>
        <w:r w:rsidR="006C742F">
          <w:rPr>
            <w:noProof/>
            <w:webHidden/>
          </w:rPr>
          <w:instrText xml:space="preserve"> PAGEREF _Toc516744740 \h </w:instrText>
        </w:r>
        <w:r w:rsidR="006C742F">
          <w:rPr>
            <w:noProof/>
            <w:webHidden/>
          </w:rPr>
        </w:r>
        <w:r w:rsidR="006C742F">
          <w:rPr>
            <w:noProof/>
            <w:webHidden/>
          </w:rPr>
          <w:fldChar w:fldCharType="separate"/>
        </w:r>
        <w:r w:rsidR="006C742F">
          <w:rPr>
            <w:noProof/>
            <w:webHidden/>
          </w:rPr>
          <w:t>17</w:t>
        </w:r>
        <w:r w:rsidR="006C742F">
          <w:rPr>
            <w:noProof/>
            <w:webHidden/>
          </w:rPr>
          <w:fldChar w:fldCharType="end"/>
        </w:r>
      </w:hyperlink>
    </w:p>
    <w:p w14:paraId="58008A8D"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41" w:history="1">
        <w:r w:rsidR="006C742F" w:rsidRPr="003A634D">
          <w:rPr>
            <w:rStyle w:val="Hyperlink"/>
            <w:noProof/>
          </w:rPr>
          <w:t>5.1</w:t>
        </w:r>
        <w:r w:rsidR="006C742F">
          <w:rPr>
            <w:rFonts w:asciiTheme="minorHAnsi" w:eastAsiaTheme="minorEastAsia" w:hAnsiTheme="minorHAnsi" w:cstheme="minorBidi"/>
            <w:noProof/>
            <w:sz w:val="22"/>
            <w:szCs w:val="22"/>
            <w:lang w:eastAsia="en-AU"/>
          </w:rPr>
          <w:tab/>
        </w:r>
        <w:r w:rsidR="006C742F" w:rsidRPr="003A634D">
          <w:rPr>
            <w:rStyle w:val="Hyperlink"/>
            <w:noProof/>
          </w:rPr>
          <w:t>Coding Summary</w:t>
        </w:r>
        <w:r w:rsidR="006C742F">
          <w:rPr>
            <w:noProof/>
            <w:webHidden/>
          </w:rPr>
          <w:tab/>
        </w:r>
        <w:r w:rsidR="006C742F">
          <w:rPr>
            <w:noProof/>
            <w:webHidden/>
          </w:rPr>
          <w:fldChar w:fldCharType="begin"/>
        </w:r>
        <w:r w:rsidR="006C742F">
          <w:rPr>
            <w:noProof/>
            <w:webHidden/>
          </w:rPr>
          <w:instrText xml:space="preserve"> PAGEREF _Toc516744741 \h </w:instrText>
        </w:r>
        <w:r w:rsidR="006C742F">
          <w:rPr>
            <w:noProof/>
            <w:webHidden/>
          </w:rPr>
        </w:r>
        <w:r w:rsidR="006C742F">
          <w:rPr>
            <w:noProof/>
            <w:webHidden/>
          </w:rPr>
          <w:fldChar w:fldCharType="separate"/>
        </w:r>
        <w:r w:rsidR="006C742F">
          <w:rPr>
            <w:noProof/>
            <w:webHidden/>
          </w:rPr>
          <w:t>17</w:t>
        </w:r>
        <w:r w:rsidR="006C742F">
          <w:rPr>
            <w:noProof/>
            <w:webHidden/>
          </w:rPr>
          <w:fldChar w:fldCharType="end"/>
        </w:r>
      </w:hyperlink>
    </w:p>
    <w:p w14:paraId="27D02FA5"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42" w:history="1">
        <w:r w:rsidR="006C742F" w:rsidRPr="003A634D">
          <w:rPr>
            <w:rStyle w:val="Hyperlink"/>
            <w:noProof/>
          </w:rPr>
          <w:t>5.2</w:t>
        </w:r>
        <w:r w:rsidR="006C742F">
          <w:rPr>
            <w:rFonts w:asciiTheme="minorHAnsi" w:eastAsiaTheme="minorEastAsia" w:hAnsiTheme="minorHAnsi" w:cstheme="minorBidi"/>
            <w:noProof/>
            <w:sz w:val="22"/>
            <w:szCs w:val="22"/>
            <w:lang w:eastAsia="en-AU"/>
          </w:rPr>
          <w:tab/>
        </w:r>
        <w:r w:rsidR="006C742F" w:rsidRPr="003A634D">
          <w:rPr>
            <w:rStyle w:val="Hyperlink"/>
            <w:noProof/>
          </w:rPr>
          <w:t>Program Files</w:t>
        </w:r>
        <w:r w:rsidR="006C742F">
          <w:rPr>
            <w:noProof/>
            <w:webHidden/>
          </w:rPr>
          <w:tab/>
        </w:r>
        <w:r w:rsidR="006C742F">
          <w:rPr>
            <w:noProof/>
            <w:webHidden/>
          </w:rPr>
          <w:fldChar w:fldCharType="begin"/>
        </w:r>
        <w:r w:rsidR="006C742F">
          <w:rPr>
            <w:noProof/>
            <w:webHidden/>
          </w:rPr>
          <w:instrText xml:space="preserve"> PAGEREF _Toc516744742 \h </w:instrText>
        </w:r>
        <w:r w:rsidR="006C742F">
          <w:rPr>
            <w:noProof/>
            <w:webHidden/>
          </w:rPr>
        </w:r>
        <w:r w:rsidR="006C742F">
          <w:rPr>
            <w:noProof/>
            <w:webHidden/>
          </w:rPr>
          <w:fldChar w:fldCharType="separate"/>
        </w:r>
        <w:r w:rsidR="006C742F">
          <w:rPr>
            <w:noProof/>
            <w:webHidden/>
          </w:rPr>
          <w:t>17</w:t>
        </w:r>
        <w:r w:rsidR="006C742F">
          <w:rPr>
            <w:noProof/>
            <w:webHidden/>
          </w:rPr>
          <w:fldChar w:fldCharType="end"/>
        </w:r>
      </w:hyperlink>
    </w:p>
    <w:p w14:paraId="78C0A069"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43" w:history="1">
        <w:r w:rsidR="006C742F" w:rsidRPr="003A634D">
          <w:rPr>
            <w:rStyle w:val="Hyperlink"/>
            <w:noProof/>
          </w:rPr>
          <w:t>5.3</w:t>
        </w:r>
        <w:r w:rsidR="006C742F">
          <w:rPr>
            <w:rFonts w:asciiTheme="minorHAnsi" w:eastAsiaTheme="minorEastAsia" w:hAnsiTheme="minorHAnsi" w:cstheme="minorBidi"/>
            <w:noProof/>
            <w:sz w:val="22"/>
            <w:szCs w:val="22"/>
            <w:lang w:eastAsia="en-AU"/>
          </w:rPr>
          <w:tab/>
        </w:r>
        <w:r w:rsidR="006C742F" w:rsidRPr="003A634D">
          <w:rPr>
            <w:rStyle w:val="Hyperlink"/>
            <w:noProof/>
          </w:rPr>
          <w:t>Testing Summary</w:t>
        </w:r>
        <w:r w:rsidR="006C742F">
          <w:rPr>
            <w:noProof/>
            <w:webHidden/>
          </w:rPr>
          <w:tab/>
        </w:r>
        <w:r w:rsidR="006C742F">
          <w:rPr>
            <w:noProof/>
            <w:webHidden/>
          </w:rPr>
          <w:fldChar w:fldCharType="begin"/>
        </w:r>
        <w:r w:rsidR="006C742F">
          <w:rPr>
            <w:noProof/>
            <w:webHidden/>
          </w:rPr>
          <w:instrText xml:space="preserve"> PAGEREF _Toc516744743 \h </w:instrText>
        </w:r>
        <w:r w:rsidR="006C742F">
          <w:rPr>
            <w:noProof/>
            <w:webHidden/>
          </w:rPr>
        </w:r>
        <w:r w:rsidR="006C742F">
          <w:rPr>
            <w:noProof/>
            <w:webHidden/>
          </w:rPr>
          <w:fldChar w:fldCharType="separate"/>
        </w:r>
        <w:r w:rsidR="006C742F">
          <w:rPr>
            <w:noProof/>
            <w:webHidden/>
          </w:rPr>
          <w:t>17</w:t>
        </w:r>
        <w:r w:rsidR="006C742F">
          <w:rPr>
            <w:noProof/>
            <w:webHidden/>
          </w:rPr>
          <w:fldChar w:fldCharType="end"/>
        </w:r>
      </w:hyperlink>
    </w:p>
    <w:p w14:paraId="10D6C353" w14:textId="77777777" w:rsidR="006C742F" w:rsidRDefault="009815C2">
      <w:pPr>
        <w:pStyle w:val="TOC1"/>
        <w:tabs>
          <w:tab w:val="left" w:pos="400"/>
          <w:tab w:val="right" w:leader="dot" w:pos="9628"/>
        </w:tabs>
        <w:rPr>
          <w:rFonts w:asciiTheme="minorHAnsi" w:eastAsiaTheme="minorEastAsia" w:hAnsiTheme="minorHAnsi" w:cstheme="minorBidi"/>
          <w:b w:val="0"/>
          <w:noProof/>
          <w:sz w:val="22"/>
          <w:szCs w:val="22"/>
          <w:lang w:eastAsia="en-AU"/>
        </w:rPr>
      </w:pPr>
      <w:hyperlink w:anchor="_Toc516744744" w:history="1">
        <w:r w:rsidR="006C742F" w:rsidRPr="003A634D">
          <w:rPr>
            <w:rStyle w:val="Hyperlink"/>
            <w:noProof/>
          </w:rPr>
          <w:t>6</w:t>
        </w:r>
        <w:r w:rsidR="006C742F">
          <w:rPr>
            <w:rFonts w:asciiTheme="minorHAnsi" w:eastAsiaTheme="minorEastAsia" w:hAnsiTheme="minorHAnsi" w:cstheme="minorBidi"/>
            <w:b w:val="0"/>
            <w:noProof/>
            <w:sz w:val="22"/>
            <w:szCs w:val="22"/>
            <w:lang w:eastAsia="en-AU"/>
          </w:rPr>
          <w:tab/>
        </w:r>
        <w:r w:rsidR="006C742F" w:rsidRPr="003A634D">
          <w:rPr>
            <w:rStyle w:val="Hyperlink"/>
            <w:noProof/>
          </w:rPr>
          <w:t>Open and Closed Document Issues</w:t>
        </w:r>
        <w:r w:rsidR="006C742F">
          <w:rPr>
            <w:noProof/>
            <w:webHidden/>
          </w:rPr>
          <w:tab/>
        </w:r>
        <w:r w:rsidR="006C742F">
          <w:rPr>
            <w:noProof/>
            <w:webHidden/>
          </w:rPr>
          <w:fldChar w:fldCharType="begin"/>
        </w:r>
        <w:r w:rsidR="006C742F">
          <w:rPr>
            <w:noProof/>
            <w:webHidden/>
          </w:rPr>
          <w:instrText xml:space="preserve"> PAGEREF _Toc516744744 \h </w:instrText>
        </w:r>
        <w:r w:rsidR="006C742F">
          <w:rPr>
            <w:noProof/>
            <w:webHidden/>
          </w:rPr>
        </w:r>
        <w:r w:rsidR="006C742F">
          <w:rPr>
            <w:noProof/>
            <w:webHidden/>
          </w:rPr>
          <w:fldChar w:fldCharType="separate"/>
        </w:r>
        <w:r w:rsidR="006C742F">
          <w:rPr>
            <w:noProof/>
            <w:webHidden/>
          </w:rPr>
          <w:t>18</w:t>
        </w:r>
        <w:r w:rsidR="006C742F">
          <w:rPr>
            <w:noProof/>
            <w:webHidden/>
          </w:rPr>
          <w:fldChar w:fldCharType="end"/>
        </w:r>
      </w:hyperlink>
    </w:p>
    <w:p w14:paraId="1A0FFF47"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45" w:history="1">
        <w:r w:rsidR="006C742F" w:rsidRPr="003A634D">
          <w:rPr>
            <w:rStyle w:val="Hyperlink"/>
            <w:noProof/>
          </w:rPr>
          <w:t>6.1</w:t>
        </w:r>
        <w:r w:rsidR="006C742F">
          <w:rPr>
            <w:rFonts w:asciiTheme="minorHAnsi" w:eastAsiaTheme="minorEastAsia" w:hAnsiTheme="minorHAnsi" w:cstheme="minorBidi"/>
            <w:noProof/>
            <w:sz w:val="22"/>
            <w:szCs w:val="22"/>
            <w:lang w:eastAsia="en-AU"/>
          </w:rPr>
          <w:tab/>
        </w:r>
        <w:r w:rsidR="006C742F" w:rsidRPr="003A634D">
          <w:rPr>
            <w:rStyle w:val="Hyperlink"/>
            <w:noProof/>
          </w:rPr>
          <w:t>Open Issues</w:t>
        </w:r>
        <w:r w:rsidR="006C742F">
          <w:rPr>
            <w:noProof/>
            <w:webHidden/>
          </w:rPr>
          <w:tab/>
        </w:r>
        <w:r w:rsidR="006C742F">
          <w:rPr>
            <w:noProof/>
            <w:webHidden/>
          </w:rPr>
          <w:fldChar w:fldCharType="begin"/>
        </w:r>
        <w:r w:rsidR="006C742F">
          <w:rPr>
            <w:noProof/>
            <w:webHidden/>
          </w:rPr>
          <w:instrText xml:space="preserve"> PAGEREF _Toc516744745 \h </w:instrText>
        </w:r>
        <w:r w:rsidR="006C742F">
          <w:rPr>
            <w:noProof/>
            <w:webHidden/>
          </w:rPr>
        </w:r>
        <w:r w:rsidR="006C742F">
          <w:rPr>
            <w:noProof/>
            <w:webHidden/>
          </w:rPr>
          <w:fldChar w:fldCharType="separate"/>
        </w:r>
        <w:r w:rsidR="006C742F">
          <w:rPr>
            <w:noProof/>
            <w:webHidden/>
          </w:rPr>
          <w:t>18</w:t>
        </w:r>
        <w:r w:rsidR="006C742F">
          <w:rPr>
            <w:noProof/>
            <w:webHidden/>
          </w:rPr>
          <w:fldChar w:fldCharType="end"/>
        </w:r>
      </w:hyperlink>
    </w:p>
    <w:p w14:paraId="72C0FC24" w14:textId="77777777" w:rsidR="006C742F" w:rsidRDefault="009815C2">
      <w:pPr>
        <w:pStyle w:val="TOC2"/>
        <w:tabs>
          <w:tab w:val="left" w:pos="880"/>
          <w:tab w:val="right" w:leader="dot" w:pos="9628"/>
        </w:tabs>
        <w:rPr>
          <w:rFonts w:asciiTheme="minorHAnsi" w:eastAsiaTheme="minorEastAsia" w:hAnsiTheme="minorHAnsi" w:cstheme="minorBidi"/>
          <w:noProof/>
          <w:sz w:val="22"/>
          <w:szCs w:val="22"/>
          <w:lang w:eastAsia="en-AU"/>
        </w:rPr>
      </w:pPr>
      <w:hyperlink w:anchor="_Toc516744746" w:history="1">
        <w:r w:rsidR="006C742F" w:rsidRPr="003A634D">
          <w:rPr>
            <w:rStyle w:val="Hyperlink"/>
            <w:noProof/>
          </w:rPr>
          <w:t>6.2</w:t>
        </w:r>
        <w:r w:rsidR="006C742F">
          <w:rPr>
            <w:rFonts w:asciiTheme="minorHAnsi" w:eastAsiaTheme="minorEastAsia" w:hAnsiTheme="minorHAnsi" w:cstheme="minorBidi"/>
            <w:noProof/>
            <w:sz w:val="22"/>
            <w:szCs w:val="22"/>
            <w:lang w:eastAsia="en-AU"/>
          </w:rPr>
          <w:tab/>
        </w:r>
        <w:r w:rsidR="006C742F" w:rsidRPr="003A634D">
          <w:rPr>
            <w:rStyle w:val="Hyperlink"/>
            <w:noProof/>
          </w:rPr>
          <w:t>Closed Issues</w:t>
        </w:r>
        <w:r w:rsidR="006C742F">
          <w:rPr>
            <w:noProof/>
            <w:webHidden/>
          </w:rPr>
          <w:tab/>
        </w:r>
        <w:r w:rsidR="006C742F">
          <w:rPr>
            <w:noProof/>
            <w:webHidden/>
          </w:rPr>
          <w:fldChar w:fldCharType="begin"/>
        </w:r>
        <w:r w:rsidR="006C742F">
          <w:rPr>
            <w:noProof/>
            <w:webHidden/>
          </w:rPr>
          <w:instrText xml:space="preserve"> PAGEREF _Toc516744746 \h </w:instrText>
        </w:r>
        <w:r w:rsidR="006C742F">
          <w:rPr>
            <w:noProof/>
            <w:webHidden/>
          </w:rPr>
        </w:r>
        <w:r w:rsidR="006C742F">
          <w:rPr>
            <w:noProof/>
            <w:webHidden/>
          </w:rPr>
          <w:fldChar w:fldCharType="separate"/>
        </w:r>
        <w:r w:rsidR="006C742F">
          <w:rPr>
            <w:noProof/>
            <w:webHidden/>
          </w:rPr>
          <w:t>18</w:t>
        </w:r>
        <w:r w:rsidR="006C742F">
          <w:rPr>
            <w:noProof/>
            <w:webHidden/>
          </w:rPr>
          <w:fldChar w:fldCharType="end"/>
        </w:r>
      </w:hyperlink>
    </w:p>
    <w:p w14:paraId="7507EAFF" w14:textId="04AAD0CA" w:rsidR="00313484" w:rsidRPr="00FD5345" w:rsidRDefault="007441B5" w:rsidP="00FD5345">
      <w:pPr>
        <w:pStyle w:val="TOC1"/>
      </w:pPr>
      <w:r>
        <w:fldChar w:fldCharType="end"/>
      </w:r>
      <w:bookmarkEnd w:id="2"/>
    </w:p>
    <w:p w14:paraId="734D6378" w14:textId="77777777" w:rsidR="00242C7B" w:rsidRDefault="00AA6A19" w:rsidP="00242C7B">
      <w:pPr>
        <w:pStyle w:val="Heading1"/>
      </w:pPr>
      <w:bookmarkStart w:id="3" w:name="_Toc516744708"/>
      <w:bookmarkStart w:id="4" w:name="_Toc352834651"/>
      <w:bookmarkStart w:id="5" w:name="_Toc371432985"/>
      <w:r>
        <w:lastRenderedPageBreak/>
        <w:t>Technical Overview</w:t>
      </w:r>
      <w:bookmarkEnd w:id="3"/>
    </w:p>
    <w:p w14:paraId="7AEDF87D" w14:textId="190DC3AE" w:rsidR="00E232B6" w:rsidRPr="00E232B6" w:rsidRDefault="00E232B6" w:rsidP="00E232B6">
      <w:pPr>
        <w:pStyle w:val="BodyText"/>
      </w:pPr>
      <w:r w:rsidRPr="00E232B6">
        <w:t xml:space="preserve">This document defines the technical components required to implement </w:t>
      </w:r>
      <w:r w:rsidR="009C06A5">
        <w:t xml:space="preserve">customisation </w:t>
      </w:r>
      <w:fldSimple w:instr=" DOCPROPERTY  CEMLI-ID  \* MERGEFORMAT ">
        <w:r w:rsidR="00C5336E">
          <w:t>PO.02.11</w:t>
        </w:r>
      </w:fldSimple>
      <w:r w:rsidR="00F9656A">
        <w:t xml:space="preserve"> </w:t>
      </w:r>
      <w:fldSimple w:instr=" DOCPROPERTY  CEMLI-DESC  \* MERGEFORMAT ">
        <w:r w:rsidR="00EE7E96">
          <w:t>2D Basware PO Import</w:t>
        </w:r>
      </w:fldSimple>
      <w:r w:rsidRPr="00E232B6">
        <w:t xml:space="preserve">.  This Application Extension Technical Design document complements the Application Extension Functional Design document </w:t>
      </w:r>
      <w:r w:rsidR="009C06A5">
        <w:t xml:space="preserve">for the </w:t>
      </w:r>
      <w:r w:rsidR="00287D27">
        <w:t xml:space="preserve">Basware </w:t>
      </w:r>
      <w:r w:rsidR="00C56E56" w:rsidRPr="00C56E56">
        <w:t xml:space="preserve">PO to ERP </w:t>
      </w:r>
      <w:r w:rsidR="009C06A5">
        <w:t>process</w:t>
      </w:r>
      <w:r w:rsidR="00F9656A">
        <w:t xml:space="preserve">, </w:t>
      </w:r>
      <w:r w:rsidRPr="00E232B6">
        <w:t>consider the set to be the complete detailed design.</w:t>
      </w:r>
    </w:p>
    <w:p w14:paraId="1662C408" w14:textId="77777777" w:rsidR="00AA6A19" w:rsidRDefault="00AA6A19" w:rsidP="00AA6A19">
      <w:pPr>
        <w:pStyle w:val="Heading2"/>
      </w:pPr>
      <w:bookmarkStart w:id="6" w:name="_Toc516744709"/>
      <w:r>
        <w:t>Approach</w:t>
      </w:r>
      <w:bookmarkEnd w:id="6"/>
    </w:p>
    <w:p w14:paraId="65270286" w14:textId="234DC4FF" w:rsidR="0069211F" w:rsidRDefault="007472B4" w:rsidP="009B2B57">
      <w:pPr>
        <w:pStyle w:val="BodyText"/>
        <w:numPr>
          <w:ilvl w:val="0"/>
          <w:numId w:val="12"/>
        </w:numPr>
      </w:pPr>
      <w:r>
        <w:t>Build</w:t>
      </w:r>
      <w:r w:rsidR="0069211F">
        <w:t xml:space="preserve"> a process using PL/SQL procedures and functions to automate importing of Orders from Basware into Oracle Purchasing</w:t>
      </w:r>
      <w:r>
        <w:t xml:space="preserve"> </w:t>
      </w:r>
    </w:p>
    <w:p w14:paraId="021A4563" w14:textId="03A8545F" w:rsidR="003C0A82" w:rsidRDefault="0069211F" w:rsidP="001B1535">
      <w:pPr>
        <w:pStyle w:val="BodyText"/>
        <w:numPr>
          <w:ilvl w:val="0"/>
          <w:numId w:val="12"/>
        </w:numPr>
      </w:pPr>
      <w:r>
        <w:t>A</w:t>
      </w:r>
      <w:r w:rsidR="003C0A82">
        <w:t>d</w:t>
      </w:r>
      <w:r>
        <w:t>o</w:t>
      </w:r>
      <w:r w:rsidR="003C0A82">
        <w:t>pt the S</w:t>
      </w:r>
      <w:r w:rsidR="00B952BB">
        <w:t>tage</w:t>
      </w:r>
      <w:r w:rsidR="003C0A82">
        <w:t>-T</w:t>
      </w:r>
      <w:r w:rsidR="00B952BB">
        <w:t>ransform-</w:t>
      </w:r>
      <w:r w:rsidR="003C0A82">
        <w:t>L</w:t>
      </w:r>
      <w:r w:rsidR="00B952BB">
        <w:t>oad</w:t>
      </w:r>
      <w:r w:rsidR="003C0A82">
        <w:t xml:space="preserve"> process structure</w:t>
      </w:r>
      <w:r>
        <w:t xml:space="preserve"> to support extensibility and efficiency</w:t>
      </w:r>
    </w:p>
    <w:p w14:paraId="44E49053" w14:textId="36EF2EE1" w:rsidR="00FF47C2" w:rsidRDefault="00B952BB" w:rsidP="00812A2A">
      <w:pPr>
        <w:pStyle w:val="BodyText"/>
        <w:numPr>
          <w:ilvl w:val="0"/>
          <w:numId w:val="12"/>
        </w:numPr>
      </w:pPr>
      <w:r>
        <w:t>U</w:t>
      </w:r>
      <w:r w:rsidR="007D1AD3">
        <w:t>tilise</w:t>
      </w:r>
      <w:r>
        <w:t xml:space="preserve"> the Oracle standard Purchasing Documents Open Interface to i</w:t>
      </w:r>
      <w:r w:rsidR="00FF47C2">
        <w:t xml:space="preserve">mport </w:t>
      </w:r>
      <w:r>
        <w:t xml:space="preserve">data in to the Oracle </w:t>
      </w:r>
      <w:r w:rsidR="0069211F">
        <w:t xml:space="preserve">Purchasing </w:t>
      </w:r>
      <w:r>
        <w:t>application table</w:t>
      </w:r>
    </w:p>
    <w:p w14:paraId="3C05CC98" w14:textId="4826B6DD" w:rsidR="007D1AD3" w:rsidRDefault="007D1AD3" w:rsidP="00812A2A">
      <w:pPr>
        <w:pStyle w:val="BodyText"/>
        <w:numPr>
          <w:ilvl w:val="0"/>
          <w:numId w:val="12"/>
        </w:numPr>
      </w:pPr>
      <w:r>
        <w:t>Register the process as a concurrent program to run overnight on a regular basis</w:t>
      </w:r>
    </w:p>
    <w:p w14:paraId="0F81A430" w14:textId="77777777" w:rsidR="00AA6A19" w:rsidRDefault="00AA6A19" w:rsidP="00AA6A19">
      <w:pPr>
        <w:pStyle w:val="Heading2"/>
      </w:pPr>
      <w:bookmarkStart w:id="7" w:name="_Toc516744710"/>
      <w:r>
        <w:t>Module List</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237"/>
      </w:tblGrid>
      <w:tr w:rsidR="00A021C8" w14:paraId="37594592" w14:textId="77777777" w:rsidTr="00DA737F">
        <w:tc>
          <w:tcPr>
            <w:tcW w:w="3369" w:type="dxa"/>
          </w:tcPr>
          <w:p w14:paraId="7B847C5B" w14:textId="77777777" w:rsidR="00A021C8" w:rsidRDefault="00A021C8" w:rsidP="005841D0">
            <w:pPr>
              <w:pStyle w:val="BodyText"/>
              <w:ind w:left="-108"/>
            </w:pPr>
            <w:r>
              <w:t>Concurrent Program</w:t>
            </w:r>
          </w:p>
        </w:tc>
        <w:tc>
          <w:tcPr>
            <w:tcW w:w="6237" w:type="dxa"/>
          </w:tcPr>
          <w:p w14:paraId="24A3B4BC" w14:textId="24EA1ECC" w:rsidR="008758D3" w:rsidRDefault="005E02E0" w:rsidP="00695C70">
            <w:pPr>
              <w:pStyle w:val="BodyText"/>
            </w:pPr>
            <w:r>
              <w:t xml:space="preserve">2D </w:t>
            </w:r>
            <w:r w:rsidR="00812A2A">
              <w:t>Basware PO Import</w:t>
            </w:r>
          </w:p>
        </w:tc>
      </w:tr>
    </w:tbl>
    <w:p w14:paraId="42C5C3E3" w14:textId="2475217B" w:rsidR="005841D0" w:rsidRDefault="00AB61EC" w:rsidP="005841D0">
      <w:pPr>
        <w:pStyle w:val="Heading2"/>
      </w:pPr>
      <w:bookmarkStart w:id="8" w:name="_Toc516744711"/>
      <w:r>
        <w:t>Pre</w:t>
      </w:r>
      <w:r w:rsidR="005841D0">
        <w:t>requisite</w:t>
      </w:r>
      <w:bookmarkEnd w:id="8"/>
    </w:p>
    <w:p w14:paraId="37F8B9CD" w14:textId="6B887DF4" w:rsidR="005841D0" w:rsidRPr="005841D0" w:rsidRDefault="00E94063" w:rsidP="00E94063">
      <w:pPr>
        <w:pStyle w:val="BodyText"/>
        <w:spacing w:after="120"/>
      </w:pPr>
      <w:r>
        <w:t>The Interface Framework common API delivers a number pre-built functions and procedures regularly used across many interface requirements. C</w:t>
      </w:r>
      <w:r w:rsidR="00433426">
        <w:t>us</w:t>
      </w:r>
      <w:r w:rsidR="005841D0">
        <w:t xml:space="preserve">tomisation </w:t>
      </w:r>
      <w:fldSimple w:instr=" DOCPROPERTY  CEMLI-ID  \* MERGEFORMAT ">
        <w:r w:rsidR="005841D0">
          <w:t>PO.02.11</w:t>
        </w:r>
      </w:fldSimple>
      <w:r w:rsidR="005841D0">
        <w:t xml:space="preserve"> </w:t>
      </w:r>
      <w:fldSimple w:instr=" DOCPROPERTY  CEMLI-DESC  \* MERGEFORMAT ">
        <w:r w:rsidR="005841D0">
          <w:t>2D Basware PO Import</w:t>
        </w:r>
      </w:fldSimple>
      <w:r>
        <w:t xml:space="preserve"> </w:t>
      </w:r>
      <w:r w:rsidR="00941887">
        <w:t>uses most of the accessible functionality</w:t>
      </w:r>
      <w:r w:rsidR="004079F0">
        <w:t xml:space="preserve"> offered</w:t>
      </w:r>
      <w:r w:rsidR="00941887">
        <w:t xml:space="preserve">, </w:t>
      </w:r>
      <w:r>
        <w:t>hence installation of Interface Framework API is required.</w:t>
      </w:r>
      <w:r w:rsidR="009025C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237"/>
      </w:tblGrid>
      <w:tr w:rsidR="005841D0" w14:paraId="65BA5C0E" w14:textId="77777777" w:rsidTr="009B2B57">
        <w:tc>
          <w:tcPr>
            <w:tcW w:w="3369" w:type="dxa"/>
          </w:tcPr>
          <w:p w14:paraId="28E4636F" w14:textId="396A764E" w:rsidR="005841D0" w:rsidRDefault="005841D0" w:rsidP="005841D0">
            <w:pPr>
              <w:pStyle w:val="BodyText"/>
              <w:ind w:left="-108"/>
            </w:pPr>
            <w:r>
              <w:t>Database Packages</w:t>
            </w:r>
          </w:p>
        </w:tc>
        <w:tc>
          <w:tcPr>
            <w:tcW w:w="6237" w:type="dxa"/>
          </w:tcPr>
          <w:p w14:paraId="6C83A44F" w14:textId="77777777" w:rsidR="005841D0" w:rsidRDefault="005841D0" w:rsidP="009B2B57">
            <w:pPr>
              <w:pStyle w:val="BodyText"/>
              <w:rPr>
                <w:color w:val="000000"/>
                <w:sz w:val="18"/>
                <w:szCs w:val="18"/>
                <w:lang w:eastAsia="en-AU"/>
              </w:rPr>
            </w:pPr>
            <w:r>
              <w:rPr>
                <w:color w:val="000000"/>
                <w:sz w:val="18"/>
                <w:szCs w:val="18"/>
                <w:lang w:eastAsia="en-AU"/>
              </w:rPr>
              <w:t>XXFND_COMMON_PKG</w:t>
            </w:r>
          </w:p>
          <w:p w14:paraId="5CC752A5" w14:textId="62C4ED86" w:rsidR="005841D0" w:rsidRDefault="005841D0" w:rsidP="009B2B57">
            <w:pPr>
              <w:pStyle w:val="BodyText"/>
            </w:pPr>
            <w:r>
              <w:rPr>
                <w:color w:val="000000"/>
                <w:sz w:val="18"/>
                <w:szCs w:val="18"/>
                <w:lang w:eastAsia="en-AU"/>
              </w:rPr>
              <w:t>XXFND_COMMON_INT_PKG</w:t>
            </w:r>
          </w:p>
        </w:tc>
      </w:tr>
      <w:tr w:rsidR="005841D0" w14:paraId="68CF2621" w14:textId="77777777" w:rsidTr="009B2B57">
        <w:tc>
          <w:tcPr>
            <w:tcW w:w="3369" w:type="dxa"/>
          </w:tcPr>
          <w:p w14:paraId="5BFCBB3F" w14:textId="4449536B" w:rsidR="005841D0" w:rsidRDefault="005841D0" w:rsidP="005841D0">
            <w:pPr>
              <w:pStyle w:val="BodyText"/>
              <w:ind w:left="-108"/>
            </w:pPr>
            <w:r>
              <w:t>Concurrent Programs</w:t>
            </w:r>
          </w:p>
        </w:tc>
        <w:tc>
          <w:tcPr>
            <w:tcW w:w="6237" w:type="dxa"/>
          </w:tcPr>
          <w:p w14:paraId="18DA824B" w14:textId="77777777" w:rsidR="005841D0" w:rsidRDefault="005841D0" w:rsidP="009B2B57">
            <w:pPr>
              <w:pStyle w:val="BodyText"/>
            </w:pPr>
            <w:r>
              <w:t>2D Common Interface Errors Report</w:t>
            </w:r>
          </w:p>
          <w:p w14:paraId="54BCC49A" w14:textId="3E3536E5" w:rsidR="00076578" w:rsidRDefault="005841D0" w:rsidP="009B2B57">
            <w:pPr>
              <w:pStyle w:val="BodyText"/>
            </w:pPr>
            <w:r>
              <w:t>2D Common Interface Run Report</w:t>
            </w:r>
          </w:p>
        </w:tc>
      </w:tr>
    </w:tbl>
    <w:p w14:paraId="76CED17F" w14:textId="1A87CB6E" w:rsidR="00AA6A19" w:rsidRDefault="00076578" w:rsidP="007C6C7E">
      <w:pPr>
        <w:pStyle w:val="Heading2"/>
      </w:pPr>
      <w:bookmarkStart w:id="9" w:name="_Toc516744712"/>
      <w:r>
        <w:t>Document Reference</w:t>
      </w:r>
      <w:bookmarkEnd w:id="9"/>
    </w:p>
    <w:tbl>
      <w:tblPr>
        <w:tblW w:w="9781"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8"/>
        <w:gridCol w:w="4394"/>
        <w:gridCol w:w="1417"/>
        <w:gridCol w:w="2552"/>
      </w:tblGrid>
      <w:tr w:rsidR="002970C4" w14:paraId="2D4315C6" w14:textId="77777777" w:rsidTr="00230B95">
        <w:trPr>
          <w:cantSplit/>
          <w:trHeight w:val="500"/>
          <w:tblHeader/>
        </w:trPr>
        <w:tc>
          <w:tcPr>
            <w:tcW w:w="1418" w:type="dxa"/>
            <w:tcBorders>
              <w:top w:val="single" w:sz="12" w:space="0" w:color="auto"/>
              <w:bottom w:val="nil"/>
              <w:right w:val="nil"/>
            </w:tcBorders>
            <w:shd w:val="clear" w:color="auto" w:fill="F2F2F2" w:themeFill="background1" w:themeFillShade="F2"/>
          </w:tcPr>
          <w:p w14:paraId="7CD97FA1" w14:textId="428C8834" w:rsidR="002970C4" w:rsidRPr="002E7AEC" w:rsidRDefault="002970C4" w:rsidP="002970C4">
            <w:pPr>
              <w:pStyle w:val="TableHeading"/>
              <w:rPr>
                <w:rFonts w:asciiTheme="minorHAnsi" w:hAnsiTheme="minorHAnsi"/>
                <w:sz w:val="18"/>
                <w:szCs w:val="18"/>
              </w:rPr>
            </w:pPr>
            <w:r>
              <w:rPr>
                <w:rFonts w:asciiTheme="minorHAnsi" w:hAnsiTheme="minorHAnsi"/>
                <w:sz w:val="18"/>
                <w:szCs w:val="18"/>
              </w:rPr>
              <w:t>Doc ID</w:t>
            </w:r>
          </w:p>
        </w:tc>
        <w:tc>
          <w:tcPr>
            <w:tcW w:w="4394" w:type="dxa"/>
            <w:tcBorders>
              <w:top w:val="single" w:sz="12" w:space="0" w:color="auto"/>
              <w:left w:val="nil"/>
              <w:bottom w:val="nil"/>
              <w:right w:val="nil"/>
            </w:tcBorders>
            <w:shd w:val="clear" w:color="auto" w:fill="F2F2F2" w:themeFill="background1" w:themeFillShade="F2"/>
          </w:tcPr>
          <w:p w14:paraId="3F02341B" w14:textId="245213ED" w:rsidR="002970C4" w:rsidRPr="002E7AEC" w:rsidRDefault="002970C4" w:rsidP="003F00B9">
            <w:pPr>
              <w:pStyle w:val="TableHeading"/>
              <w:rPr>
                <w:rFonts w:asciiTheme="minorHAnsi" w:hAnsiTheme="minorHAnsi"/>
                <w:sz w:val="18"/>
                <w:szCs w:val="18"/>
              </w:rPr>
            </w:pPr>
            <w:r>
              <w:rPr>
                <w:rFonts w:asciiTheme="minorHAnsi" w:hAnsiTheme="minorHAnsi"/>
                <w:sz w:val="18"/>
                <w:szCs w:val="18"/>
              </w:rPr>
              <w:t>File Name</w:t>
            </w:r>
          </w:p>
        </w:tc>
        <w:tc>
          <w:tcPr>
            <w:tcW w:w="1417" w:type="dxa"/>
            <w:tcBorders>
              <w:top w:val="single" w:sz="12" w:space="0" w:color="auto"/>
              <w:left w:val="nil"/>
              <w:bottom w:val="nil"/>
              <w:right w:val="nil"/>
            </w:tcBorders>
            <w:shd w:val="clear" w:color="auto" w:fill="F2F2F2" w:themeFill="background1" w:themeFillShade="F2"/>
          </w:tcPr>
          <w:p w14:paraId="5295C9F2" w14:textId="0ECA5676" w:rsidR="002970C4" w:rsidRPr="002E7AEC" w:rsidRDefault="002970C4" w:rsidP="003F00B9">
            <w:pPr>
              <w:pStyle w:val="TableHeading"/>
              <w:rPr>
                <w:rFonts w:asciiTheme="minorHAnsi" w:hAnsiTheme="minorHAnsi"/>
                <w:sz w:val="18"/>
                <w:szCs w:val="18"/>
              </w:rPr>
            </w:pPr>
            <w:r>
              <w:rPr>
                <w:rFonts w:asciiTheme="minorHAnsi" w:hAnsiTheme="minorHAnsi"/>
                <w:sz w:val="18"/>
                <w:szCs w:val="18"/>
              </w:rPr>
              <w:t>Date</w:t>
            </w:r>
          </w:p>
        </w:tc>
        <w:tc>
          <w:tcPr>
            <w:tcW w:w="2552" w:type="dxa"/>
            <w:tcBorders>
              <w:top w:val="single" w:sz="12" w:space="0" w:color="auto"/>
              <w:left w:val="nil"/>
              <w:bottom w:val="nil"/>
            </w:tcBorders>
            <w:shd w:val="clear" w:color="auto" w:fill="F2F2F2" w:themeFill="background1" w:themeFillShade="F2"/>
          </w:tcPr>
          <w:p w14:paraId="57713675" w14:textId="06944700" w:rsidR="002970C4" w:rsidRPr="002E7AEC" w:rsidRDefault="002970C4" w:rsidP="003F00B9">
            <w:pPr>
              <w:pStyle w:val="TableHeading"/>
              <w:rPr>
                <w:rFonts w:asciiTheme="minorHAnsi" w:hAnsiTheme="minorHAnsi"/>
                <w:sz w:val="18"/>
                <w:szCs w:val="18"/>
              </w:rPr>
            </w:pPr>
            <w:r>
              <w:rPr>
                <w:rFonts w:asciiTheme="minorHAnsi" w:hAnsiTheme="minorHAnsi"/>
                <w:sz w:val="18"/>
                <w:szCs w:val="18"/>
              </w:rPr>
              <w:t>Author</w:t>
            </w:r>
          </w:p>
        </w:tc>
      </w:tr>
      <w:tr w:rsidR="002970C4" w14:paraId="706BCADC" w14:textId="77777777" w:rsidTr="00230B95">
        <w:trPr>
          <w:cantSplit/>
          <w:trHeight w:hRule="exact" w:val="60"/>
          <w:tblHeader/>
        </w:trPr>
        <w:tc>
          <w:tcPr>
            <w:tcW w:w="1418" w:type="dxa"/>
            <w:tcBorders>
              <w:top w:val="single" w:sz="6" w:space="0" w:color="auto"/>
              <w:left w:val="nil"/>
              <w:bottom w:val="single" w:sz="6" w:space="0" w:color="auto"/>
              <w:right w:val="nil"/>
            </w:tcBorders>
            <w:shd w:val="pct50" w:color="auto" w:fill="auto"/>
          </w:tcPr>
          <w:p w14:paraId="01A71CA8" w14:textId="77777777" w:rsidR="002970C4" w:rsidRPr="002E7AEC" w:rsidRDefault="002970C4" w:rsidP="003F00B9">
            <w:pPr>
              <w:pStyle w:val="TableText"/>
              <w:rPr>
                <w:rFonts w:asciiTheme="minorHAnsi" w:hAnsiTheme="minorHAnsi"/>
                <w:szCs w:val="18"/>
              </w:rPr>
            </w:pPr>
          </w:p>
        </w:tc>
        <w:tc>
          <w:tcPr>
            <w:tcW w:w="4394" w:type="dxa"/>
            <w:tcBorders>
              <w:top w:val="single" w:sz="6" w:space="0" w:color="auto"/>
              <w:left w:val="nil"/>
              <w:bottom w:val="single" w:sz="6" w:space="0" w:color="auto"/>
              <w:right w:val="nil"/>
            </w:tcBorders>
            <w:shd w:val="pct50" w:color="auto" w:fill="auto"/>
          </w:tcPr>
          <w:p w14:paraId="030316B4" w14:textId="77777777" w:rsidR="002970C4" w:rsidRPr="002E7AEC" w:rsidRDefault="002970C4" w:rsidP="003F00B9">
            <w:pPr>
              <w:pStyle w:val="TableText"/>
              <w:rPr>
                <w:rFonts w:asciiTheme="minorHAnsi" w:hAnsiTheme="minorHAnsi"/>
                <w:szCs w:val="18"/>
              </w:rPr>
            </w:pPr>
          </w:p>
        </w:tc>
        <w:tc>
          <w:tcPr>
            <w:tcW w:w="1417" w:type="dxa"/>
            <w:tcBorders>
              <w:top w:val="single" w:sz="6" w:space="0" w:color="auto"/>
              <w:left w:val="nil"/>
              <w:bottom w:val="single" w:sz="6" w:space="0" w:color="auto"/>
              <w:right w:val="nil"/>
            </w:tcBorders>
            <w:shd w:val="pct50" w:color="auto" w:fill="auto"/>
          </w:tcPr>
          <w:p w14:paraId="288A9750" w14:textId="77777777" w:rsidR="002970C4" w:rsidRPr="002E7AEC" w:rsidRDefault="002970C4" w:rsidP="003F00B9">
            <w:pPr>
              <w:pStyle w:val="TableText"/>
              <w:rPr>
                <w:rFonts w:asciiTheme="minorHAnsi" w:hAnsiTheme="minorHAnsi"/>
                <w:szCs w:val="18"/>
              </w:rPr>
            </w:pPr>
          </w:p>
        </w:tc>
        <w:tc>
          <w:tcPr>
            <w:tcW w:w="2552" w:type="dxa"/>
            <w:tcBorders>
              <w:top w:val="single" w:sz="6" w:space="0" w:color="auto"/>
              <w:left w:val="nil"/>
              <w:bottom w:val="single" w:sz="6" w:space="0" w:color="auto"/>
              <w:right w:val="nil"/>
            </w:tcBorders>
            <w:shd w:val="pct50" w:color="auto" w:fill="auto"/>
          </w:tcPr>
          <w:p w14:paraId="67DBA592" w14:textId="77777777" w:rsidR="002970C4" w:rsidRPr="002E7AEC" w:rsidRDefault="002970C4" w:rsidP="003F00B9">
            <w:pPr>
              <w:pStyle w:val="TableText"/>
              <w:rPr>
                <w:rFonts w:asciiTheme="minorHAnsi" w:hAnsiTheme="minorHAnsi"/>
                <w:szCs w:val="18"/>
              </w:rPr>
            </w:pPr>
          </w:p>
        </w:tc>
      </w:tr>
      <w:tr w:rsidR="002970C4" w14:paraId="608DD819" w14:textId="77777777" w:rsidTr="00230B95">
        <w:trPr>
          <w:cantSplit/>
          <w:trHeight w:val="240"/>
        </w:trPr>
        <w:tc>
          <w:tcPr>
            <w:tcW w:w="1418" w:type="dxa"/>
            <w:shd w:val="clear" w:color="auto" w:fill="FFFFFF" w:themeFill="background1"/>
          </w:tcPr>
          <w:p w14:paraId="725242F8" w14:textId="2346EC87" w:rsidR="002970C4" w:rsidRPr="00247805" w:rsidRDefault="0019537A" w:rsidP="003F00B9">
            <w:pPr>
              <w:pStyle w:val="TableText"/>
              <w:rPr>
                <w:rFonts w:asciiTheme="minorHAnsi" w:hAnsiTheme="minorHAnsi"/>
                <w:szCs w:val="18"/>
              </w:rPr>
            </w:pPr>
            <w:r>
              <w:rPr>
                <w:rFonts w:asciiTheme="minorHAnsi" w:hAnsiTheme="minorHAnsi"/>
                <w:szCs w:val="18"/>
              </w:rPr>
              <w:t>IDD 1.15</w:t>
            </w:r>
          </w:p>
        </w:tc>
        <w:tc>
          <w:tcPr>
            <w:tcW w:w="4394" w:type="dxa"/>
            <w:shd w:val="clear" w:color="auto" w:fill="FFFFFF" w:themeFill="background1"/>
          </w:tcPr>
          <w:p w14:paraId="58E01768" w14:textId="73269FAE" w:rsidR="002970C4" w:rsidRDefault="0019537A" w:rsidP="003F00B9">
            <w:pPr>
              <w:pStyle w:val="TableText"/>
              <w:rPr>
                <w:rFonts w:asciiTheme="minorHAnsi" w:hAnsiTheme="minorHAnsi"/>
                <w:szCs w:val="18"/>
              </w:rPr>
            </w:pPr>
            <w:r w:rsidRPr="0019537A">
              <w:rPr>
                <w:rFonts w:asciiTheme="minorHAnsi" w:hAnsiTheme="minorHAnsi"/>
                <w:szCs w:val="18"/>
              </w:rPr>
              <w:t>Two Degrees Interface Description Document_v1.15.pdf</w:t>
            </w:r>
          </w:p>
        </w:tc>
        <w:tc>
          <w:tcPr>
            <w:tcW w:w="1417" w:type="dxa"/>
            <w:shd w:val="clear" w:color="auto" w:fill="FFFFFF" w:themeFill="background1"/>
          </w:tcPr>
          <w:p w14:paraId="27EEDF9A" w14:textId="2BC8BF69" w:rsidR="002970C4" w:rsidRDefault="0019537A" w:rsidP="003F00B9">
            <w:pPr>
              <w:pStyle w:val="TableText"/>
              <w:rPr>
                <w:rFonts w:asciiTheme="minorHAnsi" w:hAnsiTheme="minorHAnsi"/>
                <w:szCs w:val="18"/>
              </w:rPr>
            </w:pPr>
            <w:r>
              <w:rPr>
                <w:rFonts w:asciiTheme="minorHAnsi" w:hAnsiTheme="minorHAnsi"/>
                <w:szCs w:val="18"/>
              </w:rPr>
              <w:t>05-May-2018</w:t>
            </w:r>
          </w:p>
        </w:tc>
        <w:tc>
          <w:tcPr>
            <w:tcW w:w="2552" w:type="dxa"/>
            <w:shd w:val="clear" w:color="auto" w:fill="FFFFFF" w:themeFill="background1"/>
          </w:tcPr>
          <w:p w14:paraId="1204E33A" w14:textId="4F63F9E2" w:rsidR="002970C4" w:rsidRPr="00E116F8" w:rsidRDefault="0019537A" w:rsidP="003F00B9">
            <w:pPr>
              <w:pStyle w:val="TableText"/>
              <w:rPr>
                <w:rFonts w:asciiTheme="minorHAnsi" w:hAnsiTheme="minorHAnsi"/>
                <w:szCs w:val="18"/>
              </w:rPr>
            </w:pPr>
            <w:r>
              <w:rPr>
                <w:rFonts w:asciiTheme="minorHAnsi" w:hAnsiTheme="minorHAnsi"/>
                <w:szCs w:val="18"/>
              </w:rPr>
              <w:t>Raimo Herttua</w:t>
            </w:r>
          </w:p>
        </w:tc>
      </w:tr>
      <w:tr w:rsidR="002970C4" w14:paraId="30B2FFFE" w14:textId="77777777" w:rsidTr="00230B95">
        <w:trPr>
          <w:cantSplit/>
          <w:trHeight w:val="240"/>
        </w:trPr>
        <w:tc>
          <w:tcPr>
            <w:tcW w:w="1418" w:type="dxa"/>
            <w:shd w:val="clear" w:color="auto" w:fill="FFFFFF" w:themeFill="background1"/>
          </w:tcPr>
          <w:p w14:paraId="3CA8217B" w14:textId="41FDBCD7" w:rsidR="002970C4" w:rsidRPr="00347550" w:rsidRDefault="00E32836" w:rsidP="003F00B9">
            <w:pPr>
              <w:pStyle w:val="TableText"/>
              <w:rPr>
                <w:rFonts w:asciiTheme="minorHAnsi" w:hAnsiTheme="minorHAnsi"/>
                <w:szCs w:val="18"/>
              </w:rPr>
            </w:pPr>
            <w:r>
              <w:rPr>
                <w:rFonts w:asciiTheme="minorHAnsi" w:hAnsiTheme="minorHAnsi"/>
                <w:szCs w:val="18"/>
              </w:rPr>
              <w:t>MD.050 (PO to ERP)</w:t>
            </w:r>
          </w:p>
        </w:tc>
        <w:tc>
          <w:tcPr>
            <w:tcW w:w="4394" w:type="dxa"/>
            <w:shd w:val="clear" w:color="auto" w:fill="FFFFFF" w:themeFill="background1"/>
          </w:tcPr>
          <w:p w14:paraId="191942D4" w14:textId="236AECAB" w:rsidR="002970C4" w:rsidRPr="00C8047E" w:rsidRDefault="00F97067" w:rsidP="003F00B9">
            <w:pPr>
              <w:pStyle w:val="TableText"/>
              <w:rPr>
                <w:rFonts w:asciiTheme="minorHAnsi" w:hAnsiTheme="minorHAnsi"/>
                <w:szCs w:val="18"/>
              </w:rPr>
            </w:pPr>
            <w:r w:rsidRPr="00F97067">
              <w:rPr>
                <w:rFonts w:asciiTheme="minorHAnsi" w:hAnsiTheme="minorHAnsi"/>
                <w:szCs w:val="18"/>
              </w:rPr>
              <w:t>MD 050 PO to ERP Functional Specification_V0.3.docx</w:t>
            </w:r>
          </w:p>
        </w:tc>
        <w:tc>
          <w:tcPr>
            <w:tcW w:w="1417" w:type="dxa"/>
            <w:shd w:val="clear" w:color="auto" w:fill="FFFFFF" w:themeFill="background1"/>
          </w:tcPr>
          <w:p w14:paraId="79257C01" w14:textId="7D3A9F1C" w:rsidR="002970C4" w:rsidRPr="00C8047E" w:rsidRDefault="00F97067" w:rsidP="003F00B9">
            <w:pPr>
              <w:pStyle w:val="TableText"/>
              <w:rPr>
                <w:rFonts w:asciiTheme="minorHAnsi" w:hAnsiTheme="minorHAnsi"/>
                <w:szCs w:val="18"/>
              </w:rPr>
            </w:pPr>
            <w:r>
              <w:rPr>
                <w:rFonts w:asciiTheme="minorHAnsi" w:hAnsiTheme="minorHAnsi"/>
                <w:szCs w:val="18"/>
              </w:rPr>
              <w:t>30-May-2018</w:t>
            </w:r>
          </w:p>
        </w:tc>
        <w:tc>
          <w:tcPr>
            <w:tcW w:w="2552" w:type="dxa"/>
            <w:shd w:val="clear" w:color="auto" w:fill="FFFFFF" w:themeFill="background1"/>
          </w:tcPr>
          <w:p w14:paraId="4503355B" w14:textId="77777777" w:rsidR="002970C4" w:rsidRDefault="00764FEB" w:rsidP="003F00B9">
            <w:pPr>
              <w:pStyle w:val="TableText"/>
              <w:rPr>
                <w:rFonts w:asciiTheme="minorHAnsi" w:hAnsiTheme="minorHAnsi"/>
                <w:szCs w:val="18"/>
              </w:rPr>
            </w:pPr>
            <w:r>
              <w:rPr>
                <w:rFonts w:asciiTheme="minorHAnsi" w:hAnsiTheme="minorHAnsi"/>
                <w:szCs w:val="18"/>
              </w:rPr>
              <w:t>Jennifer Pole</w:t>
            </w:r>
          </w:p>
          <w:p w14:paraId="2E132D06" w14:textId="7B93E9F2" w:rsidR="00764FEB" w:rsidRDefault="00764FEB" w:rsidP="003F00B9">
            <w:pPr>
              <w:pStyle w:val="TableText"/>
              <w:rPr>
                <w:rFonts w:asciiTheme="minorHAnsi" w:hAnsiTheme="minorHAnsi"/>
                <w:szCs w:val="18"/>
              </w:rPr>
            </w:pPr>
            <w:r>
              <w:rPr>
                <w:rFonts w:asciiTheme="minorHAnsi" w:hAnsiTheme="minorHAnsi"/>
                <w:szCs w:val="18"/>
              </w:rPr>
              <w:t>Vaughn Hunt</w:t>
            </w:r>
          </w:p>
        </w:tc>
      </w:tr>
    </w:tbl>
    <w:p w14:paraId="6CD9DBFE" w14:textId="2722C2B2" w:rsidR="002970C4" w:rsidRPr="002970C4" w:rsidRDefault="002970C4" w:rsidP="002970C4">
      <w:pPr>
        <w:pStyle w:val="BodyText"/>
      </w:pPr>
    </w:p>
    <w:bookmarkStart w:id="10" w:name="_Toc452964109"/>
    <w:bookmarkEnd w:id="4"/>
    <w:bookmarkEnd w:id="5"/>
    <w:p w14:paraId="7747DEB5" w14:textId="54269659" w:rsidR="002E7AEC" w:rsidRDefault="0093060E" w:rsidP="002E7AEC">
      <w:pPr>
        <w:pStyle w:val="Heading1"/>
      </w:pPr>
      <w:r w:rsidRPr="00D545CE">
        <w:rPr>
          <w:rStyle w:val="HighlightedVariable"/>
          <w:color w:val="auto"/>
        </w:rPr>
        <w:lastRenderedPageBreak/>
        <w:fldChar w:fldCharType="begin"/>
      </w:r>
      <w:r w:rsidRPr="00D545CE">
        <w:rPr>
          <w:rStyle w:val="HighlightedVariable"/>
          <w:color w:val="auto"/>
        </w:rPr>
        <w:instrText xml:space="preserve"> DOCPROPERTY  CEMLI-DESC  \* MERGEFORMAT </w:instrText>
      </w:r>
      <w:r w:rsidRPr="00D545CE">
        <w:rPr>
          <w:rStyle w:val="HighlightedVariable"/>
          <w:color w:val="auto"/>
        </w:rPr>
        <w:fldChar w:fldCharType="separate"/>
      </w:r>
      <w:bookmarkStart w:id="11" w:name="_Toc516744713"/>
      <w:r w:rsidR="005F768D" w:rsidRPr="00D545CE">
        <w:rPr>
          <w:rStyle w:val="HighlightedVariable"/>
          <w:color w:val="auto"/>
        </w:rPr>
        <w:t>2D Basware PO Import</w:t>
      </w:r>
      <w:r w:rsidRPr="00D545CE">
        <w:rPr>
          <w:rStyle w:val="HighlightedVariable"/>
          <w:color w:val="auto"/>
        </w:rPr>
        <w:fldChar w:fldCharType="end"/>
      </w:r>
      <w:r w:rsidR="002E7AEC">
        <w:t xml:space="preserve"> - Concurrent Program Logic</w:t>
      </w:r>
      <w:bookmarkEnd w:id="10"/>
      <w:bookmarkEnd w:id="11"/>
    </w:p>
    <w:p w14:paraId="754A04FB" w14:textId="3079B084" w:rsidR="009B5ADA" w:rsidRDefault="00423CCF" w:rsidP="009B5ADA">
      <w:pPr>
        <w:pStyle w:val="BodyText"/>
      </w:pPr>
      <w:fldSimple w:instr=" DOCPROPERTY  CEMLI-DESC  \* MERGEFORMAT ">
        <w:r w:rsidR="005841D0">
          <w:t>2D Basware PO Import</w:t>
        </w:r>
      </w:fldSimple>
      <w:r w:rsidR="00EE7E96">
        <w:t xml:space="preserve"> </w:t>
      </w:r>
      <w:r w:rsidR="009B5ADA">
        <w:t>concurrent program</w:t>
      </w:r>
    </w:p>
    <w:p w14:paraId="32B67A32" w14:textId="088A1FB6" w:rsidR="009B5ADA" w:rsidRPr="001E7349" w:rsidRDefault="009B5ADA" w:rsidP="009B5ADA">
      <w:pPr>
        <w:pStyle w:val="BodyText"/>
        <w:numPr>
          <w:ilvl w:val="0"/>
          <w:numId w:val="22"/>
        </w:numPr>
      </w:pPr>
      <w:r>
        <w:t>A</w:t>
      </w:r>
      <w:r w:rsidRPr="001E7349">
        <w:t>dopt</w:t>
      </w:r>
      <w:r>
        <w:t>s</w:t>
      </w:r>
      <w:r w:rsidRPr="001E7349">
        <w:t xml:space="preserve"> the Stage-Transform-Load </w:t>
      </w:r>
      <w:r>
        <w:t>interface framework design</w:t>
      </w:r>
      <w:r w:rsidRPr="001E7349">
        <w:t xml:space="preserve">  </w:t>
      </w:r>
    </w:p>
    <w:p w14:paraId="1D7AA6C9" w14:textId="53781DB7" w:rsidR="009B5ADA" w:rsidRPr="001E7349" w:rsidRDefault="009B5ADA" w:rsidP="009B5ADA">
      <w:pPr>
        <w:pStyle w:val="BodyText"/>
        <w:numPr>
          <w:ilvl w:val="0"/>
          <w:numId w:val="22"/>
        </w:numPr>
      </w:pPr>
      <w:r w:rsidRPr="001E7349">
        <w:t>Use</w:t>
      </w:r>
      <w:r>
        <w:t>s</w:t>
      </w:r>
      <w:r w:rsidRPr="001E7349">
        <w:t xml:space="preserve"> Oracle </w:t>
      </w:r>
      <w:r>
        <w:t xml:space="preserve">built-in </w:t>
      </w:r>
      <w:r w:rsidRPr="001E7349">
        <w:t xml:space="preserve">database utilities </w:t>
      </w:r>
      <w:r>
        <w:t>for</w:t>
      </w:r>
      <w:r w:rsidRPr="001E7349">
        <w:t xml:space="preserve"> </w:t>
      </w:r>
      <w:r>
        <w:t>accessing</w:t>
      </w:r>
      <w:r w:rsidR="004A5D84">
        <w:t xml:space="preserve"> and loading</w:t>
      </w:r>
      <w:r>
        <w:t xml:space="preserve"> </w:t>
      </w:r>
      <w:r w:rsidRPr="001E7349">
        <w:t>data file</w:t>
      </w:r>
      <w:r w:rsidR="004A5D84">
        <w:t>s</w:t>
      </w:r>
    </w:p>
    <w:p w14:paraId="055D1F9A" w14:textId="57924419" w:rsidR="009B5ADA" w:rsidRDefault="009B5ADA" w:rsidP="009B5ADA">
      <w:pPr>
        <w:pStyle w:val="BodyText"/>
        <w:numPr>
          <w:ilvl w:val="0"/>
          <w:numId w:val="22"/>
        </w:numPr>
      </w:pPr>
      <w:r>
        <w:t>Implements modularised</w:t>
      </w:r>
      <w:r w:rsidRPr="001E7349">
        <w:t xml:space="preserve"> </w:t>
      </w:r>
      <w:r>
        <w:t xml:space="preserve">program units for reusability </w:t>
      </w:r>
    </w:p>
    <w:p w14:paraId="6091FB5C" w14:textId="56CCAA5D" w:rsidR="009B5ADA" w:rsidRPr="001E7349" w:rsidRDefault="009B5ADA" w:rsidP="009B5ADA">
      <w:pPr>
        <w:pStyle w:val="BodyText"/>
        <w:numPr>
          <w:ilvl w:val="0"/>
          <w:numId w:val="22"/>
        </w:numPr>
      </w:pPr>
      <w:r w:rsidRPr="001E7349">
        <w:t>Implement</w:t>
      </w:r>
      <w:r>
        <w:t>s</w:t>
      </w:r>
      <w:r w:rsidRPr="001E7349">
        <w:t xml:space="preserve"> extensible transformation </w:t>
      </w:r>
      <w:r>
        <w:t>routines</w:t>
      </w:r>
      <w:r w:rsidRPr="001E7349">
        <w:t xml:space="preserve"> </w:t>
      </w:r>
      <w:r w:rsidR="004A5D84">
        <w:t>for</w:t>
      </w:r>
      <w:r>
        <w:t xml:space="preserve"> </w:t>
      </w:r>
      <w:r w:rsidRPr="001E7349">
        <w:t>derivations, translations, fr</w:t>
      </w:r>
      <w:r>
        <w:t>om-to mapping, system parameter check</w:t>
      </w:r>
      <w:r w:rsidRPr="001E7349">
        <w:t xml:space="preserve"> (</w:t>
      </w:r>
      <w:r>
        <w:t xml:space="preserve">e.g. </w:t>
      </w:r>
      <w:r w:rsidRPr="001E7349">
        <w:t xml:space="preserve">open period, </w:t>
      </w:r>
      <w:r>
        <w:t xml:space="preserve">operating unit, profiles, </w:t>
      </w:r>
      <w:r w:rsidRPr="001E7349">
        <w:t xml:space="preserve">auto numbering, etc..), </w:t>
      </w:r>
      <w:r w:rsidR="00E677F0">
        <w:t>including</w:t>
      </w:r>
      <w:r w:rsidRPr="001E7349">
        <w:t xml:space="preserve"> pre-import valid</w:t>
      </w:r>
      <w:r>
        <w:t>ations</w:t>
      </w:r>
    </w:p>
    <w:p w14:paraId="477B53A6" w14:textId="6308DBE4" w:rsidR="009B5ADA" w:rsidRDefault="009B5ADA" w:rsidP="009B5ADA">
      <w:pPr>
        <w:pStyle w:val="BodyText"/>
        <w:numPr>
          <w:ilvl w:val="0"/>
          <w:numId w:val="22"/>
        </w:numPr>
      </w:pPr>
      <w:r w:rsidRPr="001E7349">
        <w:t>Use</w:t>
      </w:r>
      <w:r>
        <w:t>s</w:t>
      </w:r>
      <w:r w:rsidRPr="001E7349">
        <w:t xml:space="preserve"> Oracle </w:t>
      </w:r>
      <w:r w:rsidR="004A5D84">
        <w:t xml:space="preserve">standard </w:t>
      </w:r>
      <w:r w:rsidRPr="001E7349">
        <w:t xml:space="preserve">Open Interface </w:t>
      </w:r>
      <w:r w:rsidR="004A5D84">
        <w:t>concurrent</w:t>
      </w:r>
      <w:r w:rsidRPr="001E7349">
        <w:t xml:space="preserve"> program</w:t>
      </w:r>
      <w:r>
        <w:t>s for batch processing, and/or public APIs</w:t>
      </w:r>
      <w:r w:rsidR="004A5D84">
        <w:t xml:space="preserve"> for real-time integrations that require callback or immediate response</w:t>
      </w:r>
      <w:r>
        <w:t xml:space="preserve"> </w:t>
      </w:r>
    </w:p>
    <w:p w14:paraId="255DA964" w14:textId="6298D55C" w:rsidR="009B5ADA" w:rsidRDefault="001E52F9" w:rsidP="00A14FC3">
      <w:pPr>
        <w:pStyle w:val="BodyText"/>
        <w:ind w:left="284"/>
      </w:pPr>
      <w:r>
        <w:rPr>
          <w:noProof/>
          <w:lang w:eastAsia="en-AU"/>
        </w:rPr>
        <w:drawing>
          <wp:inline distT="0" distB="0" distL="0" distR="0" wp14:anchorId="1C3E13B3" wp14:editId="3CEA88F5">
            <wp:extent cx="5105400" cy="2886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0635" cy="2889689"/>
                    </a:xfrm>
                    <a:prstGeom prst="rect">
                      <a:avLst/>
                    </a:prstGeom>
                  </pic:spPr>
                </pic:pic>
              </a:graphicData>
            </a:graphic>
          </wp:inline>
        </w:drawing>
      </w:r>
    </w:p>
    <w:p w14:paraId="76D9829B" w14:textId="58A53CDD" w:rsidR="001E52F9" w:rsidRDefault="00E677F0" w:rsidP="001E52F9">
      <w:pPr>
        <w:pStyle w:val="Heading2"/>
      </w:pPr>
      <w:bookmarkStart w:id="12" w:name="_Toc516744714"/>
      <w:r>
        <w:t xml:space="preserve">Design </w:t>
      </w:r>
      <w:r w:rsidR="001E52F9">
        <w:t>Features</w:t>
      </w:r>
      <w:bookmarkEnd w:id="12"/>
    </w:p>
    <w:p w14:paraId="405714ED" w14:textId="77777777" w:rsidR="00C76AEF" w:rsidRPr="00C76AEF" w:rsidRDefault="00C76AEF" w:rsidP="00C76AEF">
      <w:pPr>
        <w:pStyle w:val="BodyText"/>
      </w:pPr>
    </w:p>
    <w:tbl>
      <w:tblPr>
        <w:tblW w:w="9640" w:type="dxa"/>
        <w:tblLook w:val="04A0" w:firstRow="1" w:lastRow="0" w:firstColumn="1" w:lastColumn="0" w:noHBand="0" w:noVBand="1"/>
      </w:tblPr>
      <w:tblGrid>
        <w:gridCol w:w="3828"/>
        <w:gridCol w:w="5812"/>
      </w:tblGrid>
      <w:tr w:rsidR="00C76AEF" w:rsidRPr="00C76AEF" w14:paraId="2CB44A5C" w14:textId="77777777" w:rsidTr="00C76AEF">
        <w:trPr>
          <w:trHeight w:val="864"/>
        </w:trPr>
        <w:tc>
          <w:tcPr>
            <w:tcW w:w="3828" w:type="dxa"/>
            <w:tcBorders>
              <w:top w:val="nil"/>
              <w:left w:val="nil"/>
              <w:bottom w:val="nil"/>
              <w:right w:val="nil"/>
            </w:tcBorders>
            <w:shd w:val="clear" w:color="auto" w:fill="auto"/>
            <w:hideMark/>
          </w:tcPr>
          <w:p w14:paraId="5E4D5D23" w14:textId="77777777" w:rsidR="00C76AEF" w:rsidRPr="00C76AEF" w:rsidRDefault="00C76AEF" w:rsidP="00C76AEF">
            <w:pPr>
              <w:rPr>
                <w:lang w:eastAsia="en-AU"/>
              </w:rPr>
            </w:pPr>
            <w:r w:rsidRPr="00C76AEF">
              <w:rPr>
                <w:lang w:eastAsia="en-AU"/>
              </w:rPr>
              <w:t>Consistent Processing Framework</w:t>
            </w:r>
          </w:p>
        </w:tc>
        <w:tc>
          <w:tcPr>
            <w:tcW w:w="5812" w:type="dxa"/>
            <w:tcBorders>
              <w:top w:val="nil"/>
              <w:left w:val="nil"/>
              <w:bottom w:val="nil"/>
              <w:right w:val="nil"/>
            </w:tcBorders>
            <w:shd w:val="clear" w:color="auto" w:fill="auto"/>
            <w:hideMark/>
          </w:tcPr>
          <w:p w14:paraId="58FAE872" w14:textId="5404E2CA" w:rsidR="00C76AEF" w:rsidRPr="00C76AEF" w:rsidRDefault="00C76AEF" w:rsidP="007E430F">
            <w:pPr>
              <w:rPr>
                <w:lang w:eastAsia="en-AU"/>
              </w:rPr>
            </w:pPr>
            <w:r w:rsidRPr="00C76AEF">
              <w:rPr>
                <w:lang w:eastAsia="en-AU"/>
              </w:rPr>
              <w:t xml:space="preserve">It follows the process structure where stages are defined and present to </w:t>
            </w:r>
            <w:r w:rsidR="007E430F">
              <w:rPr>
                <w:lang w:eastAsia="en-AU"/>
              </w:rPr>
              <w:t>effectively</w:t>
            </w:r>
            <w:r w:rsidRPr="00C76AEF">
              <w:rPr>
                <w:lang w:eastAsia="en-AU"/>
              </w:rPr>
              <w:t xml:space="preserve"> capture errors where and when it occurred in the interface process.</w:t>
            </w:r>
          </w:p>
        </w:tc>
      </w:tr>
      <w:tr w:rsidR="00C76AEF" w:rsidRPr="00C76AEF" w14:paraId="6073FB93" w14:textId="77777777" w:rsidTr="00C76AEF">
        <w:trPr>
          <w:trHeight w:val="1440"/>
        </w:trPr>
        <w:tc>
          <w:tcPr>
            <w:tcW w:w="3828" w:type="dxa"/>
            <w:tcBorders>
              <w:top w:val="nil"/>
              <w:left w:val="nil"/>
              <w:bottom w:val="nil"/>
              <w:right w:val="nil"/>
            </w:tcBorders>
            <w:shd w:val="clear" w:color="auto" w:fill="auto"/>
            <w:hideMark/>
          </w:tcPr>
          <w:p w14:paraId="1B95894F" w14:textId="77777777" w:rsidR="00C76AEF" w:rsidRPr="00C76AEF" w:rsidRDefault="00C76AEF" w:rsidP="00C76AEF">
            <w:pPr>
              <w:rPr>
                <w:lang w:eastAsia="en-AU"/>
              </w:rPr>
            </w:pPr>
            <w:r w:rsidRPr="00C76AEF">
              <w:rPr>
                <w:lang w:eastAsia="en-AU"/>
              </w:rPr>
              <w:t>Reusable Programs</w:t>
            </w:r>
          </w:p>
        </w:tc>
        <w:tc>
          <w:tcPr>
            <w:tcW w:w="5812" w:type="dxa"/>
            <w:tcBorders>
              <w:top w:val="nil"/>
              <w:left w:val="nil"/>
              <w:bottom w:val="nil"/>
              <w:right w:val="nil"/>
            </w:tcBorders>
            <w:shd w:val="clear" w:color="auto" w:fill="auto"/>
            <w:hideMark/>
          </w:tcPr>
          <w:p w14:paraId="52C16607" w14:textId="77777777" w:rsidR="00C76AEF" w:rsidRPr="00C76AEF" w:rsidRDefault="00C76AEF" w:rsidP="00C76AEF">
            <w:pPr>
              <w:rPr>
                <w:lang w:eastAsia="en-AU"/>
              </w:rPr>
            </w:pPr>
            <w:r w:rsidRPr="00C76AEF">
              <w:rPr>
                <w:lang w:eastAsia="en-AU"/>
              </w:rPr>
              <w:t>All programs are written to enable future proofing.  Additional changes and enhancements to the interface program should be able to be performed as easily as possible. Programs are written so that they can be generic and re-used in the future by other systems integrating to Oracle.</w:t>
            </w:r>
          </w:p>
        </w:tc>
      </w:tr>
      <w:tr w:rsidR="00C76AEF" w:rsidRPr="00C76AEF" w14:paraId="10C1A4FC" w14:textId="77777777" w:rsidTr="00C76AEF">
        <w:trPr>
          <w:trHeight w:val="1728"/>
        </w:trPr>
        <w:tc>
          <w:tcPr>
            <w:tcW w:w="3828" w:type="dxa"/>
            <w:tcBorders>
              <w:top w:val="nil"/>
              <w:left w:val="nil"/>
              <w:bottom w:val="nil"/>
              <w:right w:val="nil"/>
            </w:tcBorders>
            <w:shd w:val="clear" w:color="auto" w:fill="auto"/>
            <w:hideMark/>
          </w:tcPr>
          <w:p w14:paraId="5C8718DB" w14:textId="77777777" w:rsidR="00C76AEF" w:rsidRPr="00C76AEF" w:rsidRDefault="00C76AEF" w:rsidP="00C76AEF">
            <w:pPr>
              <w:rPr>
                <w:lang w:eastAsia="en-AU"/>
              </w:rPr>
            </w:pPr>
            <w:r w:rsidRPr="00C76AEF">
              <w:rPr>
                <w:lang w:eastAsia="en-AU"/>
              </w:rPr>
              <w:t>Common Reporting</w:t>
            </w:r>
          </w:p>
        </w:tc>
        <w:tc>
          <w:tcPr>
            <w:tcW w:w="5812" w:type="dxa"/>
            <w:tcBorders>
              <w:top w:val="nil"/>
              <w:left w:val="nil"/>
              <w:bottom w:val="nil"/>
              <w:right w:val="nil"/>
            </w:tcBorders>
            <w:shd w:val="clear" w:color="auto" w:fill="auto"/>
            <w:hideMark/>
          </w:tcPr>
          <w:p w14:paraId="45D17D53" w14:textId="77777777" w:rsidR="00C76AEF" w:rsidRPr="00C76AEF" w:rsidRDefault="00C76AEF" w:rsidP="00C76AEF">
            <w:pPr>
              <w:rPr>
                <w:lang w:eastAsia="en-AU"/>
              </w:rPr>
            </w:pPr>
            <w:r w:rsidRPr="00C76AEF">
              <w:rPr>
                <w:lang w:eastAsia="en-AU"/>
              </w:rPr>
              <w:t>Centralised reporting is an important feature of the framework design.  Each interface stage will report on status and validation errors using the same method.  Common reports are written in BI Publisher producing a standard and consistent error report output that can be re-used by other interface definitions.</w:t>
            </w:r>
          </w:p>
        </w:tc>
      </w:tr>
    </w:tbl>
    <w:p w14:paraId="1603C2AD" w14:textId="77777777" w:rsidR="00C76AEF" w:rsidRPr="00C76AEF" w:rsidRDefault="00C76AEF" w:rsidP="00C76AEF">
      <w:pPr>
        <w:pStyle w:val="BodyText"/>
      </w:pPr>
    </w:p>
    <w:p w14:paraId="4DB4AB5F" w14:textId="63A0077F" w:rsidR="004213D7" w:rsidRDefault="00FB383E" w:rsidP="00C118DF">
      <w:pPr>
        <w:pStyle w:val="Heading2"/>
      </w:pPr>
      <w:r w:rsidRPr="00FB383E">
        <w:rPr>
          <w:rStyle w:val="HighlightedVariable"/>
          <w:color w:val="auto"/>
        </w:rPr>
        <w:lastRenderedPageBreak/>
        <w:fldChar w:fldCharType="begin"/>
      </w:r>
      <w:r w:rsidRPr="00FB383E">
        <w:rPr>
          <w:rStyle w:val="HighlightedVariable"/>
          <w:color w:val="auto"/>
        </w:rPr>
        <w:instrText xml:space="preserve"> DOCPROPERTY  CEMLI-DESC  \* MERGEFORMAT </w:instrText>
      </w:r>
      <w:r w:rsidRPr="00FB383E">
        <w:rPr>
          <w:rStyle w:val="HighlightedVariable"/>
          <w:color w:val="auto"/>
        </w:rPr>
        <w:fldChar w:fldCharType="separate"/>
      </w:r>
      <w:bookmarkStart w:id="13" w:name="_Toc516744715"/>
      <w:r w:rsidR="00F448FB">
        <w:rPr>
          <w:rStyle w:val="HighlightedVariable"/>
          <w:color w:val="auto"/>
        </w:rPr>
        <w:t>2D Basware PO Import</w:t>
      </w:r>
      <w:r w:rsidRPr="00FB383E">
        <w:rPr>
          <w:rStyle w:val="HighlightedVariable"/>
          <w:color w:val="auto"/>
        </w:rPr>
        <w:fldChar w:fldCharType="end"/>
      </w:r>
      <w:r w:rsidRPr="00FB383E">
        <w:rPr>
          <w:rStyle w:val="HighlightedVariable"/>
          <w:color w:val="auto"/>
        </w:rPr>
        <w:t xml:space="preserve"> </w:t>
      </w:r>
      <w:r w:rsidR="00E11EE0">
        <w:t>Pro</w:t>
      </w:r>
      <w:r w:rsidR="00433426">
        <w:t>cess</w:t>
      </w:r>
      <w:bookmarkEnd w:id="13"/>
    </w:p>
    <w:p w14:paraId="5DBD6EC3" w14:textId="474F0C6D" w:rsidR="00433426" w:rsidRPr="00433426" w:rsidRDefault="00433426" w:rsidP="00433426">
      <w:pPr>
        <w:pStyle w:val="Heading3"/>
      </w:pPr>
      <w:bookmarkStart w:id="14" w:name="_Toc516744716"/>
      <w:r>
        <w:t>High Level Process Flow</w:t>
      </w:r>
      <w:bookmarkEnd w:id="14"/>
    </w:p>
    <w:p w14:paraId="46DAD8CC" w14:textId="5A87A1E6" w:rsidR="00AA2A27" w:rsidRPr="00AA2A27" w:rsidRDefault="00AA2A27" w:rsidP="00AA2A27">
      <w:pPr>
        <w:pStyle w:val="BodyText"/>
      </w:pPr>
      <w:r>
        <w:t>PO.</w:t>
      </w:r>
      <w:r w:rsidR="00431C68">
        <w:t>PF.</w:t>
      </w:r>
      <w:r>
        <w:t xml:space="preserve">01 </w:t>
      </w:r>
      <w:r w:rsidR="00433426">
        <w:t xml:space="preserve">high level diagram </w:t>
      </w:r>
      <w:r w:rsidR="00E56745">
        <w:t xml:space="preserve">below </w:t>
      </w:r>
      <w:r>
        <w:t>illustrates the Purchase Order import process flow</w:t>
      </w:r>
      <w:r w:rsidR="00E56745">
        <w:t xml:space="preserve"> in a linear </w:t>
      </w:r>
      <w:r w:rsidR="00374FCF">
        <w:t>view</w:t>
      </w:r>
      <w:r w:rsidR="00C85D16">
        <w:t xml:space="preserve">. </w:t>
      </w:r>
      <w:r w:rsidR="00E56745">
        <w:t xml:space="preserve">The </w:t>
      </w:r>
      <w:r w:rsidR="00E73EBC">
        <w:t xml:space="preserve">top and bottom </w:t>
      </w:r>
      <w:r w:rsidR="00E56745">
        <w:t xml:space="preserve">separation </w:t>
      </w:r>
      <w:r w:rsidR="009B2B57">
        <w:t>p</w:t>
      </w:r>
      <w:r w:rsidR="00C85D16">
        <w:t>oint</w:t>
      </w:r>
      <w:r w:rsidR="00E56745">
        <w:t xml:space="preserve"> out</w:t>
      </w:r>
      <w:r w:rsidR="00C85D16">
        <w:t xml:space="preserve"> </w:t>
      </w:r>
      <w:r w:rsidR="00F32171">
        <w:t xml:space="preserve">Basware PO Import </w:t>
      </w:r>
      <w:r w:rsidR="00544459">
        <w:t xml:space="preserve">specific </w:t>
      </w:r>
      <w:r w:rsidR="009B2B57">
        <w:t>program unit</w:t>
      </w:r>
      <w:r w:rsidR="00E56745">
        <w:t>s</w:t>
      </w:r>
      <w:r w:rsidR="001A1C9D">
        <w:t xml:space="preserve"> </w:t>
      </w:r>
      <w:r w:rsidR="008A425D">
        <w:t>from the common</w:t>
      </w:r>
      <w:r w:rsidR="00E73EBC">
        <w:t xml:space="preserve"> API components, as well as </w:t>
      </w:r>
      <w:r w:rsidR="007F3498">
        <w:t>show</w:t>
      </w:r>
      <w:r w:rsidR="00E73EBC">
        <w:t xml:space="preserve"> when and where they </w:t>
      </w:r>
      <w:r w:rsidR="001A1C9D">
        <w:t>are being used.</w:t>
      </w:r>
    </w:p>
    <w:p w14:paraId="37D9239E" w14:textId="2A88960A" w:rsidR="005841D0" w:rsidRDefault="00767CDF" w:rsidP="00767CDF">
      <w:pPr>
        <w:pStyle w:val="BodyText"/>
        <w:ind w:left="-284"/>
      </w:pPr>
      <w:r>
        <w:rPr>
          <w:noProof/>
          <w:lang w:eastAsia="en-AU"/>
        </w:rPr>
        <w:drawing>
          <wp:inline distT="0" distB="0" distL="0" distR="0" wp14:anchorId="54F0CE1B" wp14:editId="7E02F5DC">
            <wp:extent cx="6807200" cy="2046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2490" cy="2047981"/>
                    </a:xfrm>
                    <a:prstGeom prst="rect">
                      <a:avLst/>
                    </a:prstGeom>
                  </pic:spPr>
                </pic:pic>
              </a:graphicData>
            </a:graphic>
          </wp:inline>
        </w:drawing>
      </w:r>
    </w:p>
    <w:p w14:paraId="2828C24D" w14:textId="0D4C8BDA" w:rsidR="005841D0" w:rsidRPr="005841D0" w:rsidRDefault="00433426" w:rsidP="00433426">
      <w:pPr>
        <w:pStyle w:val="Heading3"/>
      </w:pPr>
      <w:bookmarkStart w:id="15" w:name="_Toc516744717"/>
      <w:r>
        <w:t>Program Units</w:t>
      </w:r>
      <w:bookmarkEnd w:id="15"/>
    </w:p>
    <w:tbl>
      <w:tblPr>
        <w:tblW w:w="9923"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2"/>
        <w:gridCol w:w="3951"/>
        <w:gridCol w:w="1134"/>
        <w:gridCol w:w="2126"/>
      </w:tblGrid>
      <w:tr w:rsidR="009378B8" w14:paraId="0C5737BB" w14:textId="77777777" w:rsidTr="00AA2A27">
        <w:trPr>
          <w:cantSplit/>
          <w:trHeight w:val="500"/>
          <w:tblHeader/>
        </w:trPr>
        <w:tc>
          <w:tcPr>
            <w:tcW w:w="2712" w:type="dxa"/>
            <w:tcBorders>
              <w:top w:val="single" w:sz="12" w:space="0" w:color="auto"/>
              <w:bottom w:val="nil"/>
              <w:right w:val="nil"/>
            </w:tcBorders>
            <w:shd w:val="clear" w:color="auto" w:fill="F2F2F2" w:themeFill="background1" w:themeFillShade="F2"/>
          </w:tcPr>
          <w:p w14:paraId="43F1B254" w14:textId="22816879" w:rsidR="009378B8" w:rsidRPr="002E7AEC" w:rsidRDefault="009378B8" w:rsidP="0097714D">
            <w:pPr>
              <w:pStyle w:val="TableHeading"/>
              <w:rPr>
                <w:rFonts w:asciiTheme="minorHAnsi" w:hAnsiTheme="minorHAnsi"/>
                <w:sz w:val="18"/>
                <w:szCs w:val="18"/>
              </w:rPr>
            </w:pPr>
            <w:r>
              <w:rPr>
                <w:rFonts w:asciiTheme="minorHAnsi" w:hAnsiTheme="minorHAnsi"/>
                <w:sz w:val="18"/>
                <w:szCs w:val="18"/>
              </w:rPr>
              <w:t>Description</w:t>
            </w:r>
          </w:p>
        </w:tc>
        <w:tc>
          <w:tcPr>
            <w:tcW w:w="3951" w:type="dxa"/>
            <w:tcBorders>
              <w:top w:val="single" w:sz="12" w:space="0" w:color="auto"/>
              <w:left w:val="nil"/>
              <w:bottom w:val="nil"/>
              <w:right w:val="nil"/>
            </w:tcBorders>
            <w:shd w:val="clear" w:color="auto" w:fill="F2F2F2" w:themeFill="background1" w:themeFillShade="F2"/>
          </w:tcPr>
          <w:p w14:paraId="2A5308C0" w14:textId="18373F52" w:rsidR="009378B8" w:rsidRPr="002E7AEC" w:rsidRDefault="009378B8" w:rsidP="0097714D">
            <w:pPr>
              <w:pStyle w:val="TableHeading"/>
              <w:rPr>
                <w:rFonts w:asciiTheme="minorHAnsi" w:hAnsiTheme="minorHAnsi"/>
                <w:sz w:val="18"/>
                <w:szCs w:val="18"/>
              </w:rPr>
            </w:pPr>
            <w:r>
              <w:rPr>
                <w:rFonts w:asciiTheme="minorHAnsi" w:hAnsiTheme="minorHAnsi"/>
                <w:sz w:val="18"/>
                <w:szCs w:val="18"/>
              </w:rPr>
              <w:t>Program Unit</w:t>
            </w:r>
          </w:p>
        </w:tc>
        <w:tc>
          <w:tcPr>
            <w:tcW w:w="1134" w:type="dxa"/>
            <w:tcBorders>
              <w:top w:val="single" w:sz="12" w:space="0" w:color="auto"/>
              <w:left w:val="nil"/>
              <w:bottom w:val="nil"/>
              <w:right w:val="nil"/>
            </w:tcBorders>
            <w:shd w:val="clear" w:color="auto" w:fill="F2F2F2" w:themeFill="background1" w:themeFillShade="F2"/>
          </w:tcPr>
          <w:p w14:paraId="4E83651F" w14:textId="08A147C0" w:rsidR="009378B8" w:rsidRPr="002E7AEC" w:rsidRDefault="00531B61" w:rsidP="0097714D">
            <w:pPr>
              <w:pStyle w:val="TableHeading"/>
              <w:rPr>
                <w:rFonts w:asciiTheme="minorHAnsi" w:hAnsiTheme="minorHAnsi"/>
                <w:sz w:val="18"/>
                <w:szCs w:val="18"/>
              </w:rPr>
            </w:pPr>
            <w:r>
              <w:rPr>
                <w:rFonts w:asciiTheme="minorHAnsi" w:hAnsiTheme="minorHAnsi"/>
                <w:sz w:val="18"/>
                <w:szCs w:val="18"/>
              </w:rPr>
              <w:t xml:space="preserve">Interface </w:t>
            </w:r>
            <w:r w:rsidR="009378B8">
              <w:rPr>
                <w:rFonts w:asciiTheme="minorHAnsi" w:hAnsiTheme="minorHAnsi"/>
                <w:sz w:val="18"/>
                <w:szCs w:val="18"/>
              </w:rPr>
              <w:t>Run Phase</w:t>
            </w:r>
          </w:p>
        </w:tc>
        <w:tc>
          <w:tcPr>
            <w:tcW w:w="2126" w:type="dxa"/>
            <w:tcBorders>
              <w:top w:val="single" w:sz="12" w:space="0" w:color="auto"/>
              <w:left w:val="nil"/>
              <w:bottom w:val="nil"/>
            </w:tcBorders>
            <w:shd w:val="clear" w:color="auto" w:fill="F2F2F2" w:themeFill="background1" w:themeFillShade="F2"/>
          </w:tcPr>
          <w:p w14:paraId="21CB3905" w14:textId="6754FA5A" w:rsidR="009378B8" w:rsidRPr="002E7AEC" w:rsidRDefault="009378B8" w:rsidP="0097714D">
            <w:pPr>
              <w:pStyle w:val="TableHeading"/>
              <w:rPr>
                <w:rFonts w:asciiTheme="minorHAnsi" w:hAnsiTheme="minorHAnsi"/>
                <w:sz w:val="18"/>
                <w:szCs w:val="18"/>
              </w:rPr>
            </w:pPr>
            <w:r>
              <w:rPr>
                <w:rFonts w:asciiTheme="minorHAnsi" w:hAnsiTheme="minorHAnsi"/>
                <w:sz w:val="18"/>
                <w:szCs w:val="18"/>
              </w:rPr>
              <w:t>Scope</w:t>
            </w:r>
          </w:p>
        </w:tc>
      </w:tr>
      <w:tr w:rsidR="009378B8" w14:paraId="7BE72D29" w14:textId="77777777" w:rsidTr="00AA2A27">
        <w:trPr>
          <w:cantSplit/>
          <w:trHeight w:hRule="exact" w:val="60"/>
          <w:tblHeader/>
        </w:trPr>
        <w:tc>
          <w:tcPr>
            <w:tcW w:w="2712" w:type="dxa"/>
            <w:tcBorders>
              <w:top w:val="single" w:sz="6" w:space="0" w:color="auto"/>
              <w:left w:val="nil"/>
              <w:bottom w:val="single" w:sz="6" w:space="0" w:color="auto"/>
              <w:right w:val="nil"/>
            </w:tcBorders>
            <w:shd w:val="pct50" w:color="auto" w:fill="auto"/>
          </w:tcPr>
          <w:p w14:paraId="0901BC48" w14:textId="77777777" w:rsidR="009378B8" w:rsidRPr="002E7AEC" w:rsidRDefault="009378B8" w:rsidP="0097714D">
            <w:pPr>
              <w:pStyle w:val="TableText"/>
              <w:rPr>
                <w:rFonts w:asciiTheme="minorHAnsi" w:hAnsiTheme="minorHAnsi"/>
                <w:szCs w:val="18"/>
              </w:rPr>
            </w:pPr>
          </w:p>
        </w:tc>
        <w:tc>
          <w:tcPr>
            <w:tcW w:w="3951" w:type="dxa"/>
            <w:tcBorders>
              <w:top w:val="single" w:sz="6" w:space="0" w:color="auto"/>
              <w:left w:val="nil"/>
              <w:bottom w:val="single" w:sz="6" w:space="0" w:color="auto"/>
              <w:right w:val="nil"/>
            </w:tcBorders>
            <w:shd w:val="pct50" w:color="auto" w:fill="auto"/>
          </w:tcPr>
          <w:p w14:paraId="22A0C43D" w14:textId="77777777" w:rsidR="009378B8" w:rsidRPr="002E7AEC" w:rsidRDefault="009378B8" w:rsidP="0097714D">
            <w:pPr>
              <w:pStyle w:val="TableText"/>
              <w:rPr>
                <w:rFonts w:asciiTheme="minorHAnsi" w:hAnsiTheme="minorHAnsi"/>
                <w:szCs w:val="18"/>
              </w:rPr>
            </w:pPr>
          </w:p>
        </w:tc>
        <w:tc>
          <w:tcPr>
            <w:tcW w:w="1134" w:type="dxa"/>
            <w:tcBorders>
              <w:top w:val="single" w:sz="6" w:space="0" w:color="auto"/>
              <w:left w:val="nil"/>
              <w:bottom w:val="single" w:sz="6" w:space="0" w:color="auto"/>
              <w:right w:val="nil"/>
            </w:tcBorders>
            <w:shd w:val="pct50" w:color="auto" w:fill="auto"/>
          </w:tcPr>
          <w:p w14:paraId="0C9526D7" w14:textId="77777777" w:rsidR="009378B8" w:rsidRPr="002E7AEC" w:rsidRDefault="009378B8" w:rsidP="0097714D">
            <w:pPr>
              <w:pStyle w:val="TableText"/>
              <w:rPr>
                <w:rFonts w:asciiTheme="minorHAnsi" w:hAnsiTheme="minorHAnsi"/>
                <w:szCs w:val="18"/>
              </w:rPr>
            </w:pPr>
          </w:p>
        </w:tc>
        <w:tc>
          <w:tcPr>
            <w:tcW w:w="2126" w:type="dxa"/>
            <w:tcBorders>
              <w:top w:val="single" w:sz="6" w:space="0" w:color="auto"/>
              <w:left w:val="nil"/>
              <w:bottom w:val="single" w:sz="6" w:space="0" w:color="auto"/>
              <w:right w:val="nil"/>
            </w:tcBorders>
            <w:shd w:val="pct50" w:color="auto" w:fill="auto"/>
          </w:tcPr>
          <w:p w14:paraId="50FFAEF1" w14:textId="77777777" w:rsidR="009378B8" w:rsidRPr="002E7AEC" w:rsidRDefault="009378B8" w:rsidP="0097714D">
            <w:pPr>
              <w:pStyle w:val="TableText"/>
              <w:rPr>
                <w:rFonts w:asciiTheme="minorHAnsi" w:hAnsiTheme="minorHAnsi"/>
                <w:szCs w:val="18"/>
              </w:rPr>
            </w:pPr>
          </w:p>
        </w:tc>
      </w:tr>
      <w:tr w:rsidR="009378B8" w14:paraId="2E0E5C1C" w14:textId="77777777" w:rsidTr="00AA2A27">
        <w:trPr>
          <w:cantSplit/>
          <w:trHeight w:val="240"/>
        </w:trPr>
        <w:tc>
          <w:tcPr>
            <w:tcW w:w="2712" w:type="dxa"/>
            <w:tcBorders>
              <w:top w:val="nil"/>
            </w:tcBorders>
            <w:shd w:val="clear" w:color="auto" w:fill="FFFFFF" w:themeFill="background1"/>
          </w:tcPr>
          <w:p w14:paraId="6EBC8763" w14:textId="43508FD4"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Interface File Control Queue</w:t>
            </w:r>
          </w:p>
        </w:tc>
        <w:tc>
          <w:tcPr>
            <w:tcW w:w="3951" w:type="dxa"/>
            <w:tcBorders>
              <w:top w:val="nil"/>
            </w:tcBorders>
            <w:shd w:val="clear" w:color="auto" w:fill="FFFFFF" w:themeFill="background1"/>
          </w:tcPr>
          <w:p w14:paraId="51A2C6CB" w14:textId="0CCBE01C"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xxfnd_interface_ctl</w:t>
            </w:r>
          </w:p>
        </w:tc>
        <w:tc>
          <w:tcPr>
            <w:tcW w:w="1134" w:type="dxa"/>
            <w:tcBorders>
              <w:top w:val="nil"/>
            </w:tcBorders>
            <w:shd w:val="clear" w:color="auto" w:fill="FFFFFF" w:themeFill="background1"/>
          </w:tcPr>
          <w:p w14:paraId="6CB12DE3" w14:textId="2FAC9051"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 </w:t>
            </w:r>
          </w:p>
        </w:tc>
        <w:tc>
          <w:tcPr>
            <w:tcW w:w="2126" w:type="dxa"/>
            <w:tcBorders>
              <w:top w:val="nil"/>
            </w:tcBorders>
            <w:shd w:val="clear" w:color="auto" w:fill="FFFFFF" w:themeFill="background1"/>
          </w:tcPr>
          <w:p w14:paraId="643A5CFE" w14:textId="16EA74AF"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9378B8" w14:paraId="7AD04C41" w14:textId="77777777" w:rsidTr="00AA2A27">
        <w:trPr>
          <w:cantSplit/>
          <w:trHeight w:val="240"/>
        </w:trPr>
        <w:tc>
          <w:tcPr>
            <w:tcW w:w="2712" w:type="dxa"/>
            <w:tcBorders>
              <w:top w:val="nil"/>
            </w:tcBorders>
            <w:shd w:val="clear" w:color="auto" w:fill="FFFFFF" w:themeFill="background1"/>
          </w:tcPr>
          <w:p w14:paraId="77F05DDC" w14:textId="5676776C"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Main Program</w:t>
            </w:r>
          </w:p>
        </w:tc>
        <w:tc>
          <w:tcPr>
            <w:tcW w:w="3951" w:type="dxa"/>
            <w:tcBorders>
              <w:top w:val="nil"/>
            </w:tcBorders>
            <w:shd w:val="clear" w:color="auto" w:fill="FFFFFF" w:themeFill="background1"/>
          </w:tcPr>
          <w:p w14:paraId="5B4DA9E5" w14:textId="04614ABF"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xxpo_purchase_order_pkg.run_po_import</w:t>
            </w:r>
          </w:p>
        </w:tc>
        <w:tc>
          <w:tcPr>
            <w:tcW w:w="1134" w:type="dxa"/>
            <w:tcBorders>
              <w:top w:val="nil"/>
            </w:tcBorders>
            <w:shd w:val="clear" w:color="auto" w:fill="FFFFFF" w:themeFill="background1"/>
          </w:tcPr>
          <w:p w14:paraId="4D7BA276" w14:textId="0A29501E"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 </w:t>
            </w:r>
          </w:p>
        </w:tc>
        <w:tc>
          <w:tcPr>
            <w:tcW w:w="2126" w:type="dxa"/>
            <w:tcBorders>
              <w:top w:val="nil"/>
            </w:tcBorders>
            <w:shd w:val="clear" w:color="auto" w:fill="FFFFFF" w:themeFill="background1"/>
          </w:tcPr>
          <w:p w14:paraId="1B1474C4" w14:textId="5B80D1D9" w:rsidR="009378B8" w:rsidRPr="001C6176" w:rsidRDefault="009378B8" w:rsidP="00272D28">
            <w:pPr>
              <w:pStyle w:val="TableText"/>
              <w:rPr>
                <w:rFonts w:asciiTheme="minorHAnsi" w:hAnsiTheme="minorHAnsi"/>
                <w:szCs w:val="18"/>
              </w:rPr>
            </w:pPr>
            <w:r w:rsidRPr="009378B8">
              <w:rPr>
                <w:rFonts w:asciiTheme="minorHAnsi" w:hAnsiTheme="minorHAnsi"/>
                <w:color w:val="000000"/>
                <w:szCs w:val="18"/>
                <w:lang w:eastAsia="en-AU"/>
              </w:rPr>
              <w:t>Purchase Order Interface Wrapper</w:t>
            </w:r>
          </w:p>
        </w:tc>
      </w:tr>
      <w:tr w:rsidR="009378B8" w14:paraId="6B959A75" w14:textId="77777777" w:rsidTr="00AA2A27">
        <w:trPr>
          <w:cantSplit/>
          <w:trHeight w:val="240"/>
        </w:trPr>
        <w:tc>
          <w:tcPr>
            <w:tcW w:w="2712" w:type="dxa"/>
            <w:tcBorders>
              <w:top w:val="nil"/>
            </w:tcBorders>
            <w:shd w:val="clear" w:color="auto" w:fill="FFFFFF" w:themeFill="background1"/>
          </w:tcPr>
          <w:p w14:paraId="240A5DA4" w14:textId="1E9FD960" w:rsidR="009378B8" w:rsidRPr="001C6176" w:rsidRDefault="009378B8" w:rsidP="008E2836">
            <w:pPr>
              <w:pStyle w:val="TableText"/>
              <w:rPr>
                <w:rFonts w:asciiTheme="minorHAnsi" w:hAnsiTheme="minorHAnsi"/>
                <w:szCs w:val="18"/>
              </w:rPr>
            </w:pPr>
            <w:r w:rsidRPr="009378B8">
              <w:rPr>
                <w:rFonts w:asciiTheme="minorHAnsi" w:hAnsiTheme="minorHAnsi"/>
                <w:color w:val="000000"/>
                <w:szCs w:val="18"/>
                <w:lang w:eastAsia="en-AU"/>
              </w:rPr>
              <w:t>Initialize Interface Run Phases S</w:t>
            </w:r>
            <w:r w:rsidR="001C6176">
              <w:rPr>
                <w:rFonts w:asciiTheme="minorHAnsi" w:hAnsiTheme="minorHAnsi"/>
                <w:color w:val="000000"/>
                <w:szCs w:val="18"/>
                <w:lang w:eastAsia="en-AU"/>
              </w:rPr>
              <w:t>tage</w:t>
            </w:r>
            <w:r w:rsidR="008E2836">
              <w:rPr>
                <w:rFonts w:asciiTheme="minorHAnsi" w:hAnsiTheme="minorHAnsi"/>
                <w:color w:val="000000"/>
                <w:szCs w:val="18"/>
                <w:lang w:eastAsia="en-AU"/>
              </w:rPr>
              <w:t>&gt;</w:t>
            </w:r>
            <w:r w:rsidRPr="009378B8">
              <w:rPr>
                <w:rFonts w:asciiTheme="minorHAnsi" w:hAnsiTheme="minorHAnsi"/>
                <w:color w:val="000000"/>
                <w:szCs w:val="18"/>
                <w:lang w:eastAsia="en-AU"/>
              </w:rPr>
              <w:t>T</w:t>
            </w:r>
            <w:r w:rsidR="001C6176">
              <w:rPr>
                <w:rFonts w:asciiTheme="minorHAnsi" w:hAnsiTheme="minorHAnsi"/>
                <w:color w:val="000000"/>
                <w:szCs w:val="18"/>
                <w:lang w:eastAsia="en-AU"/>
              </w:rPr>
              <w:t>ransform</w:t>
            </w:r>
            <w:r w:rsidR="008E2836">
              <w:rPr>
                <w:rFonts w:asciiTheme="minorHAnsi" w:hAnsiTheme="minorHAnsi"/>
                <w:color w:val="000000"/>
                <w:szCs w:val="18"/>
                <w:lang w:eastAsia="en-AU"/>
              </w:rPr>
              <w:t>&gt;</w:t>
            </w:r>
            <w:r w:rsidRPr="009378B8">
              <w:rPr>
                <w:rFonts w:asciiTheme="minorHAnsi" w:hAnsiTheme="minorHAnsi"/>
                <w:color w:val="000000"/>
                <w:szCs w:val="18"/>
                <w:lang w:eastAsia="en-AU"/>
              </w:rPr>
              <w:t>L</w:t>
            </w:r>
            <w:r w:rsidR="001C6176">
              <w:rPr>
                <w:rFonts w:asciiTheme="minorHAnsi" w:hAnsiTheme="minorHAnsi"/>
                <w:color w:val="000000"/>
                <w:szCs w:val="18"/>
                <w:lang w:eastAsia="en-AU"/>
              </w:rPr>
              <w:t>oad</w:t>
            </w:r>
          </w:p>
        </w:tc>
        <w:tc>
          <w:tcPr>
            <w:tcW w:w="3951" w:type="dxa"/>
            <w:tcBorders>
              <w:top w:val="nil"/>
            </w:tcBorders>
            <w:shd w:val="clear" w:color="auto" w:fill="FFFFFF" w:themeFill="background1"/>
          </w:tcPr>
          <w:p w14:paraId="3CB71227" w14:textId="237D3A2F"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xxfnd_common_int_pkg.initialise_run</w:t>
            </w:r>
          </w:p>
        </w:tc>
        <w:tc>
          <w:tcPr>
            <w:tcW w:w="1134" w:type="dxa"/>
            <w:tcBorders>
              <w:top w:val="nil"/>
            </w:tcBorders>
            <w:shd w:val="clear" w:color="auto" w:fill="FFFFFF" w:themeFill="background1"/>
          </w:tcPr>
          <w:p w14:paraId="56403723" w14:textId="6DF33675"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 </w:t>
            </w:r>
          </w:p>
        </w:tc>
        <w:tc>
          <w:tcPr>
            <w:tcW w:w="2126" w:type="dxa"/>
            <w:tcBorders>
              <w:top w:val="nil"/>
            </w:tcBorders>
            <w:shd w:val="clear" w:color="auto" w:fill="FFFFFF" w:themeFill="background1"/>
          </w:tcPr>
          <w:p w14:paraId="4A2E418D" w14:textId="64D44675"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9378B8" w14:paraId="50C6793A" w14:textId="77777777" w:rsidTr="00AA2A27">
        <w:trPr>
          <w:cantSplit/>
          <w:trHeight w:val="240"/>
        </w:trPr>
        <w:tc>
          <w:tcPr>
            <w:tcW w:w="2712" w:type="dxa"/>
            <w:shd w:val="clear" w:color="auto" w:fill="FFFFFF" w:themeFill="background1"/>
          </w:tcPr>
          <w:p w14:paraId="65536B58" w14:textId="28760AD4" w:rsidR="009378B8" w:rsidRPr="001C6176" w:rsidRDefault="00F628FF" w:rsidP="009378B8">
            <w:pPr>
              <w:pStyle w:val="TableText"/>
              <w:rPr>
                <w:rFonts w:asciiTheme="minorHAnsi" w:hAnsiTheme="minorHAnsi"/>
                <w:szCs w:val="18"/>
              </w:rPr>
            </w:pPr>
            <w:r>
              <w:rPr>
                <w:rFonts w:asciiTheme="minorHAnsi" w:hAnsiTheme="minorHAnsi"/>
                <w:color w:val="000000"/>
                <w:szCs w:val="18"/>
                <w:lang w:eastAsia="en-AU"/>
              </w:rPr>
              <w:t>Start Run Phase</w:t>
            </w:r>
          </w:p>
        </w:tc>
        <w:tc>
          <w:tcPr>
            <w:tcW w:w="3951" w:type="dxa"/>
            <w:shd w:val="clear" w:color="auto" w:fill="FFFFFF" w:themeFill="background1"/>
          </w:tcPr>
          <w:p w14:paraId="4C49FE16" w14:textId="162DEAC7"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xxfnd_common_int_pkg.start_run_phase</w:t>
            </w:r>
          </w:p>
        </w:tc>
        <w:tc>
          <w:tcPr>
            <w:tcW w:w="1134" w:type="dxa"/>
            <w:shd w:val="clear" w:color="auto" w:fill="FFFFFF" w:themeFill="background1"/>
          </w:tcPr>
          <w:p w14:paraId="4DA57A24" w14:textId="267D231D"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 </w:t>
            </w:r>
          </w:p>
        </w:tc>
        <w:tc>
          <w:tcPr>
            <w:tcW w:w="2126" w:type="dxa"/>
            <w:shd w:val="clear" w:color="auto" w:fill="FFFFFF" w:themeFill="background1"/>
          </w:tcPr>
          <w:p w14:paraId="604BA359" w14:textId="3E9FDCC8"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9378B8" w14:paraId="3E57BB16" w14:textId="77777777" w:rsidTr="00AA2A27">
        <w:trPr>
          <w:cantSplit/>
          <w:trHeight w:val="240"/>
        </w:trPr>
        <w:tc>
          <w:tcPr>
            <w:tcW w:w="2712" w:type="dxa"/>
            <w:shd w:val="clear" w:color="auto" w:fill="FFFFFF" w:themeFill="background1"/>
          </w:tcPr>
          <w:p w14:paraId="21087655" w14:textId="538A3C22" w:rsidR="009378B8" w:rsidRPr="001C6176" w:rsidRDefault="009378B8" w:rsidP="00F628FF">
            <w:pPr>
              <w:pStyle w:val="TableText"/>
              <w:rPr>
                <w:rFonts w:asciiTheme="minorHAnsi" w:hAnsiTheme="minorHAnsi"/>
                <w:szCs w:val="18"/>
              </w:rPr>
            </w:pPr>
            <w:r w:rsidRPr="009378B8">
              <w:rPr>
                <w:rFonts w:asciiTheme="minorHAnsi" w:hAnsiTheme="minorHAnsi"/>
                <w:color w:val="000000"/>
                <w:szCs w:val="18"/>
                <w:lang w:eastAsia="en-AU"/>
              </w:rPr>
              <w:t>Update Run Phase</w:t>
            </w:r>
          </w:p>
        </w:tc>
        <w:tc>
          <w:tcPr>
            <w:tcW w:w="3951" w:type="dxa"/>
            <w:shd w:val="clear" w:color="auto" w:fill="FFFFFF" w:themeFill="background1"/>
          </w:tcPr>
          <w:p w14:paraId="5CB05A0B" w14:textId="7A9495A1"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xxfnd_common_int_pkg.update_run_phase</w:t>
            </w:r>
            <w:r w:rsidRPr="009378B8">
              <w:rPr>
                <w:rFonts w:asciiTheme="minorHAnsi" w:hAnsiTheme="minorHAnsi"/>
                <w:color w:val="000000"/>
                <w:szCs w:val="18"/>
                <w:lang w:eastAsia="en-AU"/>
              </w:rPr>
              <w:br/>
              <w:t>xxfnd_common_int_pkg.end_run_phase</w:t>
            </w:r>
          </w:p>
        </w:tc>
        <w:tc>
          <w:tcPr>
            <w:tcW w:w="1134" w:type="dxa"/>
            <w:shd w:val="clear" w:color="auto" w:fill="FFFFFF" w:themeFill="background1"/>
          </w:tcPr>
          <w:p w14:paraId="747B368D" w14:textId="29B8C5B6"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 </w:t>
            </w:r>
          </w:p>
        </w:tc>
        <w:tc>
          <w:tcPr>
            <w:tcW w:w="2126" w:type="dxa"/>
            <w:shd w:val="clear" w:color="auto" w:fill="FFFFFF" w:themeFill="background1"/>
          </w:tcPr>
          <w:p w14:paraId="35E8C844" w14:textId="15E5BC2D"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9378B8" w14:paraId="5EAE1F05" w14:textId="77777777" w:rsidTr="00AA2A27">
        <w:trPr>
          <w:cantSplit/>
          <w:trHeight w:val="240"/>
        </w:trPr>
        <w:tc>
          <w:tcPr>
            <w:tcW w:w="2712" w:type="dxa"/>
            <w:shd w:val="clear" w:color="auto" w:fill="FFFFFF" w:themeFill="background1"/>
          </w:tcPr>
          <w:p w14:paraId="46B1016D" w14:textId="6AC9B6CC"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 xml:space="preserve">Copy </w:t>
            </w:r>
            <w:r w:rsidR="00D31A76">
              <w:rPr>
                <w:rFonts w:asciiTheme="minorHAnsi" w:hAnsiTheme="minorHAnsi"/>
                <w:color w:val="000000"/>
                <w:szCs w:val="18"/>
                <w:lang w:eastAsia="en-AU"/>
              </w:rPr>
              <w:t xml:space="preserve">XML </w:t>
            </w:r>
            <w:r w:rsidRPr="009378B8">
              <w:rPr>
                <w:rFonts w:asciiTheme="minorHAnsi" w:hAnsiTheme="minorHAnsi"/>
                <w:color w:val="000000"/>
                <w:szCs w:val="18"/>
                <w:lang w:eastAsia="en-AU"/>
              </w:rPr>
              <w:t xml:space="preserve">File to </w:t>
            </w:r>
            <w:r w:rsidR="00D71573">
              <w:rPr>
                <w:rFonts w:asciiTheme="minorHAnsi" w:hAnsiTheme="minorHAnsi"/>
                <w:color w:val="000000"/>
                <w:szCs w:val="18"/>
                <w:lang w:eastAsia="en-AU"/>
              </w:rPr>
              <w:t xml:space="preserve">the </w:t>
            </w:r>
            <w:r w:rsidRPr="009378B8">
              <w:rPr>
                <w:rFonts w:asciiTheme="minorHAnsi" w:hAnsiTheme="minorHAnsi"/>
                <w:color w:val="000000"/>
                <w:szCs w:val="18"/>
                <w:lang w:eastAsia="en-AU"/>
              </w:rPr>
              <w:t>Staging Directory</w:t>
            </w:r>
          </w:p>
        </w:tc>
        <w:tc>
          <w:tcPr>
            <w:tcW w:w="3951" w:type="dxa"/>
            <w:shd w:val="clear" w:color="auto" w:fill="FFFFFF" w:themeFill="background1"/>
          </w:tcPr>
          <w:p w14:paraId="0F90828D" w14:textId="313D2A50"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xxfnd_common_pkg.file_copy</w:t>
            </w:r>
          </w:p>
        </w:tc>
        <w:tc>
          <w:tcPr>
            <w:tcW w:w="1134" w:type="dxa"/>
            <w:shd w:val="clear" w:color="auto" w:fill="FFFFFF" w:themeFill="background1"/>
          </w:tcPr>
          <w:p w14:paraId="35ED076E" w14:textId="3085971B"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Stage</w:t>
            </w:r>
          </w:p>
        </w:tc>
        <w:tc>
          <w:tcPr>
            <w:tcW w:w="2126" w:type="dxa"/>
            <w:shd w:val="clear" w:color="auto" w:fill="FFFFFF" w:themeFill="background1"/>
          </w:tcPr>
          <w:p w14:paraId="6142E73E" w14:textId="2970C3D2"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9378B8" w14:paraId="017DF96C" w14:textId="77777777" w:rsidTr="00AA2A27">
        <w:trPr>
          <w:cantSplit/>
          <w:trHeight w:val="240"/>
        </w:trPr>
        <w:tc>
          <w:tcPr>
            <w:tcW w:w="2712" w:type="dxa"/>
            <w:shd w:val="clear" w:color="auto" w:fill="FFFFFF" w:themeFill="background1"/>
          </w:tcPr>
          <w:p w14:paraId="58E8F96D" w14:textId="2604047B" w:rsidR="009378B8" w:rsidRPr="001C6176" w:rsidRDefault="009378B8" w:rsidP="005841D0">
            <w:pPr>
              <w:pStyle w:val="TableText"/>
              <w:rPr>
                <w:rFonts w:asciiTheme="minorHAnsi" w:hAnsiTheme="minorHAnsi"/>
                <w:szCs w:val="18"/>
              </w:rPr>
            </w:pPr>
            <w:r w:rsidRPr="009378B8">
              <w:rPr>
                <w:rFonts w:asciiTheme="minorHAnsi" w:hAnsiTheme="minorHAnsi"/>
                <w:color w:val="000000"/>
                <w:szCs w:val="18"/>
                <w:lang w:eastAsia="en-AU"/>
              </w:rPr>
              <w:t xml:space="preserve">Delete XML File from </w:t>
            </w:r>
            <w:r w:rsidR="00D71573">
              <w:rPr>
                <w:rFonts w:asciiTheme="minorHAnsi" w:hAnsiTheme="minorHAnsi"/>
                <w:color w:val="000000"/>
                <w:szCs w:val="18"/>
                <w:lang w:eastAsia="en-AU"/>
              </w:rPr>
              <w:t xml:space="preserve">the </w:t>
            </w:r>
            <w:r w:rsidR="005841D0">
              <w:rPr>
                <w:rFonts w:asciiTheme="minorHAnsi" w:hAnsiTheme="minorHAnsi"/>
                <w:color w:val="000000"/>
                <w:szCs w:val="18"/>
                <w:lang w:eastAsia="en-AU"/>
              </w:rPr>
              <w:t>Inbound</w:t>
            </w:r>
            <w:r w:rsidRPr="009378B8">
              <w:rPr>
                <w:rFonts w:asciiTheme="minorHAnsi" w:hAnsiTheme="minorHAnsi"/>
                <w:color w:val="000000"/>
                <w:szCs w:val="18"/>
                <w:lang w:eastAsia="en-AU"/>
              </w:rPr>
              <w:t xml:space="preserve"> Directory</w:t>
            </w:r>
          </w:p>
        </w:tc>
        <w:tc>
          <w:tcPr>
            <w:tcW w:w="3951" w:type="dxa"/>
            <w:shd w:val="clear" w:color="auto" w:fill="FFFFFF" w:themeFill="background1"/>
          </w:tcPr>
          <w:p w14:paraId="7CB5B90A" w14:textId="128D1D66"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xxfnd_common_pkg.file_delete</w:t>
            </w:r>
          </w:p>
        </w:tc>
        <w:tc>
          <w:tcPr>
            <w:tcW w:w="1134" w:type="dxa"/>
            <w:shd w:val="clear" w:color="auto" w:fill="FFFFFF" w:themeFill="background1"/>
          </w:tcPr>
          <w:p w14:paraId="6288AACB" w14:textId="1002C54C"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Stage</w:t>
            </w:r>
          </w:p>
        </w:tc>
        <w:tc>
          <w:tcPr>
            <w:tcW w:w="2126" w:type="dxa"/>
            <w:shd w:val="clear" w:color="auto" w:fill="FFFFFF" w:themeFill="background1"/>
          </w:tcPr>
          <w:p w14:paraId="300D18D2" w14:textId="66150EFA"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9378B8" w14:paraId="72C79867" w14:textId="77777777" w:rsidTr="00AA2A27">
        <w:trPr>
          <w:cantSplit/>
          <w:trHeight w:val="240"/>
        </w:trPr>
        <w:tc>
          <w:tcPr>
            <w:tcW w:w="2712" w:type="dxa"/>
            <w:shd w:val="clear" w:color="auto" w:fill="FFFFFF" w:themeFill="background1"/>
          </w:tcPr>
          <w:p w14:paraId="68EA92B0" w14:textId="2099B541"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Stage XML File</w:t>
            </w:r>
          </w:p>
        </w:tc>
        <w:tc>
          <w:tcPr>
            <w:tcW w:w="3951" w:type="dxa"/>
            <w:shd w:val="clear" w:color="auto" w:fill="FFFFFF" w:themeFill="background1"/>
          </w:tcPr>
          <w:p w14:paraId="0A0A620D" w14:textId="4AAD9FD4"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xxfnd_common_int_pkg.stage_xml_file</w:t>
            </w:r>
          </w:p>
        </w:tc>
        <w:tc>
          <w:tcPr>
            <w:tcW w:w="1134" w:type="dxa"/>
            <w:shd w:val="clear" w:color="auto" w:fill="FFFFFF" w:themeFill="background1"/>
          </w:tcPr>
          <w:p w14:paraId="4B6046B7" w14:textId="5557A9F5"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Stage</w:t>
            </w:r>
          </w:p>
        </w:tc>
        <w:tc>
          <w:tcPr>
            <w:tcW w:w="2126" w:type="dxa"/>
            <w:shd w:val="clear" w:color="auto" w:fill="FFFFFF" w:themeFill="background1"/>
          </w:tcPr>
          <w:p w14:paraId="4785CAF3" w14:textId="50EC75CB"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9378B8" w14:paraId="750BACFD" w14:textId="77777777" w:rsidTr="00AA2A27">
        <w:trPr>
          <w:cantSplit/>
          <w:trHeight w:val="240"/>
        </w:trPr>
        <w:tc>
          <w:tcPr>
            <w:tcW w:w="2712" w:type="dxa"/>
            <w:shd w:val="clear" w:color="auto" w:fill="FFFFFF" w:themeFill="background1"/>
          </w:tcPr>
          <w:p w14:paraId="6E2E963C" w14:textId="43CB3A68"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Set Application Context</w:t>
            </w:r>
          </w:p>
        </w:tc>
        <w:tc>
          <w:tcPr>
            <w:tcW w:w="3951" w:type="dxa"/>
            <w:shd w:val="clear" w:color="auto" w:fill="FFFFFF" w:themeFill="background1"/>
          </w:tcPr>
          <w:p w14:paraId="0C466E84" w14:textId="01D976B0"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set_context()</w:t>
            </w:r>
          </w:p>
        </w:tc>
        <w:tc>
          <w:tcPr>
            <w:tcW w:w="1134" w:type="dxa"/>
            <w:shd w:val="clear" w:color="auto" w:fill="FFFFFF" w:themeFill="background1"/>
          </w:tcPr>
          <w:p w14:paraId="050A7508" w14:textId="1F20026F"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Stage</w:t>
            </w:r>
          </w:p>
        </w:tc>
        <w:tc>
          <w:tcPr>
            <w:tcW w:w="2126" w:type="dxa"/>
            <w:shd w:val="clear" w:color="auto" w:fill="FFFFFF" w:themeFill="background1"/>
          </w:tcPr>
          <w:p w14:paraId="7D38546C" w14:textId="1A6FD8F2"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Purchase Order Interface Wrapper</w:t>
            </w:r>
          </w:p>
        </w:tc>
      </w:tr>
      <w:tr w:rsidR="009378B8" w14:paraId="6EAA014F" w14:textId="77777777" w:rsidTr="00AA2A27">
        <w:trPr>
          <w:cantSplit/>
          <w:trHeight w:val="240"/>
        </w:trPr>
        <w:tc>
          <w:tcPr>
            <w:tcW w:w="2712" w:type="dxa"/>
            <w:shd w:val="clear" w:color="auto" w:fill="FFFFFF" w:themeFill="background1"/>
          </w:tcPr>
          <w:p w14:paraId="5BF86C8E" w14:textId="491023F5"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lastRenderedPageBreak/>
              <w:t>Data Transformation, Validation</w:t>
            </w:r>
            <w:r w:rsidR="00D31A76">
              <w:rPr>
                <w:rFonts w:asciiTheme="minorHAnsi" w:hAnsiTheme="minorHAnsi"/>
                <w:color w:val="000000"/>
                <w:szCs w:val="18"/>
                <w:lang w:eastAsia="en-AU"/>
              </w:rPr>
              <w:t>s</w:t>
            </w:r>
            <w:r w:rsidRPr="009378B8">
              <w:rPr>
                <w:rFonts w:asciiTheme="minorHAnsi" w:hAnsiTheme="minorHAnsi"/>
                <w:color w:val="000000"/>
                <w:szCs w:val="18"/>
                <w:lang w:eastAsia="en-AU"/>
              </w:rPr>
              <w:t>, Derivations and Defaulting</w:t>
            </w:r>
          </w:p>
        </w:tc>
        <w:tc>
          <w:tcPr>
            <w:tcW w:w="3951" w:type="dxa"/>
            <w:shd w:val="clear" w:color="auto" w:fill="FFFFFF" w:themeFill="background1"/>
          </w:tcPr>
          <w:p w14:paraId="64696D28" w14:textId="2F55F6BC" w:rsidR="001C6176" w:rsidRPr="001C6176" w:rsidRDefault="001C6176" w:rsidP="000E6C64">
            <w:pPr>
              <w:widowControl/>
              <w:rPr>
                <w:rFonts w:asciiTheme="minorHAnsi" w:hAnsiTheme="minorHAnsi"/>
                <w:color w:val="000000"/>
                <w:sz w:val="18"/>
                <w:szCs w:val="18"/>
                <w:lang w:eastAsia="en-AU"/>
              </w:rPr>
            </w:pPr>
            <w:r w:rsidRPr="001C6176">
              <w:rPr>
                <w:rFonts w:asciiTheme="minorHAnsi" w:hAnsiTheme="minorHAnsi"/>
                <w:color w:val="000000"/>
                <w:sz w:val="18"/>
                <w:szCs w:val="18"/>
              </w:rPr>
              <w:t>validate_open_period()</w:t>
            </w:r>
            <w:r w:rsidRPr="001C6176">
              <w:rPr>
                <w:rFonts w:asciiTheme="minorHAnsi" w:hAnsiTheme="minorHAnsi"/>
                <w:color w:val="000000"/>
                <w:sz w:val="18"/>
                <w:szCs w:val="18"/>
              </w:rPr>
              <w:br/>
              <w:t>get_record_id()</w:t>
            </w:r>
            <w:r w:rsidRPr="001C6176">
              <w:rPr>
                <w:rFonts w:asciiTheme="minorHAnsi" w:hAnsiTheme="minorHAnsi"/>
                <w:color w:val="000000"/>
                <w:sz w:val="18"/>
                <w:szCs w:val="18"/>
              </w:rPr>
              <w:br/>
              <w:t>get_agent_id()</w:t>
            </w:r>
            <w:r w:rsidRPr="001C6176">
              <w:rPr>
                <w:rFonts w:asciiTheme="minorHAnsi" w:hAnsiTheme="minorHAnsi"/>
                <w:color w:val="000000"/>
                <w:sz w:val="18"/>
                <w:szCs w:val="18"/>
              </w:rPr>
              <w:br/>
              <w:t>validate_doc_num()</w:t>
            </w:r>
            <w:r w:rsidRPr="001C6176">
              <w:rPr>
                <w:rFonts w:asciiTheme="minorHAnsi" w:hAnsiTheme="minorHAnsi"/>
                <w:color w:val="000000"/>
                <w:sz w:val="18"/>
                <w:szCs w:val="18"/>
              </w:rPr>
              <w:br/>
              <w:t>get_supplier()</w:t>
            </w:r>
            <w:r w:rsidRPr="001C6176">
              <w:rPr>
                <w:rFonts w:asciiTheme="minorHAnsi" w:hAnsiTheme="minorHAnsi"/>
                <w:color w:val="000000"/>
                <w:sz w:val="18"/>
                <w:szCs w:val="18"/>
              </w:rPr>
              <w:br/>
              <w:t>get_currency_code()</w:t>
            </w:r>
            <w:r w:rsidRPr="001C6176">
              <w:rPr>
                <w:rFonts w:asciiTheme="minorHAnsi" w:hAnsiTheme="minorHAnsi"/>
                <w:color w:val="000000"/>
                <w:sz w:val="18"/>
                <w:szCs w:val="18"/>
              </w:rPr>
              <w:br/>
              <w:t>get_ap_terms()</w:t>
            </w:r>
            <w:r w:rsidRPr="001C6176">
              <w:rPr>
                <w:rFonts w:asciiTheme="minorHAnsi" w:hAnsiTheme="minorHAnsi"/>
                <w:color w:val="000000"/>
                <w:sz w:val="18"/>
                <w:szCs w:val="18"/>
              </w:rPr>
              <w:br/>
              <w:t>convert_to_date()</w:t>
            </w:r>
            <w:r w:rsidRPr="001C6176">
              <w:rPr>
                <w:rFonts w:asciiTheme="minorHAnsi" w:hAnsiTheme="minorHAnsi"/>
                <w:color w:val="000000"/>
                <w:sz w:val="18"/>
                <w:szCs w:val="18"/>
              </w:rPr>
              <w:br/>
              <w:t>convert_to_number()</w:t>
            </w:r>
            <w:r w:rsidRPr="001C6176">
              <w:rPr>
                <w:rFonts w:asciiTheme="minorHAnsi" w:hAnsiTheme="minorHAnsi"/>
                <w:color w:val="000000"/>
                <w:sz w:val="18"/>
                <w:szCs w:val="18"/>
              </w:rPr>
              <w:br/>
              <w:t>assign_location()</w:t>
            </w:r>
            <w:r w:rsidRPr="001C6176">
              <w:rPr>
                <w:rFonts w:asciiTheme="minorHAnsi" w:hAnsiTheme="minorHAnsi"/>
                <w:color w:val="000000"/>
                <w:sz w:val="18"/>
                <w:szCs w:val="18"/>
              </w:rPr>
              <w:br/>
              <w:t>get_user()</w:t>
            </w:r>
            <w:r w:rsidRPr="001C6176">
              <w:rPr>
                <w:rFonts w:asciiTheme="minorHAnsi" w:hAnsiTheme="minorHAnsi"/>
                <w:color w:val="000000"/>
                <w:sz w:val="18"/>
                <w:szCs w:val="18"/>
              </w:rPr>
              <w:br/>
              <w:t>get_uom_code()</w:t>
            </w:r>
            <w:r w:rsidRPr="001C6176">
              <w:rPr>
                <w:rFonts w:asciiTheme="minorHAnsi" w:hAnsiTheme="minorHAnsi"/>
                <w:color w:val="000000"/>
                <w:sz w:val="18"/>
                <w:szCs w:val="18"/>
              </w:rPr>
              <w:br/>
              <w:t>calculate_unit_price()</w:t>
            </w:r>
            <w:r w:rsidRPr="001C6176">
              <w:rPr>
                <w:rFonts w:asciiTheme="minorHAnsi" w:hAnsiTheme="minorHAnsi"/>
                <w:color w:val="000000"/>
                <w:sz w:val="18"/>
                <w:szCs w:val="18"/>
              </w:rPr>
              <w:br/>
              <w:t>get_tax_name()</w:t>
            </w:r>
            <w:r w:rsidRPr="001C6176">
              <w:rPr>
                <w:rFonts w:asciiTheme="minorHAnsi" w:hAnsiTheme="minorHAnsi"/>
                <w:color w:val="000000"/>
                <w:sz w:val="18"/>
                <w:szCs w:val="18"/>
              </w:rPr>
              <w:br/>
              <w:t>get_ccid()</w:t>
            </w:r>
            <w:r w:rsidRPr="001C6176">
              <w:rPr>
                <w:rFonts w:asciiTheme="minorHAnsi" w:hAnsiTheme="minorHAnsi"/>
                <w:color w:val="000000"/>
                <w:sz w:val="18"/>
                <w:szCs w:val="18"/>
              </w:rPr>
              <w:br/>
              <w:t>validate</w:t>
            </w:r>
            <w:r w:rsidR="000E6C64">
              <w:rPr>
                <w:rFonts w:asciiTheme="minorHAnsi" w:hAnsiTheme="minorHAnsi"/>
                <w:color w:val="000000"/>
                <w:sz w:val="18"/>
                <w:szCs w:val="18"/>
              </w:rPr>
              <w:t>_capex_code()</w:t>
            </w:r>
            <w:r w:rsidR="000E6C64">
              <w:rPr>
                <w:rFonts w:asciiTheme="minorHAnsi" w:hAnsiTheme="minorHAnsi"/>
                <w:color w:val="000000"/>
                <w:sz w:val="18"/>
                <w:szCs w:val="18"/>
              </w:rPr>
              <w:br/>
              <w:t>get_category_id()</w:t>
            </w:r>
          </w:p>
        </w:tc>
        <w:tc>
          <w:tcPr>
            <w:tcW w:w="1134" w:type="dxa"/>
            <w:shd w:val="clear" w:color="auto" w:fill="FFFFFF" w:themeFill="background1"/>
          </w:tcPr>
          <w:p w14:paraId="3B8D951D" w14:textId="2A0A1B6A"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Transform</w:t>
            </w:r>
          </w:p>
        </w:tc>
        <w:tc>
          <w:tcPr>
            <w:tcW w:w="2126" w:type="dxa"/>
            <w:shd w:val="clear" w:color="auto" w:fill="FFFFFF" w:themeFill="background1"/>
          </w:tcPr>
          <w:p w14:paraId="419E3D7F" w14:textId="4FE27A7B" w:rsidR="009378B8" w:rsidRPr="001C6176" w:rsidRDefault="009378B8" w:rsidP="009378B8">
            <w:pPr>
              <w:pStyle w:val="TableText"/>
              <w:rPr>
                <w:rFonts w:asciiTheme="minorHAnsi" w:hAnsiTheme="minorHAnsi"/>
                <w:szCs w:val="18"/>
              </w:rPr>
            </w:pPr>
            <w:r w:rsidRPr="009378B8">
              <w:rPr>
                <w:rFonts w:asciiTheme="minorHAnsi" w:hAnsiTheme="minorHAnsi"/>
                <w:color w:val="000000"/>
                <w:szCs w:val="18"/>
                <w:lang w:eastAsia="en-AU"/>
              </w:rPr>
              <w:t>Purchase Order Interface Wrapper</w:t>
            </w:r>
          </w:p>
        </w:tc>
      </w:tr>
      <w:tr w:rsidR="00192D8B" w14:paraId="0346F171" w14:textId="77777777" w:rsidTr="00AA2A27">
        <w:trPr>
          <w:cantSplit/>
          <w:trHeight w:val="240"/>
        </w:trPr>
        <w:tc>
          <w:tcPr>
            <w:tcW w:w="2712" w:type="dxa"/>
            <w:shd w:val="clear" w:color="auto" w:fill="FFFFFF" w:themeFill="background1"/>
          </w:tcPr>
          <w:p w14:paraId="1DED5D09" w14:textId="3B42DCC3" w:rsidR="00192D8B" w:rsidRPr="009378B8" w:rsidRDefault="00192D8B" w:rsidP="00192D8B">
            <w:pPr>
              <w:pStyle w:val="TableText"/>
              <w:rPr>
                <w:rFonts w:asciiTheme="minorHAnsi" w:hAnsiTheme="minorHAnsi"/>
                <w:color w:val="000000"/>
                <w:szCs w:val="18"/>
                <w:lang w:eastAsia="en-AU"/>
              </w:rPr>
            </w:pPr>
            <w:r w:rsidRPr="009378B8">
              <w:rPr>
                <w:rFonts w:asciiTheme="minorHAnsi" w:hAnsiTheme="minorHAnsi"/>
                <w:color w:val="000000"/>
                <w:szCs w:val="18"/>
                <w:lang w:eastAsia="en-AU"/>
              </w:rPr>
              <w:t>Import Standard Purchase Orders</w:t>
            </w:r>
          </w:p>
        </w:tc>
        <w:tc>
          <w:tcPr>
            <w:tcW w:w="3951" w:type="dxa"/>
            <w:shd w:val="clear" w:color="auto" w:fill="FFFFFF" w:themeFill="background1"/>
          </w:tcPr>
          <w:p w14:paraId="3616F3B8" w14:textId="0F1C0B92" w:rsidR="00192D8B" w:rsidRPr="009378B8" w:rsidRDefault="00192D8B" w:rsidP="00192D8B">
            <w:pPr>
              <w:pStyle w:val="TableText"/>
              <w:rPr>
                <w:rFonts w:asciiTheme="minorHAnsi" w:hAnsiTheme="minorHAnsi"/>
                <w:color w:val="000000"/>
                <w:szCs w:val="18"/>
                <w:lang w:eastAsia="en-AU"/>
              </w:rPr>
            </w:pPr>
            <w:r w:rsidRPr="009378B8">
              <w:rPr>
                <w:rFonts w:asciiTheme="minorHAnsi" w:hAnsiTheme="minorHAnsi"/>
                <w:color w:val="000000"/>
                <w:szCs w:val="18"/>
                <w:lang w:eastAsia="en-AU"/>
              </w:rPr>
              <w:t>POXPOPDOI</w:t>
            </w:r>
          </w:p>
        </w:tc>
        <w:tc>
          <w:tcPr>
            <w:tcW w:w="1134" w:type="dxa"/>
            <w:shd w:val="clear" w:color="auto" w:fill="FFFFFF" w:themeFill="background1"/>
          </w:tcPr>
          <w:p w14:paraId="29909E54" w14:textId="41F494A4" w:rsidR="00192D8B" w:rsidRPr="009378B8" w:rsidRDefault="00192D8B" w:rsidP="00192D8B">
            <w:pPr>
              <w:pStyle w:val="TableText"/>
              <w:rPr>
                <w:rFonts w:asciiTheme="minorHAnsi" w:hAnsiTheme="minorHAnsi"/>
                <w:color w:val="000000"/>
                <w:szCs w:val="18"/>
                <w:lang w:eastAsia="en-AU"/>
              </w:rPr>
            </w:pPr>
            <w:r w:rsidRPr="009378B8">
              <w:rPr>
                <w:rFonts w:asciiTheme="minorHAnsi" w:hAnsiTheme="minorHAnsi"/>
                <w:color w:val="000000"/>
                <w:szCs w:val="18"/>
                <w:lang w:eastAsia="en-AU"/>
              </w:rPr>
              <w:t>Load</w:t>
            </w:r>
          </w:p>
        </w:tc>
        <w:tc>
          <w:tcPr>
            <w:tcW w:w="2126" w:type="dxa"/>
            <w:shd w:val="clear" w:color="auto" w:fill="FFFFFF" w:themeFill="background1"/>
          </w:tcPr>
          <w:p w14:paraId="2C16D71B" w14:textId="5EF71EAF" w:rsidR="00192D8B" w:rsidRPr="009378B8" w:rsidRDefault="00192D8B" w:rsidP="00192D8B">
            <w:pPr>
              <w:pStyle w:val="TableText"/>
              <w:rPr>
                <w:rFonts w:asciiTheme="minorHAnsi" w:hAnsiTheme="minorHAnsi"/>
                <w:color w:val="000000"/>
                <w:szCs w:val="18"/>
                <w:lang w:eastAsia="en-AU"/>
              </w:rPr>
            </w:pPr>
            <w:r w:rsidRPr="009378B8">
              <w:rPr>
                <w:rFonts w:asciiTheme="minorHAnsi" w:hAnsiTheme="minorHAnsi"/>
                <w:color w:val="000000"/>
                <w:szCs w:val="18"/>
                <w:lang w:eastAsia="en-AU"/>
              </w:rPr>
              <w:t>Purchase Order Interface Wrapper</w:t>
            </w:r>
          </w:p>
        </w:tc>
      </w:tr>
      <w:tr w:rsidR="00192D8B" w14:paraId="0320684B" w14:textId="77777777" w:rsidTr="00AA2A27">
        <w:trPr>
          <w:cantSplit/>
          <w:trHeight w:val="240"/>
        </w:trPr>
        <w:tc>
          <w:tcPr>
            <w:tcW w:w="2712" w:type="dxa"/>
            <w:shd w:val="clear" w:color="auto" w:fill="FFFFFF" w:themeFill="background1"/>
          </w:tcPr>
          <w:p w14:paraId="106A1DFA" w14:textId="7E8D5D8F"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Log Error</w:t>
            </w:r>
          </w:p>
        </w:tc>
        <w:tc>
          <w:tcPr>
            <w:tcW w:w="3951" w:type="dxa"/>
            <w:shd w:val="clear" w:color="auto" w:fill="FFFFFF" w:themeFill="background1"/>
          </w:tcPr>
          <w:p w14:paraId="520CC3A1" w14:textId="104B3176"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xxfnd_common_int_pkg.raise_error</w:t>
            </w:r>
          </w:p>
        </w:tc>
        <w:tc>
          <w:tcPr>
            <w:tcW w:w="1134" w:type="dxa"/>
            <w:shd w:val="clear" w:color="auto" w:fill="FFFFFF" w:themeFill="background1"/>
          </w:tcPr>
          <w:p w14:paraId="4EB9E016" w14:textId="5CD966B2"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Stage</w:t>
            </w:r>
            <w:r>
              <w:rPr>
                <w:rFonts w:asciiTheme="minorHAnsi" w:hAnsiTheme="minorHAnsi"/>
                <w:color w:val="000000"/>
                <w:szCs w:val="18"/>
                <w:lang w:eastAsia="en-AU"/>
              </w:rPr>
              <w:t>,</w:t>
            </w:r>
            <w:r w:rsidRPr="009378B8">
              <w:rPr>
                <w:rFonts w:asciiTheme="minorHAnsi" w:hAnsiTheme="minorHAnsi"/>
                <w:color w:val="000000"/>
                <w:szCs w:val="18"/>
                <w:lang w:eastAsia="en-AU"/>
              </w:rPr>
              <w:br/>
              <w:t>Transform</w:t>
            </w:r>
            <w:r>
              <w:rPr>
                <w:rFonts w:asciiTheme="minorHAnsi" w:hAnsiTheme="minorHAnsi"/>
                <w:color w:val="000000"/>
                <w:szCs w:val="18"/>
                <w:lang w:eastAsia="en-AU"/>
              </w:rPr>
              <w:t>, or</w:t>
            </w:r>
            <w:r w:rsidRPr="009378B8">
              <w:rPr>
                <w:rFonts w:asciiTheme="minorHAnsi" w:hAnsiTheme="minorHAnsi"/>
                <w:color w:val="000000"/>
                <w:szCs w:val="18"/>
                <w:lang w:eastAsia="en-AU"/>
              </w:rPr>
              <w:br/>
              <w:t>Load</w:t>
            </w:r>
          </w:p>
        </w:tc>
        <w:tc>
          <w:tcPr>
            <w:tcW w:w="2126" w:type="dxa"/>
            <w:shd w:val="clear" w:color="auto" w:fill="FFFFFF" w:themeFill="background1"/>
          </w:tcPr>
          <w:p w14:paraId="4BD69BB6" w14:textId="54CF15AD"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192D8B" w14:paraId="38843223" w14:textId="77777777" w:rsidTr="00AA2A27">
        <w:trPr>
          <w:cantSplit/>
          <w:trHeight w:val="240"/>
        </w:trPr>
        <w:tc>
          <w:tcPr>
            <w:tcW w:w="2712" w:type="dxa"/>
            <w:shd w:val="clear" w:color="auto" w:fill="FFFFFF" w:themeFill="background1"/>
          </w:tcPr>
          <w:p w14:paraId="0D4DAA30" w14:textId="107CD670"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Error Email Notification</w:t>
            </w:r>
          </w:p>
        </w:tc>
        <w:tc>
          <w:tcPr>
            <w:tcW w:w="3951" w:type="dxa"/>
            <w:shd w:val="clear" w:color="auto" w:fill="FFFFFF" w:themeFill="background1"/>
          </w:tcPr>
          <w:p w14:paraId="7786BBF8" w14:textId="0028A85F"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xxfnd_common_pkg.send_mail</w:t>
            </w:r>
          </w:p>
        </w:tc>
        <w:tc>
          <w:tcPr>
            <w:tcW w:w="1134" w:type="dxa"/>
            <w:shd w:val="clear" w:color="auto" w:fill="FFFFFF" w:themeFill="background1"/>
          </w:tcPr>
          <w:p w14:paraId="06E60356" w14:textId="6B0E269A"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Stage</w:t>
            </w:r>
            <w:r>
              <w:rPr>
                <w:rFonts w:asciiTheme="minorHAnsi" w:hAnsiTheme="minorHAnsi"/>
                <w:color w:val="000000"/>
                <w:szCs w:val="18"/>
                <w:lang w:eastAsia="en-AU"/>
              </w:rPr>
              <w:t>,</w:t>
            </w:r>
            <w:r w:rsidRPr="009378B8">
              <w:rPr>
                <w:rFonts w:asciiTheme="minorHAnsi" w:hAnsiTheme="minorHAnsi"/>
                <w:color w:val="000000"/>
                <w:szCs w:val="18"/>
                <w:lang w:eastAsia="en-AU"/>
              </w:rPr>
              <w:br/>
              <w:t>Transform</w:t>
            </w:r>
            <w:r>
              <w:rPr>
                <w:rFonts w:asciiTheme="minorHAnsi" w:hAnsiTheme="minorHAnsi"/>
                <w:color w:val="000000"/>
                <w:szCs w:val="18"/>
                <w:lang w:eastAsia="en-AU"/>
              </w:rPr>
              <w:t>, or</w:t>
            </w:r>
            <w:r w:rsidRPr="009378B8">
              <w:rPr>
                <w:rFonts w:asciiTheme="minorHAnsi" w:hAnsiTheme="minorHAnsi"/>
                <w:color w:val="000000"/>
                <w:szCs w:val="18"/>
                <w:lang w:eastAsia="en-AU"/>
              </w:rPr>
              <w:br/>
              <w:t>Load</w:t>
            </w:r>
          </w:p>
        </w:tc>
        <w:tc>
          <w:tcPr>
            <w:tcW w:w="2126" w:type="dxa"/>
            <w:shd w:val="clear" w:color="auto" w:fill="FFFFFF" w:themeFill="background1"/>
          </w:tcPr>
          <w:p w14:paraId="411AB450" w14:textId="3429E690"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192D8B" w14:paraId="0A60CC00" w14:textId="77777777" w:rsidTr="00AA2A27">
        <w:trPr>
          <w:cantSplit/>
          <w:trHeight w:val="240"/>
        </w:trPr>
        <w:tc>
          <w:tcPr>
            <w:tcW w:w="2712" w:type="dxa"/>
            <w:shd w:val="clear" w:color="auto" w:fill="FFFFFF" w:themeFill="background1"/>
          </w:tcPr>
          <w:p w14:paraId="644D8CCE" w14:textId="4729DD67"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Common Interface Error</w:t>
            </w:r>
            <w:r w:rsidR="00893031">
              <w:rPr>
                <w:rFonts w:asciiTheme="minorHAnsi" w:hAnsiTheme="minorHAnsi"/>
                <w:color w:val="000000"/>
                <w:szCs w:val="18"/>
                <w:lang w:eastAsia="en-AU"/>
              </w:rPr>
              <w:t>s</w:t>
            </w:r>
            <w:r w:rsidRPr="009378B8">
              <w:rPr>
                <w:rFonts w:asciiTheme="minorHAnsi" w:hAnsiTheme="minorHAnsi"/>
                <w:color w:val="000000"/>
                <w:szCs w:val="18"/>
                <w:lang w:eastAsia="en-AU"/>
              </w:rPr>
              <w:t xml:space="preserve"> Report</w:t>
            </w:r>
          </w:p>
        </w:tc>
        <w:tc>
          <w:tcPr>
            <w:tcW w:w="3951" w:type="dxa"/>
            <w:shd w:val="clear" w:color="auto" w:fill="FFFFFF" w:themeFill="background1"/>
          </w:tcPr>
          <w:p w14:paraId="0E1FA6BC" w14:textId="32D0052D"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xxfnd_common_int_pkg.launch_error_report</w:t>
            </w:r>
          </w:p>
        </w:tc>
        <w:tc>
          <w:tcPr>
            <w:tcW w:w="1134" w:type="dxa"/>
            <w:shd w:val="clear" w:color="auto" w:fill="FFFFFF" w:themeFill="background1"/>
          </w:tcPr>
          <w:p w14:paraId="6F4C4359" w14:textId="29A09C63"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Stage</w:t>
            </w:r>
            <w:r>
              <w:rPr>
                <w:rFonts w:asciiTheme="minorHAnsi" w:hAnsiTheme="minorHAnsi"/>
                <w:color w:val="000000"/>
                <w:szCs w:val="18"/>
                <w:lang w:eastAsia="en-AU"/>
              </w:rPr>
              <w:t>,</w:t>
            </w:r>
            <w:r w:rsidRPr="009378B8">
              <w:rPr>
                <w:rFonts w:asciiTheme="minorHAnsi" w:hAnsiTheme="minorHAnsi"/>
                <w:color w:val="000000"/>
                <w:szCs w:val="18"/>
                <w:lang w:eastAsia="en-AU"/>
              </w:rPr>
              <w:br/>
              <w:t>Transform</w:t>
            </w:r>
            <w:r>
              <w:rPr>
                <w:rFonts w:asciiTheme="minorHAnsi" w:hAnsiTheme="minorHAnsi"/>
                <w:color w:val="000000"/>
                <w:szCs w:val="18"/>
                <w:lang w:eastAsia="en-AU"/>
              </w:rPr>
              <w:t>, or</w:t>
            </w:r>
            <w:r w:rsidRPr="009378B8">
              <w:rPr>
                <w:rFonts w:asciiTheme="minorHAnsi" w:hAnsiTheme="minorHAnsi"/>
                <w:color w:val="000000"/>
                <w:szCs w:val="18"/>
                <w:lang w:eastAsia="en-AU"/>
              </w:rPr>
              <w:br/>
              <w:t>Load</w:t>
            </w:r>
          </w:p>
        </w:tc>
        <w:tc>
          <w:tcPr>
            <w:tcW w:w="2126" w:type="dxa"/>
            <w:shd w:val="clear" w:color="auto" w:fill="FFFFFF" w:themeFill="background1"/>
          </w:tcPr>
          <w:p w14:paraId="5BC0B15B" w14:textId="467EFDF3"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r w:rsidR="00192D8B" w14:paraId="4CFAC531" w14:textId="77777777" w:rsidTr="00AA2A27">
        <w:trPr>
          <w:cantSplit/>
          <w:trHeight w:val="240"/>
        </w:trPr>
        <w:tc>
          <w:tcPr>
            <w:tcW w:w="2712" w:type="dxa"/>
            <w:shd w:val="clear" w:color="auto" w:fill="FFFFFF" w:themeFill="background1"/>
          </w:tcPr>
          <w:p w14:paraId="6925957D" w14:textId="2C1F849F"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 xml:space="preserve">Common Interface </w:t>
            </w:r>
            <w:r w:rsidR="00893031">
              <w:rPr>
                <w:rFonts w:asciiTheme="minorHAnsi" w:hAnsiTheme="minorHAnsi"/>
                <w:color w:val="000000"/>
                <w:szCs w:val="18"/>
                <w:lang w:eastAsia="en-AU"/>
              </w:rPr>
              <w:t xml:space="preserve">Run </w:t>
            </w:r>
            <w:r w:rsidRPr="009378B8">
              <w:rPr>
                <w:rFonts w:asciiTheme="minorHAnsi" w:hAnsiTheme="minorHAnsi"/>
                <w:color w:val="000000"/>
                <w:szCs w:val="18"/>
                <w:lang w:eastAsia="en-AU"/>
              </w:rPr>
              <w:t>Report</w:t>
            </w:r>
          </w:p>
        </w:tc>
        <w:tc>
          <w:tcPr>
            <w:tcW w:w="3951" w:type="dxa"/>
            <w:shd w:val="clear" w:color="auto" w:fill="FFFFFF" w:themeFill="background1"/>
          </w:tcPr>
          <w:p w14:paraId="61E4BA12" w14:textId="2ED63D5E"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xxfnd_common_int_pkg.launch_run_report</w:t>
            </w:r>
          </w:p>
        </w:tc>
        <w:tc>
          <w:tcPr>
            <w:tcW w:w="1134" w:type="dxa"/>
            <w:shd w:val="clear" w:color="auto" w:fill="FFFFFF" w:themeFill="background1"/>
          </w:tcPr>
          <w:p w14:paraId="1EC32054" w14:textId="6BFD111E"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 </w:t>
            </w:r>
          </w:p>
        </w:tc>
        <w:tc>
          <w:tcPr>
            <w:tcW w:w="2126" w:type="dxa"/>
            <w:shd w:val="clear" w:color="auto" w:fill="FFFFFF" w:themeFill="background1"/>
          </w:tcPr>
          <w:p w14:paraId="3EBBFD8C" w14:textId="6686A129" w:rsidR="00192D8B" w:rsidRPr="001C6176" w:rsidRDefault="00192D8B" w:rsidP="00192D8B">
            <w:pPr>
              <w:pStyle w:val="TableText"/>
              <w:rPr>
                <w:rFonts w:asciiTheme="minorHAnsi" w:hAnsiTheme="minorHAnsi"/>
                <w:szCs w:val="18"/>
              </w:rPr>
            </w:pPr>
            <w:r w:rsidRPr="009378B8">
              <w:rPr>
                <w:rFonts w:asciiTheme="minorHAnsi" w:hAnsiTheme="minorHAnsi"/>
                <w:color w:val="000000"/>
                <w:szCs w:val="18"/>
                <w:lang w:eastAsia="en-AU"/>
              </w:rPr>
              <w:t>Common Interface API</w:t>
            </w:r>
          </w:p>
        </w:tc>
      </w:tr>
    </w:tbl>
    <w:p w14:paraId="4D10F965" w14:textId="0FFC9C36" w:rsidR="004B409C" w:rsidRDefault="009C6C19" w:rsidP="00092C77">
      <w:pPr>
        <w:pStyle w:val="Heading3"/>
      </w:pPr>
      <w:bookmarkStart w:id="16" w:name="_Toc516744718"/>
      <w:bookmarkStart w:id="17" w:name="_Toc452964110"/>
      <w:r>
        <w:t>Reference</w:t>
      </w:r>
      <w:r w:rsidR="00D22DAC">
        <w:t>d</w:t>
      </w:r>
      <w:r>
        <w:t xml:space="preserve"> </w:t>
      </w:r>
      <w:r w:rsidR="00D22DAC">
        <w:t>Standard Objects</w:t>
      </w:r>
      <w:bookmarkEnd w:id="16"/>
    </w:p>
    <w:tbl>
      <w:tblPr>
        <w:tblW w:w="567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4"/>
        <w:gridCol w:w="2977"/>
        <w:gridCol w:w="1559"/>
      </w:tblGrid>
      <w:tr w:rsidR="004B409C" w14:paraId="6BAEC4F3" w14:textId="77777777" w:rsidTr="008F1C41">
        <w:trPr>
          <w:cantSplit/>
          <w:trHeight w:val="500"/>
          <w:tblHeader/>
        </w:trPr>
        <w:tc>
          <w:tcPr>
            <w:tcW w:w="1134" w:type="dxa"/>
            <w:tcBorders>
              <w:top w:val="single" w:sz="12" w:space="0" w:color="auto"/>
              <w:bottom w:val="nil"/>
              <w:right w:val="nil"/>
            </w:tcBorders>
            <w:shd w:val="clear" w:color="auto" w:fill="F2F2F2" w:themeFill="background1" w:themeFillShade="F2"/>
          </w:tcPr>
          <w:p w14:paraId="41E0BF56" w14:textId="32376003" w:rsidR="004B409C" w:rsidRPr="002E7AEC" w:rsidRDefault="00144B1F" w:rsidP="0097714D">
            <w:pPr>
              <w:pStyle w:val="TableHeading"/>
              <w:rPr>
                <w:rFonts w:asciiTheme="minorHAnsi" w:hAnsiTheme="minorHAnsi"/>
                <w:sz w:val="18"/>
                <w:szCs w:val="18"/>
              </w:rPr>
            </w:pPr>
            <w:r>
              <w:rPr>
                <w:rFonts w:asciiTheme="minorHAnsi" w:hAnsiTheme="minorHAnsi"/>
                <w:sz w:val="18"/>
                <w:szCs w:val="18"/>
              </w:rPr>
              <w:t>Owner</w:t>
            </w:r>
          </w:p>
        </w:tc>
        <w:tc>
          <w:tcPr>
            <w:tcW w:w="2977" w:type="dxa"/>
            <w:tcBorders>
              <w:top w:val="single" w:sz="12" w:space="0" w:color="auto"/>
              <w:left w:val="nil"/>
              <w:bottom w:val="nil"/>
              <w:right w:val="nil"/>
            </w:tcBorders>
            <w:shd w:val="clear" w:color="auto" w:fill="F2F2F2" w:themeFill="background1" w:themeFillShade="F2"/>
          </w:tcPr>
          <w:p w14:paraId="6C1900FF" w14:textId="116B3360" w:rsidR="004B409C" w:rsidRPr="002E7AEC" w:rsidRDefault="00144B1F" w:rsidP="0097714D">
            <w:pPr>
              <w:pStyle w:val="TableHeading"/>
              <w:rPr>
                <w:rFonts w:asciiTheme="minorHAnsi" w:hAnsiTheme="minorHAnsi"/>
                <w:sz w:val="18"/>
                <w:szCs w:val="18"/>
              </w:rPr>
            </w:pPr>
            <w:r>
              <w:rPr>
                <w:rFonts w:asciiTheme="minorHAnsi" w:hAnsiTheme="minorHAnsi"/>
                <w:sz w:val="18"/>
                <w:szCs w:val="18"/>
              </w:rPr>
              <w:t>Object</w:t>
            </w:r>
          </w:p>
        </w:tc>
        <w:tc>
          <w:tcPr>
            <w:tcW w:w="1559" w:type="dxa"/>
            <w:tcBorders>
              <w:top w:val="single" w:sz="12" w:space="0" w:color="auto"/>
              <w:left w:val="nil"/>
              <w:bottom w:val="nil"/>
            </w:tcBorders>
            <w:shd w:val="clear" w:color="auto" w:fill="F2F2F2" w:themeFill="background1" w:themeFillShade="F2"/>
          </w:tcPr>
          <w:p w14:paraId="16483891" w14:textId="589EAD02" w:rsidR="004B409C" w:rsidRPr="002E7AEC" w:rsidRDefault="00144B1F" w:rsidP="0097714D">
            <w:pPr>
              <w:pStyle w:val="TableHeading"/>
              <w:rPr>
                <w:rFonts w:asciiTheme="minorHAnsi" w:hAnsiTheme="minorHAnsi"/>
                <w:sz w:val="18"/>
                <w:szCs w:val="18"/>
              </w:rPr>
            </w:pPr>
            <w:r>
              <w:rPr>
                <w:rFonts w:asciiTheme="minorHAnsi" w:hAnsiTheme="minorHAnsi"/>
                <w:sz w:val="18"/>
                <w:szCs w:val="18"/>
              </w:rPr>
              <w:t>Type</w:t>
            </w:r>
          </w:p>
        </w:tc>
      </w:tr>
      <w:tr w:rsidR="004B409C" w14:paraId="7D647D16" w14:textId="77777777" w:rsidTr="008F1C41">
        <w:trPr>
          <w:cantSplit/>
          <w:trHeight w:hRule="exact" w:val="60"/>
          <w:tblHeader/>
        </w:trPr>
        <w:tc>
          <w:tcPr>
            <w:tcW w:w="1134" w:type="dxa"/>
            <w:tcBorders>
              <w:top w:val="single" w:sz="6" w:space="0" w:color="auto"/>
              <w:left w:val="nil"/>
              <w:bottom w:val="single" w:sz="6" w:space="0" w:color="auto"/>
              <w:right w:val="nil"/>
            </w:tcBorders>
            <w:shd w:val="pct50" w:color="auto" w:fill="auto"/>
          </w:tcPr>
          <w:p w14:paraId="2AC699E9" w14:textId="77777777" w:rsidR="004B409C" w:rsidRPr="002E7AEC" w:rsidRDefault="004B409C" w:rsidP="0097714D">
            <w:pPr>
              <w:pStyle w:val="TableText"/>
              <w:rPr>
                <w:rFonts w:asciiTheme="minorHAnsi" w:hAnsiTheme="minorHAnsi"/>
                <w:szCs w:val="18"/>
              </w:rPr>
            </w:pPr>
          </w:p>
        </w:tc>
        <w:tc>
          <w:tcPr>
            <w:tcW w:w="2977" w:type="dxa"/>
            <w:tcBorders>
              <w:top w:val="single" w:sz="6" w:space="0" w:color="auto"/>
              <w:left w:val="nil"/>
              <w:bottom w:val="single" w:sz="6" w:space="0" w:color="auto"/>
              <w:right w:val="nil"/>
            </w:tcBorders>
            <w:shd w:val="pct50" w:color="auto" w:fill="auto"/>
          </w:tcPr>
          <w:p w14:paraId="6CCB4EDB" w14:textId="77777777" w:rsidR="004B409C" w:rsidRPr="002E7AEC" w:rsidRDefault="004B409C" w:rsidP="0097714D">
            <w:pPr>
              <w:pStyle w:val="TableText"/>
              <w:rPr>
                <w:rFonts w:asciiTheme="minorHAnsi" w:hAnsiTheme="minorHAnsi"/>
                <w:szCs w:val="18"/>
              </w:rPr>
            </w:pPr>
          </w:p>
        </w:tc>
        <w:tc>
          <w:tcPr>
            <w:tcW w:w="1559" w:type="dxa"/>
            <w:tcBorders>
              <w:top w:val="single" w:sz="6" w:space="0" w:color="auto"/>
              <w:left w:val="nil"/>
              <w:bottom w:val="single" w:sz="6" w:space="0" w:color="auto"/>
              <w:right w:val="nil"/>
            </w:tcBorders>
            <w:shd w:val="pct50" w:color="auto" w:fill="auto"/>
          </w:tcPr>
          <w:p w14:paraId="4E9D236A" w14:textId="77777777" w:rsidR="004B409C" w:rsidRPr="002E7AEC" w:rsidRDefault="004B409C" w:rsidP="0097714D">
            <w:pPr>
              <w:pStyle w:val="TableText"/>
              <w:rPr>
                <w:rFonts w:asciiTheme="minorHAnsi" w:hAnsiTheme="minorHAnsi"/>
                <w:szCs w:val="18"/>
              </w:rPr>
            </w:pPr>
          </w:p>
        </w:tc>
      </w:tr>
      <w:tr w:rsidR="00144B1F" w14:paraId="7B7C143C" w14:textId="77777777" w:rsidTr="008F1C41">
        <w:trPr>
          <w:cantSplit/>
          <w:trHeight w:val="334"/>
        </w:trPr>
        <w:tc>
          <w:tcPr>
            <w:tcW w:w="1134" w:type="dxa"/>
            <w:tcBorders>
              <w:top w:val="nil"/>
            </w:tcBorders>
            <w:shd w:val="clear" w:color="auto" w:fill="FFFFFF" w:themeFill="background1"/>
            <w:vAlign w:val="bottom"/>
          </w:tcPr>
          <w:p w14:paraId="131F9E32" w14:textId="4482B7A5"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tcBorders>
              <w:top w:val="nil"/>
            </w:tcBorders>
            <w:shd w:val="clear" w:color="auto" w:fill="FFFFFF" w:themeFill="background1"/>
            <w:vAlign w:val="bottom"/>
          </w:tcPr>
          <w:p w14:paraId="2E5CBEB3" w14:textId="65CC1C27" w:rsidR="00144B1F" w:rsidRPr="0097714D" w:rsidRDefault="00144B1F" w:rsidP="00144B1F">
            <w:pPr>
              <w:pStyle w:val="TableText"/>
              <w:rPr>
                <w:rFonts w:asciiTheme="minorHAnsi" w:hAnsiTheme="minorHAnsi"/>
                <w:szCs w:val="18"/>
              </w:rPr>
            </w:pPr>
            <w:r>
              <w:rPr>
                <w:rFonts w:ascii="Calibri" w:hAnsi="Calibri"/>
                <w:color w:val="000000"/>
                <w:szCs w:val="18"/>
              </w:rPr>
              <w:t>ap_lookup_codes</w:t>
            </w:r>
          </w:p>
        </w:tc>
        <w:tc>
          <w:tcPr>
            <w:tcW w:w="1559" w:type="dxa"/>
            <w:tcBorders>
              <w:top w:val="nil"/>
            </w:tcBorders>
            <w:shd w:val="clear" w:color="auto" w:fill="FFFFFF" w:themeFill="background1"/>
            <w:vAlign w:val="bottom"/>
          </w:tcPr>
          <w:p w14:paraId="370CA754" w14:textId="52A585D9" w:rsidR="00144B1F" w:rsidRPr="0097714D" w:rsidRDefault="007E0C31" w:rsidP="00144B1F">
            <w:pPr>
              <w:pStyle w:val="TableText"/>
              <w:rPr>
                <w:rFonts w:asciiTheme="minorHAnsi" w:hAnsiTheme="minorHAnsi"/>
                <w:szCs w:val="18"/>
              </w:rPr>
            </w:pPr>
            <w:r>
              <w:rPr>
                <w:rFonts w:ascii="Calibri" w:hAnsi="Calibri"/>
                <w:color w:val="000000"/>
                <w:szCs w:val="18"/>
              </w:rPr>
              <w:t>VIEW</w:t>
            </w:r>
          </w:p>
        </w:tc>
      </w:tr>
      <w:tr w:rsidR="00144B1F" w14:paraId="2B8B9858" w14:textId="77777777" w:rsidTr="008F1C41">
        <w:trPr>
          <w:cantSplit/>
          <w:trHeight w:val="240"/>
        </w:trPr>
        <w:tc>
          <w:tcPr>
            <w:tcW w:w="1134" w:type="dxa"/>
            <w:tcBorders>
              <w:top w:val="nil"/>
            </w:tcBorders>
            <w:shd w:val="clear" w:color="auto" w:fill="FFFFFF" w:themeFill="background1"/>
            <w:vAlign w:val="bottom"/>
          </w:tcPr>
          <w:p w14:paraId="62213004" w14:textId="3D453574"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tcBorders>
              <w:top w:val="nil"/>
            </w:tcBorders>
            <w:shd w:val="clear" w:color="auto" w:fill="FFFFFF" w:themeFill="background1"/>
            <w:vAlign w:val="bottom"/>
          </w:tcPr>
          <w:p w14:paraId="4BAAF8FC" w14:textId="23207CC2" w:rsidR="00144B1F" w:rsidRPr="0097714D" w:rsidRDefault="00144B1F" w:rsidP="00144B1F">
            <w:pPr>
              <w:pStyle w:val="TableText"/>
              <w:rPr>
                <w:rFonts w:asciiTheme="minorHAnsi" w:hAnsiTheme="minorHAnsi"/>
                <w:szCs w:val="18"/>
              </w:rPr>
            </w:pPr>
            <w:r>
              <w:rPr>
                <w:rFonts w:ascii="Calibri" w:hAnsi="Calibri"/>
                <w:color w:val="000000"/>
                <w:szCs w:val="18"/>
              </w:rPr>
              <w:t>ap_supplier_sites</w:t>
            </w:r>
          </w:p>
        </w:tc>
        <w:tc>
          <w:tcPr>
            <w:tcW w:w="1559" w:type="dxa"/>
            <w:tcBorders>
              <w:top w:val="nil"/>
            </w:tcBorders>
            <w:shd w:val="clear" w:color="auto" w:fill="FFFFFF" w:themeFill="background1"/>
            <w:vAlign w:val="bottom"/>
          </w:tcPr>
          <w:p w14:paraId="791EBED3" w14:textId="305EDB3F"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2FEC21BB" w14:textId="77777777" w:rsidTr="008F1C41">
        <w:trPr>
          <w:cantSplit/>
          <w:trHeight w:val="240"/>
        </w:trPr>
        <w:tc>
          <w:tcPr>
            <w:tcW w:w="1134" w:type="dxa"/>
            <w:tcBorders>
              <w:top w:val="nil"/>
            </w:tcBorders>
            <w:shd w:val="clear" w:color="auto" w:fill="FFFFFF" w:themeFill="background1"/>
            <w:vAlign w:val="bottom"/>
          </w:tcPr>
          <w:p w14:paraId="25602CD4" w14:textId="420DBF47"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tcBorders>
              <w:top w:val="nil"/>
            </w:tcBorders>
            <w:shd w:val="clear" w:color="auto" w:fill="FFFFFF" w:themeFill="background1"/>
            <w:vAlign w:val="bottom"/>
          </w:tcPr>
          <w:p w14:paraId="466B3A04" w14:textId="246FD3E5" w:rsidR="00144B1F" w:rsidRPr="0097714D" w:rsidRDefault="00144B1F" w:rsidP="00144B1F">
            <w:pPr>
              <w:pStyle w:val="TableText"/>
              <w:rPr>
                <w:rFonts w:asciiTheme="minorHAnsi" w:hAnsiTheme="minorHAnsi"/>
                <w:szCs w:val="18"/>
              </w:rPr>
            </w:pPr>
            <w:r>
              <w:rPr>
                <w:rFonts w:ascii="Calibri" w:hAnsi="Calibri"/>
                <w:color w:val="000000"/>
                <w:szCs w:val="18"/>
              </w:rPr>
              <w:t>ap_supplier_sites_all</w:t>
            </w:r>
          </w:p>
        </w:tc>
        <w:tc>
          <w:tcPr>
            <w:tcW w:w="1559" w:type="dxa"/>
            <w:tcBorders>
              <w:top w:val="nil"/>
            </w:tcBorders>
            <w:shd w:val="clear" w:color="auto" w:fill="FFFFFF" w:themeFill="background1"/>
            <w:vAlign w:val="bottom"/>
          </w:tcPr>
          <w:p w14:paraId="27DBA23F" w14:textId="7120CE82"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066418F2" w14:textId="77777777" w:rsidTr="008F1C41">
        <w:trPr>
          <w:cantSplit/>
          <w:trHeight w:val="240"/>
        </w:trPr>
        <w:tc>
          <w:tcPr>
            <w:tcW w:w="1134" w:type="dxa"/>
            <w:shd w:val="clear" w:color="auto" w:fill="FFFFFF" w:themeFill="background1"/>
            <w:vAlign w:val="bottom"/>
          </w:tcPr>
          <w:p w14:paraId="10D6CA6B" w14:textId="129F34A9"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3BDCBB1F" w14:textId="00B3EC5F" w:rsidR="00144B1F" w:rsidRPr="0097714D" w:rsidRDefault="00144B1F" w:rsidP="00144B1F">
            <w:pPr>
              <w:pStyle w:val="TableText"/>
              <w:rPr>
                <w:rFonts w:asciiTheme="minorHAnsi" w:hAnsiTheme="minorHAnsi"/>
                <w:szCs w:val="18"/>
              </w:rPr>
            </w:pPr>
            <w:r>
              <w:rPr>
                <w:rFonts w:ascii="Calibri" w:hAnsi="Calibri"/>
                <w:color w:val="000000"/>
                <w:szCs w:val="18"/>
              </w:rPr>
              <w:t>ap_suppliers</w:t>
            </w:r>
          </w:p>
        </w:tc>
        <w:tc>
          <w:tcPr>
            <w:tcW w:w="1559" w:type="dxa"/>
            <w:shd w:val="clear" w:color="auto" w:fill="FFFFFF" w:themeFill="background1"/>
            <w:vAlign w:val="bottom"/>
          </w:tcPr>
          <w:p w14:paraId="1E0379CB" w14:textId="117FBC1A"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6B93FC60" w14:textId="77777777" w:rsidTr="008F1C41">
        <w:trPr>
          <w:cantSplit/>
          <w:trHeight w:val="240"/>
        </w:trPr>
        <w:tc>
          <w:tcPr>
            <w:tcW w:w="1134" w:type="dxa"/>
            <w:shd w:val="clear" w:color="auto" w:fill="FFFFFF" w:themeFill="background1"/>
            <w:vAlign w:val="bottom"/>
          </w:tcPr>
          <w:p w14:paraId="4FC116EF" w14:textId="6C5FDEC7"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3D99A06C" w14:textId="34F25983" w:rsidR="00144B1F" w:rsidRPr="0097714D" w:rsidRDefault="00144B1F" w:rsidP="00144B1F">
            <w:pPr>
              <w:pStyle w:val="TableText"/>
              <w:rPr>
                <w:rFonts w:asciiTheme="minorHAnsi" w:hAnsiTheme="minorHAnsi"/>
                <w:szCs w:val="18"/>
              </w:rPr>
            </w:pPr>
            <w:r>
              <w:rPr>
                <w:rFonts w:ascii="Calibri" w:hAnsi="Calibri"/>
                <w:color w:val="000000"/>
                <w:szCs w:val="18"/>
              </w:rPr>
              <w:t>ap_terms</w:t>
            </w:r>
          </w:p>
        </w:tc>
        <w:tc>
          <w:tcPr>
            <w:tcW w:w="1559" w:type="dxa"/>
            <w:shd w:val="clear" w:color="auto" w:fill="FFFFFF" w:themeFill="background1"/>
            <w:vAlign w:val="bottom"/>
          </w:tcPr>
          <w:p w14:paraId="49AC21A8" w14:textId="5060D752"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1AD2E3A4" w14:textId="77777777" w:rsidTr="008F1C41">
        <w:trPr>
          <w:cantSplit/>
          <w:trHeight w:val="240"/>
        </w:trPr>
        <w:tc>
          <w:tcPr>
            <w:tcW w:w="1134" w:type="dxa"/>
            <w:shd w:val="clear" w:color="auto" w:fill="FFFFFF" w:themeFill="background1"/>
            <w:vAlign w:val="bottom"/>
          </w:tcPr>
          <w:p w14:paraId="2745E09E" w14:textId="2E3151BC"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3EC6DD0C" w14:textId="3519772F" w:rsidR="00144B1F" w:rsidRPr="0097714D" w:rsidRDefault="00144B1F" w:rsidP="00144B1F">
            <w:pPr>
              <w:pStyle w:val="TableText"/>
              <w:rPr>
                <w:rFonts w:asciiTheme="minorHAnsi" w:hAnsiTheme="minorHAnsi"/>
                <w:szCs w:val="18"/>
              </w:rPr>
            </w:pPr>
            <w:r>
              <w:rPr>
                <w:rFonts w:ascii="Calibri" w:hAnsi="Calibri"/>
                <w:color w:val="000000"/>
                <w:szCs w:val="18"/>
              </w:rPr>
              <w:t>ap_terms_tl</w:t>
            </w:r>
          </w:p>
        </w:tc>
        <w:tc>
          <w:tcPr>
            <w:tcW w:w="1559" w:type="dxa"/>
            <w:shd w:val="clear" w:color="auto" w:fill="FFFFFF" w:themeFill="background1"/>
            <w:vAlign w:val="bottom"/>
          </w:tcPr>
          <w:p w14:paraId="6E1AF26B" w14:textId="2CFE1068"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5AEF97BF" w14:textId="77777777" w:rsidTr="008F1C41">
        <w:trPr>
          <w:cantSplit/>
          <w:trHeight w:val="240"/>
        </w:trPr>
        <w:tc>
          <w:tcPr>
            <w:tcW w:w="1134" w:type="dxa"/>
            <w:shd w:val="clear" w:color="auto" w:fill="FFFFFF" w:themeFill="background1"/>
            <w:vAlign w:val="bottom"/>
          </w:tcPr>
          <w:p w14:paraId="48B76DF2" w14:textId="20D55D6F"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4001A8D1" w14:textId="346E1EE0" w:rsidR="00144B1F" w:rsidRPr="0097714D" w:rsidRDefault="00144B1F" w:rsidP="00144B1F">
            <w:pPr>
              <w:pStyle w:val="TableText"/>
              <w:rPr>
                <w:rFonts w:asciiTheme="minorHAnsi" w:hAnsiTheme="minorHAnsi"/>
                <w:szCs w:val="18"/>
              </w:rPr>
            </w:pPr>
            <w:r>
              <w:rPr>
                <w:rFonts w:ascii="Calibri" w:hAnsi="Calibri"/>
                <w:color w:val="000000"/>
                <w:szCs w:val="18"/>
              </w:rPr>
              <w:t>financials_system_parameters</w:t>
            </w:r>
          </w:p>
        </w:tc>
        <w:tc>
          <w:tcPr>
            <w:tcW w:w="1559" w:type="dxa"/>
            <w:shd w:val="clear" w:color="auto" w:fill="FFFFFF" w:themeFill="background1"/>
            <w:vAlign w:val="bottom"/>
          </w:tcPr>
          <w:p w14:paraId="1AB633D8" w14:textId="7FA35003"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22CE14DA" w14:textId="77777777" w:rsidTr="008F1C41">
        <w:trPr>
          <w:cantSplit/>
          <w:trHeight w:val="240"/>
        </w:trPr>
        <w:tc>
          <w:tcPr>
            <w:tcW w:w="1134" w:type="dxa"/>
            <w:shd w:val="clear" w:color="auto" w:fill="FFFFFF" w:themeFill="background1"/>
            <w:vAlign w:val="bottom"/>
          </w:tcPr>
          <w:p w14:paraId="3A8C08E4" w14:textId="37417EB9"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293DE553" w14:textId="66A74DF4" w:rsidR="00144B1F" w:rsidRPr="0097714D" w:rsidRDefault="00144B1F" w:rsidP="00144B1F">
            <w:pPr>
              <w:pStyle w:val="TableText"/>
              <w:rPr>
                <w:rFonts w:asciiTheme="minorHAnsi" w:hAnsiTheme="minorHAnsi"/>
                <w:szCs w:val="18"/>
              </w:rPr>
            </w:pPr>
            <w:r>
              <w:rPr>
                <w:rFonts w:ascii="Calibri" w:hAnsi="Calibri"/>
                <w:color w:val="000000"/>
                <w:szCs w:val="18"/>
              </w:rPr>
              <w:t>fnd_application</w:t>
            </w:r>
          </w:p>
        </w:tc>
        <w:tc>
          <w:tcPr>
            <w:tcW w:w="1559" w:type="dxa"/>
            <w:shd w:val="clear" w:color="auto" w:fill="FFFFFF" w:themeFill="background1"/>
            <w:vAlign w:val="bottom"/>
          </w:tcPr>
          <w:p w14:paraId="46937A77" w14:textId="3B66862C"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1E0F85CF" w14:textId="77777777" w:rsidTr="008F1C41">
        <w:trPr>
          <w:cantSplit/>
          <w:trHeight w:val="240"/>
        </w:trPr>
        <w:tc>
          <w:tcPr>
            <w:tcW w:w="1134" w:type="dxa"/>
            <w:shd w:val="clear" w:color="auto" w:fill="FFFFFF" w:themeFill="background1"/>
            <w:vAlign w:val="bottom"/>
          </w:tcPr>
          <w:p w14:paraId="5702BF11" w14:textId="67361B7A"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1F68E125" w14:textId="21C8FAD4" w:rsidR="00144B1F" w:rsidRPr="0097714D" w:rsidRDefault="00144B1F" w:rsidP="00144B1F">
            <w:pPr>
              <w:pStyle w:val="TableText"/>
              <w:rPr>
                <w:rFonts w:asciiTheme="minorHAnsi" w:hAnsiTheme="minorHAnsi"/>
                <w:szCs w:val="18"/>
              </w:rPr>
            </w:pPr>
            <w:r>
              <w:rPr>
                <w:rFonts w:ascii="Calibri" w:hAnsi="Calibri"/>
                <w:color w:val="000000"/>
                <w:szCs w:val="18"/>
              </w:rPr>
              <w:t>fnd_concurrent</w:t>
            </w:r>
          </w:p>
        </w:tc>
        <w:tc>
          <w:tcPr>
            <w:tcW w:w="1559" w:type="dxa"/>
            <w:shd w:val="clear" w:color="auto" w:fill="FFFFFF" w:themeFill="background1"/>
            <w:vAlign w:val="bottom"/>
          </w:tcPr>
          <w:p w14:paraId="1592067C" w14:textId="364B52E2" w:rsidR="00144B1F" w:rsidRPr="0097714D" w:rsidRDefault="00144B1F" w:rsidP="00144B1F">
            <w:pPr>
              <w:pStyle w:val="TableText"/>
              <w:rPr>
                <w:rFonts w:asciiTheme="minorHAnsi" w:hAnsiTheme="minorHAnsi"/>
                <w:szCs w:val="18"/>
              </w:rPr>
            </w:pPr>
            <w:r>
              <w:rPr>
                <w:rFonts w:ascii="Calibri" w:hAnsi="Calibri"/>
                <w:color w:val="000000"/>
                <w:szCs w:val="18"/>
              </w:rPr>
              <w:t>PACKAGE</w:t>
            </w:r>
          </w:p>
        </w:tc>
      </w:tr>
      <w:tr w:rsidR="00144B1F" w14:paraId="4F8F9B5F" w14:textId="77777777" w:rsidTr="008F1C41">
        <w:trPr>
          <w:cantSplit/>
          <w:trHeight w:val="240"/>
        </w:trPr>
        <w:tc>
          <w:tcPr>
            <w:tcW w:w="1134" w:type="dxa"/>
            <w:shd w:val="clear" w:color="auto" w:fill="FFFFFF" w:themeFill="background1"/>
            <w:vAlign w:val="bottom"/>
          </w:tcPr>
          <w:p w14:paraId="548D29F8" w14:textId="02B786F7"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468FEBC8" w14:textId="55C1638F" w:rsidR="00144B1F" w:rsidRPr="0097714D" w:rsidRDefault="00144B1F" w:rsidP="00144B1F">
            <w:pPr>
              <w:pStyle w:val="TableText"/>
              <w:rPr>
                <w:rFonts w:asciiTheme="minorHAnsi" w:hAnsiTheme="minorHAnsi"/>
                <w:szCs w:val="18"/>
              </w:rPr>
            </w:pPr>
            <w:r>
              <w:rPr>
                <w:rFonts w:ascii="Calibri" w:hAnsi="Calibri"/>
                <w:color w:val="000000"/>
                <w:szCs w:val="18"/>
              </w:rPr>
              <w:t>fnd_concurrent_programs_tl</w:t>
            </w:r>
          </w:p>
        </w:tc>
        <w:tc>
          <w:tcPr>
            <w:tcW w:w="1559" w:type="dxa"/>
            <w:shd w:val="clear" w:color="auto" w:fill="FFFFFF" w:themeFill="background1"/>
            <w:vAlign w:val="bottom"/>
          </w:tcPr>
          <w:p w14:paraId="1A552596" w14:textId="771536C5"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3A627D75" w14:textId="77777777" w:rsidTr="008F1C41">
        <w:trPr>
          <w:cantSplit/>
          <w:trHeight w:val="240"/>
        </w:trPr>
        <w:tc>
          <w:tcPr>
            <w:tcW w:w="1134" w:type="dxa"/>
            <w:shd w:val="clear" w:color="auto" w:fill="FFFFFF" w:themeFill="background1"/>
            <w:vAlign w:val="bottom"/>
          </w:tcPr>
          <w:p w14:paraId="534867F9" w14:textId="03E321E6"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1BC99AD8" w14:textId="3B98319F" w:rsidR="00144B1F" w:rsidRPr="0097714D" w:rsidRDefault="00144B1F" w:rsidP="00144B1F">
            <w:pPr>
              <w:pStyle w:val="TableText"/>
              <w:rPr>
                <w:rFonts w:asciiTheme="minorHAnsi" w:hAnsiTheme="minorHAnsi"/>
                <w:szCs w:val="18"/>
              </w:rPr>
            </w:pPr>
            <w:r>
              <w:rPr>
                <w:rFonts w:ascii="Calibri" w:hAnsi="Calibri"/>
                <w:color w:val="000000"/>
                <w:szCs w:val="18"/>
              </w:rPr>
              <w:t>fnd_concurrent_requests</w:t>
            </w:r>
          </w:p>
        </w:tc>
        <w:tc>
          <w:tcPr>
            <w:tcW w:w="1559" w:type="dxa"/>
            <w:shd w:val="clear" w:color="auto" w:fill="FFFFFF" w:themeFill="background1"/>
            <w:vAlign w:val="bottom"/>
          </w:tcPr>
          <w:p w14:paraId="20460CB7" w14:textId="58B47C06"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604EC7F7" w14:textId="77777777" w:rsidTr="008F1C41">
        <w:trPr>
          <w:cantSplit/>
          <w:trHeight w:val="240"/>
        </w:trPr>
        <w:tc>
          <w:tcPr>
            <w:tcW w:w="1134" w:type="dxa"/>
            <w:shd w:val="clear" w:color="auto" w:fill="FFFFFF" w:themeFill="background1"/>
            <w:vAlign w:val="bottom"/>
          </w:tcPr>
          <w:p w14:paraId="6F73B516" w14:textId="1F06D52A" w:rsidR="00144B1F" w:rsidRPr="0097714D" w:rsidRDefault="00144B1F" w:rsidP="00144B1F">
            <w:pPr>
              <w:pStyle w:val="TableText"/>
              <w:rPr>
                <w:rFonts w:asciiTheme="minorHAnsi" w:hAnsiTheme="minorHAnsi"/>
                <w:szCs w:val="18"/>
              </w:rPr>
            </w:pPr>
            <w:r>
              <w:rPr>
                <w:rFonts w:ascii="Calibri" w:hAnsi="Calibri"/>
                <w:color w:val="000000"/>
                <w:szCs w:val="18"/>
              </w:rPr>
              <w:lastRenderedPageBreak/>
              <w:t>APPS</w:t>
            </w:r>
          </w:p>
        </w:tc>
        <w:tc>
          <w:tcPr>
            <w:tcW w:w="2977" w:type="dxa"/>
            <w:shd w:val="clear" w:color="auto" w:fill="FFFFFF" w:themeFill="background1"/>
            <w:vAlign w:val="bottom"/>
          </w:tcPr>
          <w:p w14:paraId="44F7070D" w14:textId="642C5DB5" w:rsidR="00144B1F" w:rsidRPr="0097714D" w:rsidRDefault="00144B1F" w:rsidP="00144B1F">
            <w:pPr>
              <w:pStyle w:val="TableText"/>
              <w:rPr>
                <w:rFonts w:asciiTheme="minorHAnsi" w:hAnsiTheme="minorHAnsi"/>
                <w:szCs w:val="18"/>
              </w:rPr>
            </w:pPr>
            <w:r>
              <w:rPr>
                <w:rFonts w:ascii="Calibri" w:hAnsi="Calibri"/>
                <w:color w:val="000000"/>
                <w:szCs w:val="18"/>
              </w:rPr>
              <w:t>fnd_currencies</w:t>
            </w:r>
          </w:p>
        </w:tc>
        <w:tc>
          <w:tcPr>
            <w:tcW w:w="1559" w:type="dxa"/>
            <w:shd w:val="clear" w:color="auto" w:fill="FFFFFF" w:themeFill="background1"/>
            <w:vAlign w:val="bottom"/>
          </w:tcPr>
          <w:p w14:paraId="53D65384" w14:textId="1513E477"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3166A85F" w14:textId="77777777" w:rsidTr="008F1C41">
        <w:trPr>
          <w:cantSplit/>
          <w:trHeight w:val="240"/>
        </w:trPr>
        <w:tc>
          <w:tcPr>
            <w:tcW w:w="1134" w:type="dxa"/>
            <w:shd w:val="clear" w:color="auto" w:fill="FFFFFF" w:themeFill="background1"/>
            <w:vAlign w:val="bottom"/>
          </w:tcPr>
          <w:p w14:paraId="495A46D7" w14:textId="37305870"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275C8677" w14:textId="54BD84CC" w:rsidR="00144B1F" w:rsidRPr="0097714D" w:rsidRDefault="00144B1F" w:rsidP="00144B1F">
            <w:pPr>
              <w:pStyle w:val="TableText"/>
              <w:rPr>
                <w:rFonts w:asciiTheme="minorHAnsi" w:hAnsiTheme="minorHAnsi"/>
                <w:szCs w:val="18"/>
              </w:rPr>
            </w:pPr>
            <w:r>
              <w:rPr>
                <w:rFonts w:ascii="Calibri" w:hAnsi="Calibri"/>
                <w:color w:val="000000"/>
                <w:szCs w:val="18"/>
              </w:rPr>
              <w:t>fnd_date</w:t>
            </w:r>
          </w:p>
        </w:tc>
        <w:tc>
          <w:tcPr>
            <w:tcW w:w="1559" w:type="dxa"/>
            <w:shd w:val="clear" w:color="auto" w:fill="FFFFFF" w:themeFill="background1"/>
            <w:vAlign w:val="bottom"/>
          </w:tcPr>
          <w:p w14:paraId="239F4D56" w14:textId="059C6439" w:rsidR="00144B1F" w:rsidRPr="0097714D" w:rsidRDefault="00144B1F" w:rsidP="00144B1F">
            <w:pPr>
              <w:pStyle w:val="TableText"/>
              <w:rPr>
                <w:rFonts w:asciiTheme="minorHAnsi" w:hAnsiTheme="minorHAnsi"/>
                <w:szCs w:val="18"/>
              </w:rPr>
            </w:pPr>
            <w:r>
              <w:rPr>
                <w:rFonts w:ascii="Calibri" w:hAnsi="Calibri"/>
                <w:color w:val="000000"/>
                <w:szCs w:val="18"/>
              </w:rPr>
              <w:t>PACKAGE</w:t>
            </w:r>
          </w:p>
        </w:tc>
      </w:tr>
      <w:tr w:rsidR="00144B1F" w14:paraId="58D8FB33" w14:textId="77777777" w:rsidTr="008F1C41">
        <w:trPr>
          <w:cantSplit/>
          <w:trHeight w:val="240"/>
        </w:trPr>
        <w:tc>
          <w:tcPr>
            <w:tcW w:w="1134" w:type="dxa"/>
            <w:shd w:val="clear" w:color="auto" w:fill="FFFFFF" w:themeFill="background1"/>
            <w:vAlign w:val="bottom"/>
          </w:tcPr>
          <w:p w14:paraId="50977451" w14:textId="5BBD9794"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5D561E91" w14:textId="136CDD70" w:rsidR="00144B1F" w:rsidRPr="0097714D" w:rsidRDefault="00144B1F" w:rsidP="00144B1F">
            <w:pPr>
              <w:pStyle w:val="TableText"/>
              <w:rPr>
                <w:rFonts w:asciiTheme="minorHAnsi" w:hAnsiTheme="minorHAnsi"/>
                <w:szCs w:val="18"/>
              </w:rPr>
            </w:pPr>
            <w:r>
              <w:rPr>
                <w:rFonts w:ascii="Calibri" w:hAnsi="Calibri"/>
                <w:color w:val="000000"/>
                <w:szCs w:val="18"/>
              </w:rPr>
              <w:t>fnd_file</w:t>
            </w:r>
          </w:p>
        </w:tc>
        <w:tc>
          <w:tcPr>
            <w:tcW w:w="1559" w:type="dxa"/>
            <w:shd w:val="clear" w:color="auto" w:fill="FFFFFF" w:themeFill="background1"/>
            <w:vAlign w:val="bottom"/>
          </w:tcPr>
          <w:p w14:paraId="4BDF8408" w14:textId="5277CEE7" w:rsidR="00144B1F" w:rsidRPr="0097714D" w:rsidRDefault="00144B1F" w:rsidP="00144B1F">
            <w:pPr>
              <w:pStyle w:val="TableText"/>
              <w:rPr>
                <w:rFonts w:asciiTheme="minorHAnsi" w:hAnsiTheme="minorHAnsi"/>
                <w:szCs w:val="18"/>
              </w:rPr>
            </w:pPr>
            <w:r>
              <w:rPr>
                <w:rFonts w:ascii="Calibri" w:hAnsi="Calibri"/>
                <w:color w:val="000000"/>
                <w:szCs w:val="18"/>
              </w:rPr>
              <w:t>PACKAGE</w:t>
            </w:r>
          </w:p>
        </w:tc>
      </w:tr>
      <w:tr w:rsidR="00144B1F" w14:paraId="6DAC8253" w14:textId="77777777" w:rsidTr="008F1C41">
        <w:trPr>
          <w:cantSplit/>
          <w:trHeight w:val="240"/>
        </w:trPr>
        <w:tc>
          <w:tcPr>
            <w:tcW w:w="1134" w:type="dxa"/>
            <w:shd w:val="clear" w:color="auto" w:fill="FFFFFF" w:themeFill="background1"/>
            <w:vAlign w:val="bottom"/>
          </w:tcPr>
          <w:p w14:paraId="1729BAA2" w14:textId="59495D1E"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36E989EE" w14:textId="6E8622A2" w:rsidR="00144B1F" w:rsidRPr="0097714D" w:rsidRDefault="00144B1F" w:rsidP="00144B1F">
            <w:pPr>
              <w:pStyle w:val="TableText"/>
              <w:rPr>
                <w:rFonts w:asciiTheme="minorHAnsi" w:hAnsiTheme="minorHAnsi"/>
                <w:szCs w:val="18"/>
              </w:rPr>
            </w:pPr>
            <w:r>
              <w:rPr>
                <w:rFonts w:ascii="Calibri" w:hAnsi="Calibri"/>
                <w:color w:val="000000"/>
                <w:szCs w:val="18"/>
              </w:rPr>
              <w:t>fnd_flex_ext</w:t>
            </w:r>
          </w:p>
        </w:tc>
        <w:tc>
          <w:tcPr>
            <w:tcW w:w="1559" w:type="dxa"/>
            <w:shd w:val="clear" w:color="auto" w:fill="FFFFFF" w:themeFill="background1"/>
            <w:vAlign w:val="bottom"/>
          </w:tcPr>
          <w:p w14:paraId="385D4854" w14:textId="2AEB9FC8" w:rsidR="00144B1F" w:rsidRPr="0097714D" w:rsidRDefault="00144B1F" w:rsidP="00144B1F">
            <w:pPr>
              <w:pStyle w:val="TableText"/>
              <w:rPr>
                <w:rFonts w:asciiTheme="minorHAnsi" w:hAnsiTheme="minorHAnsi"/>
                <w:szCs w:val="18"/>
              </w:rPr>
            </w:pPr>
            <w:r>
              <w:rPr>
                <w:rFonts w:ascii="Calibri" w:hAnsi="Calibri"/>
                <w:color w:val="000000"/>
                <w:szCs w:val="18"/>
              </w:rPr>
              <w:t>PACKAGE</w:t>
            </w:r>
          </w:p>
        </w:tc>
      </w:tr>
      <w:tr w:rsidR="00144B1F" w14:paraId="3FB1F782" w14:textId="77777777" w:rsidTr="008F1C41">
        <w:trPr>
          <w:cantSplit/>
          <w:trHeight w:val="240"/>
        </w:trPr>
        <w:tc>
          <w:tcPr>
            <w:tcW w:w="1134" w:type="dxa"/>
            <w:shd w:val="clear" w:color="auto" w:fill="FFFFFF" w:themeFill="background1"/>
            <w:vAlign w:val="bottom"/>
          </w:tcPr>
          <w:p w14:paraId="0E1092C1" w14:textId="2C5D8A1C"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2CDABF78" w14:textId="1B880E78" w:rsidR="00144B1F" w:rsidRPr="0097714D" w:rsidRDefault="00144B1F" w:rsidP="00144B1F">
            <w:pPr>
              <w:pStyle w:val="TableText"/>
              <w:rPr>
                <w:rFonts w:asciiTheme="minorHAnsi" w:hAnsiTheme="minorHAnsi"/>
                <w:szCs w:val="18"/>
              </w:rPr>
            </w:pPr>
            <w:r>
              <w:rPr>
                <w:rFonts w:ascii="Calibri" w:hAnsi="Calibri"/>
                <w:color w:val="000000"/>
                <w:szCs w:val="18"/>
              </w:rPr>
              <w:t>fnd_flex_value_sets</w:t>
            </w:r>
          </w:p>
        </w:tc>
        <w:tc>
          <w:tcPr>
            <w:tcW w:w="1559" w:type="dxa"/>
            <w:shd w:val="clear" w:color="auto" w:fill="FFFFFF" w:themeFill="background1"/>
            <w:vAlign w:val="bottom"/>
          </w:tcPr>
          <w:p w14:paraId="5EF031C3" w14:textId="4D9FD135"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0A16753F" w14:textId="77777777" w:rsidTr="008F1C41">
        <w:trPr>
          <w:cantSplit/>
          <w:trHeight w:val="240"/>
        </w:trPr>
        <w:tc>
          <w:tcPr>
            <w:tcW w:w="1134" w:type="dxa"/>
            <w:shd w:val="clear" w:color="auto" w:fill="FFFFFF" w:themeFill="background1"/>
            <w:vAlign w:val="bottom"/>
          </w:tcPr>
          <w:p w14:paraId="2970FEC2" w14:textId="0729C044"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6EEA2BB8" w14:textId="67C1944B" w:rsidR="00144B1F" w:rsidRPr="0097714D" w:rsidRDefault="00144B1F" w:rsidP="00144B1F">
            <w:pPr>
              <w:pStyle w:val="TableText"/>
              <w:rPr>
                <w:rFonts w:asciiTheme="minorHAnsi" w:hAnsiTheme="minorHAnsi"/>
                <w:szCs w:val="18"/>
              </w:rPr>
            </w:pPr>
            <w:r>
              <w:rPr>
                <w:rFonts w:ascii="Calibri" w:hAnsi="Calibri"/>
                <w:color w:val="000000"/>
                <w:szCs w:val="18"/>
              </w:rPr>
              <w:t>fnd_flex_values_vl</w:t>
            </w:r>
          </w:p>
        </w:tc>
        <w:tc>
          <w:tcPr>
            <w:tcW w:w="1559" w:type="dxa"/>
            <w:shd w:val="clear" w:color="auto" w:fill="FFFFFF" w:themeFill="background1"/>
            <w:vAlign w:val="bottom"/>
          </w:tcPr>
          <w:p w14:paraId="289C2A7B" w14:textId="0979E2A0" w:rsidR="00144B1F" w:rsidRPr="0097714D" w:rsidRDefault="007E0C31" w:rsidP="00144B1F">
            <w:pPr>
              <w:pStyle w:val="TableText"/>
              <w:rPr>
                <w:rFonts w:asciiTheme="minorHAnsi" w:hAnsiTheme="minorHAnsi"/>
                <w:szCs w:val="18"/>
              </w:rPr>
            </w:pPr>
            <w:r>
              <w:rPr>
                <w:rFonts w:ascii="Calibri" w:hAnsi="Calibri"/>
                <w:color w:val="000000"/>
                <w:szCs w:val="18"/>
              </w:rPr>
              <w:t>VIEW</w:t>
            </w:r>
          </w:p>
        </w:tc>
      </w:tr>
      <w:tr w:rsidR="00144B1F" w14:paraId="37C8634D" w14:textId="77777777" w:rsidTr="008F1C41">
        <w:trPr>
          <w:cantSplit/>
          <w:trHeight w:val="240"/>
        </w:trPr>
        <w:tc>
          <w:tcPr>
            <w:tcW w:w="1134" w:type="dxa"/>
            <w:shd w:val="clear" w:color="auto" w:fill="FFFFFF" w:themeFill="background1"/>
            <w:vAlign w:val="bottom"/>
          </w:tcPr>
          <w:p w14:paraId="1A9CAD15" w14:textId="5516BA2B"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07A8C524" w14:textId="63F0F583" w:rsidR="00144B1F" w:rsidRPr="0097714D" w:rsidRDefault="00144B1F" w:rsidP="00144B1F">
            <w:pPr>
              <w:pStyle w:val="TableText"/>
              <w:rPr>
                <w:rFonts w:asciiTheme="minorHAnsi" w:hAnsiTheme="minorHAnsi"/>
                <w:szCs w:val="18"/>
              </w:rPr>
            </w:pPr>
            <w:r>
              <w:rPr>
                <w:rFonts w:ascii="Calibri" w:hAnsi="Calibri"/>
                <w:color w:val="000000"/>
                <w:szCs w:val="18"/>
              </w:rPr>
              <w:t>fnd_global</w:t>
            </w:r>
          </w:p>
        </w:tc>
        <w:tc>
          <w:tcPr>
            <w:tcW w:w="1559" w:type="dxa"/>
            <w:shd w:val="clear" w:color="auto" w:fill="FFFFFF" w:themeFill="background1"/>
            <w:vAlign w:val="bottom"/>
          </w:tcPr>
          <w:p w14:paraId="709FA6A1" w14:textId="2E078007" w:rsidR="00144B1F" w:rsidRPr="0097714D" w:rsidRDefault="00144B1F" w:rsidP="00144B1F">
            <w:pPr>
              <w:pStyle w:val="TableText"/>
              <w:rPr>
                <w:rFonts w:asciiTheme="minorHAnsi" w:hAnsiTheme="minorHAnsi"/>
                <w:szCs w:val="18"/>
              </w:rPr>
            </w:pPr>
            <w:r>
              <w:rPr>
                <w:rFonts w:ascii="Calibri" w:hAnsi="Calibri"/>
                <w:color w:val="000000"/>
                <w:szCs w:val="18"/>
              </w:rPr>
              <w:t>PACKAGE</w:t>
            </w:r>
          </w:p>
        </w:tc>
      </w:tr>
      <w:tr w:rsidR="00144B1F" w14:paraId="29EC5452" w14:textId="77777777" w:rsidTr="008F1C41">
        <w:trPr>
          <w:cantSplit/>
          <w:trHeight w:val="240"/>
        </w:trPr>
        <w:tc>
          <w:tcPr>
            <w:tcW w:w="1134" w:type="dxa"/>
            <w:shd w:val="clear" w:color="auto" w:fill="FFFFFF" w:themeFill="background1"/>
            <w:vAlign w:val="bottom"/>
          </w:tcPr>
          <w:p w14:paraId="1D9661B5" w14:textId="70C7536C"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2D2F2356" w14:textId="29D84FFF" w:rsidR="00144B1F" w:rsidRPr="0097714D" w:rsidRDefault="00144B1F" w:rsidP="00144B1F">
            <w:pPr>
              <w:pStyle w:val="TableText"/>
              <w:rPr>
                <w:rFonts w:asciiTheme="minorHAnsi" w:hAnsiTheme="minorHAnsi"/>
                <w:szCs w:val="18"/>
              </w:rPr>
            </w:pPr>
            <w:r>
              <w:rPr>
                <w:rFonts w:ascii="Calibri" w:hAnsi="Calibri"/>
                <w:color w:val="000000"/>
                <w:szCs w:val="18"/>
              </w:rPr>
              <w:t>fnd_id_flex_structures_vl</w:t>
            </w:r>
          </w:p>
        </w:tc>
        <w:tc>
          <w:tcPr>
            <w:tcW w:w="1559" w:type="dxa"/>
            <w:shd w:val="clear" w:color="auto" w:fill="FFFFFF" w:themeFill="background1"/>
            <w:vAlign w:val="bottom"/>
          </w:tcPr>
          <w:p w14:paraId="046B7822" w14:textId="731BB757" w:rsidR="00144B1F" w:rsidRPr="0097714D" w:rsidRDefault="007E0C31" w:rsidP="00144B1F">
            <w:pPr>
              <w:pStyle w:val="TableText"/>
              <w:rPr>
                <w:rFonts w:asciiTheme="minorHAnsi" w:hAnsiTheme="minorHAnsi"/>
                <w:szCs w:val="18"/>
              </w:rPr>
            </w:pPr>
            <w:r>
              <w:rPr>
                <w:rFonts w:ascii="Calibri" w:hAnsi="Calibri"/>
                <w:color w:val="000000"/>
                <w:szCs w:val="18"/>
              </w:rPr>
              <w:t>VIEW</w:t>
            </w:r>
          </w:p>
        </w:tc>
      </w:tr>
      <w:tr w:rsidR="00144B1F" w14:paraId="6975F6B6" w14:textId="77777777" w:rsidTr="008F1C41">
        <w:trPr>
          <w:cantSplit/>
          <w:trHeight w:val="240"/>
        </w:trPr>
        <w:tc>
          <w:tcPr>
            <w:tcW w:w="1134" w:type="dxa"/>
            <w:shd w:val="clear" w:color="auto" w:fill="FFFFFF" w:themeFill="background1"/>
            <w:vAlign w:val="bottom"/>
          </w:tcPr>
          <w:p w14:paraId="5EEDF564" w14:textId="0A6C6817"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69EBF6A3" w14:textId="7BE1E43D" w:rsidR="00144B1F" w:rsidRPr="0097714D" w:rsidRDefault="00144B1F" w:rsidP="00144B1F">
            <w:pPr>
              <w:pStyle w:val="TableText"/>
              <w:rPr>
                <w:rFonts w:asciiTheme="minorHAnsi" w:hAnsiTheme="minorHAnsi"/>
                <w:szCs w:val="18"/>
              </w:rPr>
            </w:pPr>
            <w:r>
              <w:rPr>
                <w:rFonts w:ascii="Calibri" w:hAnsi="Calibri"/>
                <w:color w:val="000000"/>
                <w:szCs w:val="18"/>
              </w:rPr>
              <w:t>fnd_lookup_values</w:t>
            </w:r>
          </w:p>
        </w:tc>
        <w:tc>
          <w:tcPr>
            <w:tcW w:w="1559" w:type="dxa"/>
            <w:shd w:val="clear" w:color="auto" w:fill="FFFFFF" w:themeFill="background1"/>
            <w:vAlign w:val="bottom"/>
          </w:tcPr>
          <w:p w14:paraId="1C61A7FB" w14:textId="23FDE69B"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1E131C31" w14:textId="77777777" w:rsidTr="008F1C41">
        <w:trPr>
          <w:cantSplit/>
          <w:trHeight w:val="240"/>
        </w:trPr>
        <w:tc>
          <w:tcPr>
            <w:tcW w:w="1134" w:type="dxa"/>
            <w:shd w:val="clear" w:color="auto" w:fill="FFFFFF" w:themeFill="background1"/>
            <w:vAlign w:val="bottom"/>
          </w:tcPr>
          <w:p w14:paraId="6D869C99" w14:textId="5E849841"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60329CC8" w14:textId="1FD1EE8D" w:rsidR="00144B1F" w:rsidRPr="0097714D" w:rsidRDefault="00144B1F" w:rsidP="00144B1F">
            <w:pPr>
              <w:pStyle w:val="TableText"/>
              <w:rPr>
                <w:rFonts w:asciiTheme="minorHAnsi" w:hAnsiTheme="minorHAnsi"/>
                <w:szCs w:val="18"/>
              </w:rPr>
            </w:pPr>
            <w:r>
              <w:rPr>
                <w:rFonts w:ascii="Calibri" w:hAnsi="Calibri"/>
                <w:color w:val="000000"/>
                <w:szCs w:val="18"/>
              </w:rPr>
              <w:t>fnd_lookup_values_vl</w:t>
            </w:r>
          </w:p>
        </w:tc>
        <w:tc>
          <w:tcPr>
            <w:tcW w:w="1559" w:type="dxa"/>
            <w:shd w:val="clear" w:color="auto" w:fill="FFFFFF" w:themeFill="background1"/>
            <w:vAlign w:val="bottom"/>
          </w:tcPr>
          <w:p w14:paraId="10B58099" w14:textId="53B95124" w:rsidR="00144B1F" w:rsidRPr="0097714D" w:rsidRDefault="00144B1F" w:rsidP="00144B1F">
            <w:pPr>
              <w:pStyle w:val="TableText"/>
              <w:rPr>
                <w:rFonts w:asciiTheme="minorHAnsi" w:hAnsiTheme="minorHAnsi"/>
                <w:szCs w:val="18"/>
              </w:rPr>
            </w:pPr>
            <w:r>
              <w:rPr>
                <w:rFonts w:ascii="Calibri" w:hAnsi="Calibri"/>
                <w:color w:val="000000"/>
                <w:szCs w:val="18"/>
              </w:rPr>
              <w:t>VIEW</w:t>
            </w:r>
          </w:p>
        </w:tc>
      </w:tr>
      <w:tr w:rsidR="00144B1F" w14:paraId="42C8A5F6" w14:textId="77777777" w:rsidTr="008F1C41">
        <w:trPr>
          <w:cantSplit/>
          <w:trHeight w:val="240"/>
        </w:trPr>
        <w:tc>
          <w:tcPr>
            <w:tcW w:w="1134" w:type="dxa"/>
            <w:shd w:val="clear" w:color="auto" w:fill="FFFFFF" w:themeFill="background1"/>
            <w:vAlign w:val="bottom"/>
          </w:tcPr>
          <w:p w14:paraId="5E2D3687" w14:textId="076ABB95"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0791B1C3" w14:textId="24AAED04" w:rsidR="00144B1F" w:rsidRPr="0097714D" w:rsidRDefault="00144B1F" w:rsidP="00144B1F">
            <w:pPr>
              <w:pStyle w:val="TableText"/>
              <w:rPr>
                <w:rFonts w:asciiTheme="minorHAnsi" w:hAnsiTheme="minorHAnsi"/>
                <w:szCs w:val="18"/>
              </w:rPr>
            </w:pPr>
            <w:r>
              <w:rPr>
                <w:rFonts w:ascii="Calibri" w:hAnsi="Calibri"/>
                <w:color w:val="000000"/>
                <w:szCs w:val="18"/>
              </w:rPr>
              <w:t>fnd_profile</w:t>
            </w:r>
          </w:p>
        </w:tc>
        <w:tc>
          <w:tcPr>
            <w:tcW w:w="1559" w:type="dxa"/>
            <w:shd w:val="clear" w:color="auto" w:fill="FFFFFF" w:themeFill="background1"/>
            <w:vAlign w:val="bottom"/>
          </w:tcPr>
          <w:p w14:paraId="7B5D3BB6" w14:textId="4C537A89" w:rsidR="00144B1F" w:rsidRPr="0097714D" w:rsidRDefault="00144B1F" w:rsidP="00144B1F">
            <w:pPr>
              <w:pStyle w:val="TableText"/>
              <w:rPr>
                <w:rFonts w:asciiTheme="minorHAnsi" w:hAnsiTheme="minorHAnsi"/>
                <w:szCs w:val="18"/>
              </w:rPr>
            </w:pPr>
            <w:r>
              <w:rPr>
                <w:rFonts w:ascii="Calibri" w:hAnsi="Calibri"/>
                <w:color w:val="000000"/>
                <w:szCs w:val="18"/>
              </w:rPr>
              <w:t>PACKAGE</w:t>
            </w:r>
          </w:p>
        </w:tc>
      </w:tr>
      <w:tr w:rsidR="00144B1F" w14:paraId="22307E68" w14:textId="77777777" w:rsidTr="008F1C41">
        <w:trPr>
          <w:cantSplit/>
          <w:trHeight w:val="240"/>
        </w:trPr>
        <w:tc>
          <w:tcPr>
            <w:tcW w:w="1134" w:type="dxa"/>
            <w:shd w:val="clear" w:color="auto" w:fill="FFFFFF" w:themeFill="background1"/>
            <w:vAlign w:val="bottom"/>
          </w:tcPr>
          <w:p w14:paraId="26939720" w14:textId="3990A992"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0719686A" w14:textId="7DC60AAC" w:rsidR="00144B1F" w:rsidRPr="0097714D" w:rsidRDefault="00144B1F" w:rsidP="00144B1F">
            <w:pPr>
              <w:pStyle w:val="TableText"/>
              <w:rPr>
                <w:rFonts w:asciiTheme="minorHAnsi" w:hAnsiTheme="minorHAnsi"/>
                <w:szCs w:val="18"/>
              </w:rPr>
            </w:pPr>
            <w:r>
              <w:rPr>
                <w:rFonts w:ascii="Calibri" w:hAnsi="Calibri"/>
                <w:color w:val="000000"/>
                <w:szCs w:val="18"/>
              </w:rPr>
              <w:t>fnd_profile_option_values</w:t>
            </w:r>
          </w:p>
        </w:tc>
        <w:tc>
          <w:tcPr>
            <w:tcW w:w="1559" w:type="dxa"/>
            <w:shd w:val="clear" w:color="auto" w:fill="FFFFFF" w:themeFill="background1"/>
            <w:vAlign w:val="bottom"/>
          </w:tcPr>
          <w:p w14:paraId="74C7706A" w14:textId="31945103"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527F5249" w14:textId="77777777" w:rsidTr="008F1C41">
        <w:trPr>
          <w:cantSplit/>
          <w:trHeight w:val="240"/>
        </w:trPr>
        <w:tc>
          <w:tcPr>
            <w:tcW w:w="1134" w:type="dxa"/>
            <w:shd w:val="clear" w:color="auto" w:fill="FFFFFF" w:themeFill="background1"/>
            <w:vAlign w:val="bottom"/>
          </w:tcPr>
          <w:p w14:paraId="396E24D6" w14:textId="21F4A28E"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51880367" w14:textId="410CD97C" w:rsidR="00144B1F" w:rsidRPr="0097714D" w:rsidRDefault="00144B1F" w:rsidP="00144B1F">
            <w:pPr>
              <w:pStyle w:val="TableText"/>
              <w:rPr>
                <w:rFonts w:asciiTheme="minorHAnsi" w:hAnsiTheme="minorHAnsi"/>
                <w:szCs w:val="18"/>
              </w:rPr>
            </w:pPr>
            <w:r>
              <w:rPr>
                <w:rFonts w:ascii="Calibri" w:hAnsi="Calibri"/>
                <w:color w:val="000000"/>
                <w:szCs w:val="18"/>
              </w:rPr>
              <w:t>fnd_profile_options</w:t>
            </w:r>
          </w:p>
        </w:tc>
        <w:tc>
          <w:tcPr>
            <w:tcW w:w="1559" w:type="dxa"/>
            <w:shd w:val="clear" w:color="auto" w:fill="FFFFFF" w:themeFill="background1"/>
            <w:vAlign w:val="bottom"/>
          </w:tcPr>
          <w:p w14:paraId="69F76234" w14:textId="250030DB"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2B55157E" w14:textId="77777777" w:rsidTr="008F1C41">
        <w:trPr>
          <w:cantSplit/>
          <w:trHeight w:val="240"/>
        </w:trPr>
        <w:tc>
          <w:tcPr>
            <w:tcW w:w="1134" w:type="dxa"/>
            <w:shd w:val="clear" w:color="auto" w:fill="FFFFFF" w:themeFill="background1"/>
            <w:vAlign w:val="bottom"/>
          </w:tcPr>
          <w:p w14:paraId="79849BD9" w14:textId="135F0DFD"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6F5BD229" w14:textId="40A860E0" w:rsidR="00144B1F" w:rsidRPr="0097714D" w:rsidRDefault="00144B1F" w:rsidP="00144B1F">
            <w:pPr>
              <w:pStyle w:val="TableText"/>
              <w:rPr>
                <w:rFonts w:asciiTheme="minorHAnsi" w:hAnsiTheme="minorHAnsi"/>
                <w:szCs w:val="18"/>
              </w:rPr>
            </w:pPr>
            <w:r>
              <w:rPr>
                <w:rFonts w:ascii="Calibri" w:hAnsi="Calibri"/>
                <w:color w:val="000000"/>
                <w:szCs w:val="18"/>
              </w:rPr>
              <w:t>fnd_request</w:t>
            </w:r>
          </w:p>
        </w:tc>
        <w:tc>
          <w:tcPr>
            <w:tcW w:w="1559" w:type="dxa"/>
            <w:shd w:val="clear" w:color="auto" w:fill="FFFFFF" w:themeFill="background1"/>
            <w:vAlign w:val="bottom"/>
          </w:tcPr>
          <w:p w14:paraId="309A5253" w14:textId="16995389" w:rsidR="00144B1F" w:rsidRPr="0097714D" w:rsidRDefault="00144B1F" w:rsidP="00144B1F">
            <w:pPr>
              <w:pStyle w:val="TableText"/>
              <w:rPr>
                <w:rFonts w:asciiTheme="minorHAnsi" w:hAnsiTheme="minorHAnsi"/>
                <w:szCs w:val="18"/>
              </w:rPr>
            </w:pPr>
            <w:r>
              <w:rPr>
                <w:rFonts w:ascii="Calibri" w:hAnsi="Calibri"/>
                <w:color w:val="000000"/>
                <w:szCs w:val="18"/>
              </w:rPr>
              <w:t>PACKAGE</w:t>
            </w:r>
          </w:p>
        </w:tc>
      </w:tr>
      <w:tr w:rsidR="00144B1F" w14:paraId="39F08D13" w14:textId="77777777" w:rsidTr="008F1C41">
        <w:trPr>
          <w:cantSplit/>
          <w:trHeight w:val="240"/>
        </w:trPr>
        <w:tc>
          <w:tcPr>
            <w:tcW w:w="1134" w:type="dxa"/>
            <w:shd w:val="clear" w:color="auto" w:fill="FFFFFF" w:themeFill="background1"/>
            <w:vAlign w:val="bottom"/>
          </w:tcPr>
          <w:p w14:paraId="0F288652" w14:textId="1326604D"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20B5A32D" w14:textId="42491FEC" w:rsidR="00144B1F" w:rsidRPr="0097714D" w:rsidRDefault="00144B1F" w:rsidP="00144B1F">
            <w:pPr>
              <w:pStyle w:val="TableText"/>
              <w:rPr>
                <w:rFonts w:asciiTheme="minorHAnsi" w:hAnsiTheme="minorHAnsi"/>
                <w:szCs w:val="18"/>
              </w:rPr>
            </w:pPr>
            <w:r>
              <w:rPr>
                <w:rFonts w:ascii="Calibri" w:hAnsi="Calibri"/>
                <w:color w:val="000000"/>
                <w:szCs w:val="18"/>
              </w:rPr>
              <w:t>fnd_responsibility</w:t>
            </w:r>
          </w:p>
        </w:tc>
        <w:tc>
          <w:tcPr>
            <w:tcW w:w="1559" w:type="dxa"/>
            <w:shd w:val="clear" w:color="auto" w:fill="FFFFFF" w:themeFill="background1"/>
            <w:vAlign w:val="bottom"/>
          </w:tcPr>
          <w:p w14:paraId="7341AF57" w14:textId="0A5A722F"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39974169" w14:textId="77777777" w:rsidTr="008F1C41">
        <w:trPr>
          <w:cantSplit/>
          <w:trHeight w:val="240"/>
        </w:trPr>
        <w:tc>
          <w:tcPr>
            <w:tcW w:w="1134" w:type="dxa"/>
            <w:shd w:val="clear" w:color="auto" w:fill="FFFFFF" w:themeFill="background1"/>
            <w:vAlign w:val="bottom"/>
          </w:tcPr>
          <w:p w14:paraId="5C60DE1A" w14:textId="4ADB398F"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0B35813C" w14:textId="573BFD89" w:rsidR="00144B1F" w:rsidRPr="0097714D" w:rsidRDefault="00144B1F" w:rsidP="00144B1F">
            <w:pPr>
              <w:pStyle w:val="TableText"/>
              <w:rPr>
                <w:rFonts w:asciiTheme="minorHAnsi" w:hAnsiTheme="minorHAnsi"/>
                <w:szCs w:val="18"/>
              </w:rPr>
            </w:pPr>
            <w:r>
              <w:rPr>
                <w:rFonts w:ascii="Calibri" w:hAnsi="Calibri"/>
                <w:color w:val="000000"/>
                <w:szCs w:val="18"/>
              </w:rPr>
              <w:t>fnd_user</w:t>
            </w:r>
          </w:p>
        </w:tc>
        <w:tc>
          <w:tcPr>
            <w:tcW w:w="1559" w:type="dxa"/>
            <w:shd w:val="clear" w:color="auto" w:fill="FFFFFF" w:themeFill="background1"/>
            <w:vAlign w:val="bottom"/>
          </w:tcPr>
          <w:p w14:paraId="1EABA2F5" w14:textId="337A61C3"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467E35FD" w14:textId="77777777" w:rsidTr="008F1C41">
        <w:trPr>
          <w:cantSplit/>
          <w:trHeight w:val="240"/>
        </w:trPr>
        <w:tc>
          <w:tcPr>
            <w:tcW w:w="1134" w:type="dxa"/>
            <w:shd w:val="clear" w:color="auto" w:fill="FFFFFF" w:themeFill="background1"/>
            <w:vAlign w:val="bottom"/>
          </w:tcPr>
          <w:p w14:paraId="7AB519A8" w14:textId="79054C61"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10A62AEF" w14:textId="5B501D92" w:rsidR="00144B1F" w:rsidRPr="0097714D" w:rsidRDefault="00144B1F" w:rsidP="00144B1F">
            <w:pPr>
              <w:pStyle w:val="TableText"/>
              <w:rPr>
                <w:rFonts w:asciiTheme="minorHAnsi" w:hAnsiTheme="minorHAnsi"/>
                <w:szCs w:val="18"/>
              </w:rPr>
            </w:pPr>
            <w:r>
              <w:rPr>
                <w:rFonts w:ascii="Calibri" w:hAnsi="Calibri"/>
                <w:color w:val="000000"/>
                <w:szCs w:val="18"/>
              </w:rPr>
              <w:t>fnd_user_resp_groups_all</w:t>
            </w:r>
          </w:p>
        </w:tc>
        <w:tc>
          <w:tcPr>
            <w:tcW w:w="1559" w:type="dxa"/>
            <w:shd w:val="clear" w:color="auto" w:fill="FFFFFF" w:themeFill="background1"/>
            <w:vAlign w:val="bottom"/>
          </w:tcPr>
          <w:p w14:paraId="51C9D1B0" w14:textId="2B8B5F74" w:rsidR="00144B1F" w:rsidRPr="0097714D" w:rsidRDefault="00144B1F" w:rsidP="00144B1F">
            <w:pPr>
              <w:pStyle w:val="TableText"/>
              <w:rPr>
                <w:rFonts w:asciiTheme="minorHAnsi" w:hAnsiTheme="minorHAnsi"/>
                <w:szCs w:val="18"/>
              </w:rPr>
            </w:pPr>
            <w:r>
              <w:rPr>
                <w:rFonts w:ascii="Calibri" w:hAnsi="Calibri"/>
                <w:color w:val="000000"/>
                <w:szCs w:val="18"/>
              </w:rPr>
              <w:t>VIEW</w:t>
            </w:r>
          </w:p>
        </w:tc>
      </w:tr>
      <w:tr w:rsidR="00144B1F" w14:paraId="14D6D012" w14:textId="77777777" w:rsidTr="008F1C41">
        <w:trPr>
          <w:cantSplit/>
          <w:trHeight w:val="240"/>
        </w:trPr>
        <w:tc>
          <w:tcPr>
            <w:tcW w:w="1134" w:type="dxa"/>
            <w:shd w:val="clear" w:color="auto" w:fill="FFFFFF" w:themeFill="background1"/>
            <w:vAlign w:val="bottom"/>
          </w:tcPr>
          <w:p w14:paraId="72E9F7B5" w14:textId="1CD9B0D2"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14D0E1ED" w14:textId="66612D4C" w:rsidR="00144B1F" w:rsidRPr="0097714D" w:rsidRDefault="00144B1F" w:rsidP="00144B1F">
            <w:pPr>
              <w:pStyle w:val="TableText"/>
              <w:rPr>
                <w:rFonts w:asciiTheme="minorHAnsi" w:hAnsiTheme="minorHAnsi"/>
                <w:szCs w:val="18"/>
              </w:rPr>
            </w:pPr>
            <w:r>
              <w:rPr>
                <w:rFonts w:ascii="Calibri" w:hAnsi="Calibri"/>
                <w:color w:val="000000"/>
                <w:szCs w:val="18"/>
              </w:rPr>
              <w:t>gl_ledgers</w:t>
            </w:r>
          </w:p>
        </w:tc>
        <w:tc>
          <w:tcPr>
            <w:tcW w:w="1559" w:type="dxa"/>
            <w:shd w:val="clear" w:color="auto" w:fill="FFFFFF" w:themeFill="background1"/>
            <w:vAlign w:val="bottom"/>
          </w:tcPr>
          <w:p w14:paraId="2C780EA6" w14:textId="3913A19D"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19F2488A" w14:textId="77777777" w:rsidTr="008F1C41">
        <w:trPr>
          <w:cantSplit/>
          <w:trHeight w:val="240"/>
        </w:trPr>
        <w:tc>
          <w:tcPr>
            <w:tcW w:w="1134" w:type="dxa"/>
            <w:shd w:val="clear" w:color="auto" w:fill="FFFFFF" w:themeFill="background1"/>
            <w:vAlign w:val="bottom"/>
          </w:tcPr>
          <w:p w14:paraId="0FF90D3F" w14:textId="412BD82E"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607DE108" w14:textId="4A1135E0" w:rsidR="00144B1F" w:rsidRPr="0097714D" w:rsidRDefault="00144B1F" w:rsidP="00144B1F">
            <w:pPr>
              <w:pStyle w:val="TableText"/>
              <w:rPr>
                <w:rFonts w:asciiTheme="minorHAnsi" w:hAnsiTheme="minorHAnsi"/>
                <w:szCs w:val="18"/>
              </w:rPr>
            </w:pPr>
            <w:r>
              <w:rPr>
                <w:rFonts w:ascii="Calibri" w:hAnsi="Calibri"/>
                <w:color w:val="000000"/>
                <w:szCs w:val="18"/>
              </w:rPr>
              <w:t>gl_period_statuses</w:t>
            </w:r>
          </w:p>
        </w:tc>
        <w:tc>
          <w:tcPr>
            <w:tcW w:w="1559" w:type="dxa"/>
            <w:shd w:val="clear" w:color="auto" w:fill="FFFFFF" w:themeFill="background1"/>
            <w:vAlign w:val="bottom"/>
          </w:tcPr>
          <w:p w14:paraId="582EE41E" w14:textId="114CB210"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0842FDE6" w14:textId="77777777" w:rsidTr="008F1C41">
        <w:trPr>
          <w:cantSplit/>
          <w:trHeight w:val="240"/>
        </w:trPr>
        <w:tc>
          <w:tcPr>
            <w:tcW w:w="1134" w:type="dxa"/>
            <w:shd w:val="clear" w:color="auto" w:fill="FFFFFF" w:themeFill="background1"/>
            <w:vAlign w:val="bottom"/>
          </w:tcPr>
          <w:p w14:paraId="7ED59059" w14:textId="4657C191"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620FABB4" w14:textId="2FA9A288" w:rsidR="00144B1F" w:rsidRPr="0097714D" w:rsidRDefault="00144B1F" w:rsidP="00144B1F">
            <w:pPr>
              <w:pStyle w:val="TableText"/>
              <w:rPr>
                <w:rFonts w:asciiTheme="minorHAnsi" w:hAnsiTheme="minorHAnsi"/>
                <w:szCs w:val="18"/>
              </w:rPr>
            </w:pPr>
            <w:r>
              <w:rPr>
                <w:rFonts w:ascii="Calibri" w:hAnsi="Calibri"/>
                <w:color w:val="000000"/>
                <w:szCs w:val="18"/>
              </w:rPr>
              <w:t>gl_sets_of_books</w:t>
            </w:r>
          </w:p>
        </w:tc>
        <w:tc>
          <w:tcPr>
            <w:tcW w:w="1559" w:type="dxa"/>
            <w:shd w:val="clear" w:color="auto" w:fill="FFFFFF" w:themeFill="background1"/>
            <w:vAlign w:val="bottom"/>
          </w:tcPr>
          <w:p w14:paraId="0E3AFE85" w14:textId="19CD007E" w:rsidR="00144B1F" w:rsidRPr="0097714D" w:rsidRDefault="00144B1F" w:rsidP="00144B1F">
            <w:pPr>
              <w:pStyle w:val="TableText"/>
              <w:rPr>
                <w:rFonts w:asciiTheme="minorHAnsi" w:hAnsiTheme="minorHAnsi"/>
                <w:szCs w:val="18"/>
              </w:rPr>
            </w:pPr>
            <w:r>
              <w:rPr>
                <w:rFonts w:ascii="Calibri" w:hAnsi="Calibri"/>
                <w:color w:val="000000"/>
                <w:szCs w:val="18"/>
              </w:rPr>
              <w:t>VIEW</w:t>
            </w:r>
          </w:p>
        </w:tc>
      </w:tr>
      <w:tr w:rsidR="00144B1F" w14:paraId="21AC145E" w14:textId="77777777" w:rsidTr="008F1C41">
        <w:trPr>
          <w:cantSplit/>
          <w:trHeight w:val="240"/>
        </w:trPr>
        <w:tc>
          <w:tcPr>
            <w:tcW w:w="1134" w:type="dxa"/>
            <w:shd w:val="clear" w:color="auto" w:fill="FFFFFF" w:themeFill="background1"/>
            <w:vAlign w:val="bottom"/>
          </w:tcPr>
          <w:p w14:paraId="349D4FA8" w14:textId="6898A761"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1205AEA2" w14:textId="435A2AA0" w:rsidR="00144B1F" w:rsidRPr="0097714D" w:rsidRDefault="00144B1F" w:rsidP="00144B1F">
            <w:pPr>
              <w:pStyle w:val="TableText"/>
              <w:rPr>
                <w:rFonts w:asciiTheme="minorHAnsi" w:hAnsiTheme="minorHAnsi"/>
                <w:szCs w:val="18"/>
              </w:rPr>
            </w:pPr>
            <w:r>
              <w:rPr>
                <w:rFonts w:ascii="Calibri" w:hAnsi="Calibri"/>
                <w:color w:val="000000"/>
                <w:szCs w:val="18"/>
              </w:rPr>
              <w:t>hr_operating_units</w:t>
            </w:r>
          </w:p>
        </w:tc>
        <w:tc>
          <w:tcPr>
            <w:tcW w:w="1559" w:type="dxa"/>
            <w:shd w:val="clear" w:color="auto" w:fill="FFFFFF" w:themeFill="background1"/>
            <w:vAlign w:val="bottom"/>
          </w:tcPr>
          <w:p w14:paraId="7F094514" w14:textId="752215A9" w:rsidR="00144B1F" w:rsidRPr="0097714D" w:rsidRDefault="00144B1F" w:rsidP="00144B1F">
            <w:pPr>
              <w:pStyle w:val="TableText"/>
              <w:rPr>
                <w:rFonts w:asciiTheme="minorHAnsi" w:hAnsiTheme="minorHAnsi"/>
                <w:szCs w:val="18"/>
              </w:rPr>
            </w:pPr>
            <w:r>
              <w:rPr>
                <w:rFonts w:ascii="Calibri" w:hAnsi="Calibri"/>
                <w:color w:val="000000"/>
                <w:szCs w:val="18"/>
              </w:rPr>
              <w:t>VIEW</w:t>
            </w:r>
          </w:p>
        </w:tc>
      </w:tr>
      <w:tr w:rsidR="00144B1F" w14:paraId="3F66180F" w14:textId="77777777" w:rsidTr="008F1C41">
        <w:trPr>
          <w:cantSplit/>
          <w:trHeight w:val="240"/>
        </w:trPr>
        <w:tc>
          <w:tcPr>
            <w:tcW w:w="1134" w:type="dxa"/>
            <w:shd w:val="clear" w:color="auto" w:fill="FFFFFF" w:themeFill="background1"/>
            <w:vAlign w:val="bottom"/>
          </w:tcPr>
          <w:p w14:paraId="6196169D" w14:textId="37A5F6EC"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55EE7547" w14:textId="74FE7F64" w:rsidR="00144B1F" w:rsidRPr="0097714D" w:rsidRDefault="00144B1F" w:rsidP="00144B1F">
            <w:pPr>
              <w:pStyle w:val="TableText"/>
              <w:rPr>
                <w:rFonts w:asciiTheme="minorHAnsi" w:hAnsiTheme="minorHAnsi"/>
                <w:szCs w:val="18"/>
              </w:rPr>
            </w:pPr>
            <w:r>
              <w:rPr>
                <w:rFonts w:ascii="Calibri" w:hAnsi="Calibri"/>
                <w:color w:val="000000"/>
                <w:szCs w:val="18"/>
              </w:rPr>
              <w:t>mo_global</w:t>
            </w:r>
          </w:p>
        </w:tc>
        <w:tc>
          <w:tcPr>
            <w:tcW w:w="1559" w:type="dxa"/>
            <w:shd w:val="clear" w:color="auto" w:fill="FFFFFF" w:themeFill="background1"/>
            <w:vAlign w:val="bottom"/>
          </w:tcPr>
          <w:p w14:paraId="38160261" w14:textId="626A205A" w:rsidR="00144B1F" w:rsidRPr="0097714D" w:rsidRDefault="00144B1F" w:rsidP="00144B1F">
            <w:pPr>
              <w:pStyle w:val="TableText"/>
              <w:rPr>
                <w:rFonts w:asciiTheme="minorHAnsi" w:hAnsiTheme="minorHAnsi"/>
                <w:szCs w:val="18"/>
              </w:rPr>
            </w:pPr>
            <w:r>
              <w:rPr>
                <w:rFonts w:ascii="Calibri" w:hAnsi="Calibri"/>
                <w:color w:val="000000"/>
                <w:szCs w:val="18"/>
              </w:rPr>
              <w:t>PACKAGE</w:t>
            </w:r>
          </w:p>
        </w:tc>
      </w:tr>
      <w:tr w:rsidR="00144B1F" w14:paraId="48CCBA4E" w14:textId="77777777" w:rsidTr="008F1C41">
        <w:trPr>
          <w:cantSplit/>
          <w:trHeight w:val="240"/>
        </w:trPr>
        <w:tc>
          <w:tcPr>
            <w:tcW w:w="1134" w:type="dxa"/>
            <w:shd w:val="clear" w:color="auto" w:fill="FFFFFF" w:themeFill="background1"/>
            <w:vAlign w:val="bottom"/>
          </w:tcPr>
          <w:p w14:paraId="4AB5C29A" w14:textId="1C6814CF"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39F76EE7" w14:textId="5FF30331" w:rsidR="00144B1F" w:rsidRPr="0097714D" w:rsidRDefault="00144B1F" w:rsidP="00144B1F">
            <w:pPr>
              <w:pStyle w:val="TableText"/>
              <w:rPr>
                <w:rFonts w:asciiTheme="minorHAnsi" w:hAnsiTheme="minorHAnsi"/>
                <w:szCs w:val="18"/>
              </w:rPr>
            </w:pPr>
            <w:r>
              <w:rPr>
                <w:rFonts w:ascii="Calibri" w:hAnsi="Calibri"/>
                <w:color w:val="000000"/>
                <w:szCs w:val="18"/>
              </w:rPr>
              <w:t>mtl_categories_b</w:t>
            </w:r>
          </w:p>
        </w:tc>
        <w:tc>
          <w:tcPr>
            <w:tcW w:w="1559" w:type="dxa"/>
            <w:shd w:val="clear" w:color="auto" w:fill="FFFFFF" w:themeFill="background1"/>
            <w:vAlign w:val="bottom"/>
          </w:tcPr>
          <w:p w14:paraId="64666F67" w14:textId="08CE5F46"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425FF07C" w14:textId="77777777" w:rsidTr="008F1C41">
        <w:trPr>
          <w:cantSplit/>
          <w:trHeight w:val="240"/>
        </w:trPr>
        <w:tc>
          <w:tcPr>
            <w:tcW w:w="1134" w:type="dxa"/>
            <w:shd w:val="clear" w:color="auto" w:fill="FFFFFF" w:themeFill="background1"/>
            <w:vAlign w:val="bottom"/>
          </w:tcPr>
          <w:p w14:paraId="6A24E3DC" w14:textId="683889E5"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244670D9" w14:textId="5C0EFC78" w:rsidR="00144B1F" w:rsidRPr="0097714D" w:rsidRDefault="00144B1F" w:rsidP="00144B1F">
            <w:pPr>
              <w:pStyle w:val="TableText"/>
              <w:rPr>
                <w:rFonts w:asciiTheme="minorHAnsi" w:hAnsiTheme="minorHAnsi"/>
                <w:szCs w:val="18"/>
              </w:rPr>
            </w:pPr>
            <w:r>
              <w:rPr>
                <w:rFonts w:ascii="Calibri" w:hAnsi="Calibri"/>
                <w:color w:val="000000"/>
                <w:szCs w:val="18"/>
              </w:rPr>
              <w:t>po_buyers_v</w:t>
            </w:r>
          </w:p>
        </w:tc>
        <w:tc>
          <w:tcPr>
            <w:tcW w:w="1559" w:type="dxa"/>
            <w:shd w:val="clear" w:color="auto" w:fill="FFFFFF" w:themeFill="background1"/>
            <w:vAlign w:val="bottom"/>
          </w:tcPr>
          <w:p w14:paraId="3D640D53" w14:textId="45F85F1C" w:rsidR="00144B1F" w:rsidRPr="0097714D" w:rsidRDefault="00144B1F" w:rsidP="00144B1F">
            <w:pPr>
              <w:pStyle w:val="TableText"/>
              <w:rPr>
                <w:rFonts w:asciiTheme="minorHAnsi" w:hAnsiTheme="minorHAnsi"/>
                <w:szCs w:val="18"/>
              </w:rPr>
            </w:pPr>
            <w:r>
              <w:rPr>
                <w:rFonts w:ascii="Calibri" w:hAnsi="Calibri"/>
                <w:color w:val="000000"/>
                <w:szCs w:val="18"/>
              </w:rPr>
              <w:t>VIEW</w:t>
            </w:r>
          </w:p>
        </w:tc>
      </w:tr>
      <w:tr w:rsidR="00144B1F" w14:paraId="575DC1A1" w14:textId="77777777" w:rsidTr="008F1C41">
        <w:trPr>
          <w:cantSplit/>
          <w:trHeight w:val="240"/>
        </w:trPr>
        <w:tc>
          <w:tcPr>
            <w:tcW w:w="1134" w:type="dxa"/>
            <w:shd w:val="clear" w:color="auto" w:fill="FFFFFF" w:themeFill="background1"/>
            <w:vAlign w:val="bottom"/>
          </w:tcPr>
          <w:p w14:paraId="641D7402" w14:textId="64659501"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58F8501C" w14:textId="28122D6B" w:rsidR="00144B1F" w:rsidRPr="0097714D" w:rsidRDefault="00144B1F" w:rsidP="00144B1F">
            <w:pPr>
              <w:pStyle w:val="TableText"/>
              <w:rPr>
                <w:rFonts w:asciiTheme="minorHAnsi" w:hAnsiTheme="minorHAnsi"/>
                <w:szCs w:val="18"/>
              </w:rPr>
            </w:pPr>
            <w:r>
              <w:rPr>
                <w:rFonts w:ascii="Calibri" w:hAnsi="Calibri"/>
                <w:color w:val="000000"/>
                <w:szCs w:val="18"/>
              </w:rPr>
              <w:t>po_distributions_all</w:t>
            </w:r>
          </w:p>
        </w:tc>
        <w:tc>
          <w:tcPr>
            <w:tcW w:w="1559" w:type="dxa"/>
            <w:shd w:val="clear" w:color="auto" w:fill="FFFFFF" w:themeFill="background1"/>
            <w:vAlign w:val="bottom"/>
          </w:tcPr>
          <w:p w14:paraId="492624C7" w14:textId="5C65247B"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75FCABD5" w14:textId="77777777" w:rsidTr="008F1C41">
        <w:trPr>
          <w:cantSplit/>
          <w:trHeight w:val="240"/>
        </w:trPr>
        <w:tc>
          <w:tcPr>
            <w:tcW w:w="1134" w:type="dxa"/>
            <w:shd w:val="clear" w:color="auto" w:fill="FFFFFF" w:themeFill="background1"/>
            <w:vAlign w:val="bottom"/>
          </w:tcPr>
          <w:p w14:paraId="42DA2770" w14:textId="2F356EE2"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4627C762" w14:textId="2FEB92AB" w:rsidR="00144B1F" w:rsidRPr="0097714D" w:rsidRDefault="00144B1F" w:rsidP="00144B1F">
            <w:pPr>
              <w:pStyle w:val="TableText"/>
              <w:rPr>
                <w:rFonts w:asciiTheme="minorHAnsi" w:hAnsiTheme="minorHAnsi"/>
                <w:szCs w:val="18"/>
              </w:rPr>
            </w:pPr>
            <w:r>
              <w:rPr>
                <w:rFonts w:ascii="Calibri" w:hAnsi="Calibri"/>
                <w:color w:val="000000"/>
                <w:szCs w:val="18"/>
              </w:rPr>
              <w:t>po_distributions_interface</w:t>
            </w:r>
          </w:p>
        </w:tc>
        <w:tc>
          <w:tcPr>
            <w:tcW w:w="1559" w:type="dxa"/>
            <w:shd w:val="clear" w:color="auto" w:fill="FFFFFF" w:themeFill="background1"/>
            <w:vAlign w:val="bottom"/>
          </w:tcPr>
          <w:p w14:paraId="7F18D051" w14:textId="7B66774B"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3CC6D7BA" w14:textId="77777777" w:rsidTr="008F1C41">
        <w:trPr>
          <w:cantSplit/>
          <w:trHeight w:val="240"/>
        </w:trPr>
        <w:tc>
          <w:tcPr>
            <w:tcW w:w="1134" w:type="dxa"/>
            <w:shd w:val="clear" w:color="auto" w:fill="FFFFFF" w:themeFill="background1"/>
            <w:vAlign w:val="bottom"/>
          </w:tcPr>
          <w:p w14:paraId="795906AF" w14:textId="24FB7BE6"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67624E99" w14:textId="5ECCDF93" w:rsidR="00144B1F" w:rsidRPr="0097714D" w:rsidRDefault="00144B1F" w:rsidP="00144B1F">
            <w:pPr>
              <w:pStyle w:val="TableText"/>
              <w:rPr>
                <w:rFonts w:asciiTheme="minorHAnsi" w:hAnsiTheme="minorHAnsi"/>
                <w:szCs w:val="18"/>
              </w:rPr>
            </w:pPr>
            <w:r>
              <w:rPr>
                <w:rFonts w:ascii="Calibri" w:hAnsi="Calibri"/>
                <w:color w:val="000000"/>
                <w:szCs w:val="18"/>
              </w:rPr>
              <w:t>po_distributions_interface_s</w:t>
            </w:r>
          </w:p>
        </w:tc>
        <w:tc>
          <w:tcPr>
            <w:tcW w:w="1559" w:type="dxa"/>
            <w:shd w:val="clear" w:color="auto" w:fill="FFFFFF" w:themeFill="background1"/>
            <w:vAlign w:val="bottom"/>
          </w:tcPr>
          <w:p w14:paraId="416E3A7E" w14:textId="5096730F" w:rsidR="00144B1F" w:rsidRPr="0097714D" w:rsidRDefault="00144B1F" w:rsidP="00144B1F">
            <w:pPr>
              <w:pStyle w:val="TableText"/>
              <w:rPr>
                <w:rFonts w:asciiTheme="minorHAnsi" w:hAnsiTheme="minorHAnsi"/>
                <w:szCs w:val="18"/>
              </w:rPr>
            </w:pPr>
            <w:r>
              <w:rPr>
                <w:rFonts w:ascii="Calibri" w:hAnsi="Calibri"/>
                <w:color w:val="000000"/>
                <w:szCs w:val="18"/>
              </w:rPr>
              <w:t>SEQUENCE</w:t>
            </w:r>
          </w:p>
        </w:tc>
      </w:tr>
      <w:tr w:rsidR="00144B1F" w14:paraId="744DE9C3" w14:textId="77777777" w:rsidTr="008F1C41">
        <w:trPr>
          <w:cantSplit/>
          <w:trHeight w:val="240"/>
        </w:trPr>
        <w:tc>
          <w:tcPr>
            <w:tcW w:w="1134" w:type="dxa"/>
            <w:shd w:val="clear" w:color="auto" w:fill="FFFFFF" w:themeFill="background1"/>
            <w:vAlign w:val="bottom"/>
          </w:tcPr>
          <w:p w14:paraId="334EE040" w14:textId="35F64111"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73FDBD61" w14:textId="432AECD6" w:rsidR="00144B1F" w:rsidRPr="0097714D" w:rsidRDefault="00144B1F" w:rsidP="00144B1F">
            <w:pPr>
              <w:pStyle w:val="TableText"/>
              <w:rPr>
                <w:rFonts w:asciiTheme="minorHAnsi" w:hAnsiTheme="minorHAnsi"/>
                <w:szCs w:val="18"/>
              </w:rPr>
            </w:pPr>
            <w:r>
              <w:rPr>
                <w:rFonts w:ascii="Calibri" w:hAnsi="Calibri"/>
                <w:color w:val="000000"/>
                <w:szCs w:val="18"/>
              </w:rPr>
              <w:t>po_headers_all</w:t>
            </w:r>
          </w:p>
        </w:tc>
        <w:tc>
          <w:tcPr>
            <w:tcW w:w="1559" w:type="dxa"/>
            <w:shd w:val="clear" w:color="auto" w:fill="FFFFFF" w:themeFill="background1"/>
            <w:vAlign w:val="bottom"/>
          </w:tcPr>
          <w:p w14:paraId="6857330A" w14:textId="60CCA867"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1F5145E5" w14:textId="77777777" w:rsidTr="008F1C41">
        <w:trPr>
          <w:cantSplit/>
          <w:trHeight w:val="240"/>
        </w:trPr>
        <w:tc>
          <w:tcPr>
            <w:tcW w:w="1134" w:type="dxa"/>
            <w:shd w:val="clear" w:color="auto" w:fill="FFFFFF" w:themeFill="background1"/>
            <w:vAlign w:val="bottom"/>
          </w:tcPr>
          <w:p w14:paraId="6C0DC397" w14:textId="26656F61"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67156B78" w14:textId="1C6EAEA9" w:rsidR="00144B1F" w:rsidRPr="0097714D" w:rsidRDefault="00144B1F" w:rsidP="00144B1F">
            <w:pPr>
              <w:pStyle w:val="TableText"/>
              <w:rPr>
                <w:rFonts w:asciiTheme="minorHAnsi" w:hAnsiTheme="minorHAnsi"/>
                <w:szCs w:val="18"/>
              </w:rPr>
            </w:pPr>
            <w:r>
              <w:rPr>
                <w:rFonts w:ascii="Calibri" w:hAnsi="Calibri"/>
                <w:color w:val="000000"/>
                <w:szCs w:val="18"/>
              </w:rPr>
              <w:t>po_headers_interface</w:t>
            </w:r>
          </w:p>
        </w:tc>
        <w:tc>
          <w:tcPr>
            <w:tcW w:w="1559" w:type="dxa"/>
            <w:shd w:val="clear" w:color="auto" w:fill="FFFFFF" w:themeFill="background1"/>
            <w:vAlign w:val="bottom"/>
          </w:tcPr>
          <w:p w14:paraId="3BC8BEEC" w14:textId="5D2F5BBD"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050B1AAC" w14:textId="77777777" w:rsidTr="008F1C41">
        <w:trPr>
          <w:cantSplit/>
          <w:trHeight w:val="240"/>
        </w:trPr>
        <w:tc>
          <w:tcPr>
            <w:tcW w:w="1134" w:type="dxa"/>
            <w:shd w:val="clear" w:color="auto" w:fill="FFFFFF" w:themeFill="background1"/>
            <w:vAlign w:val="bottom"/>
          </w:tcPr>
          <w:p w14:paraId="0BF313B9" w14:textId="7CDF5366"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07485629" w14:textId="1E8F65EB" w:rsidR="00144B1F" w:rsidRPr="0097714D" w:rsidRDefault="00144B1F" w:rsidP="00144B1F">
            <w:pPr>
              <w:pStyle w:val="TableText"/>
              <w:rPr>
                <w:rFonts w:asciiTheme="minorHAnsi" w:hAnsiTheme="minorHAnsi"/>
                <w:szCs w:val="18"/>
              </w:rPr>
            </w:pPr>
            <w:r>
              <w:rPr>
                <w:rFonts w:ascii="Calibri" w:hAnsi="Calibri"/>
                <w:color w:val="000000"/>
                <w:szCs w:val="18"/>
              </w:rPr>
              <w:t>po_headers_interface_s</w:t>
            </w:r>
          </w:p>
        </w:tc>
        <w:tc>
          <w:tcPr>
            <w:tcW w:w="1559" w:type="dxa"/>
            <w:shd w:val="clear" w:color="auto" w:fill="FFFFFF" w:themeFill="background1"/>
            <w:vAlign w:val="bottom"/>
          </w:tcPr>
          <w:p w14:paraId="7D1E0DFA" w14:textId="51DE793D" w:rsidR="00144B1F" w:rsidRPr="0097714D" w:rsidRDefault="00144B1F" w:rsidP="00144B1F">
            <w:pPr>
              <w:pStyle w:val="TableText"/>
              <w:rPr>
                <w:rFonts w:asciiTheme="minorHAnsi" w:hAnsiTheme="minorHAnsi"/>
                <w:szCs w:val="18"/>
              </w:rPr>
            </w:pPr>
            <w:r>
              <w:rPr>
                <w:rFonts w:ascii="Calibri" w:hAnsi="Calibri"/>
                <w:color w:val="000000"/>
                <w:szCs w:val="18"/>
              </w:rPr>
              <w:t>SEQUENCE</w:t>
            </w:r>
          </w:p>
        </w:tc>
      </w:tr>
      <w:tr w:rsidR="00144B1F" w14:paraId="7811C9D6" w14:textId="77777777" w:rsidTr="008F1C41">
        <w:trPr>
          <w:cantSplit/>
          <w:trHeight w:val="240"/>
        </w:trPr>
        <w:tc>
          <w:tcPr>
            <w:tcW w:w="1134" w:type="dxa"/>
            <w:shd w:val="clear" w:color="auto" w:fill="FFFFFF" w:themeFill="background1"/>
            <w:vAlign w:val="bottom"/>
          </w:tcPr>
          <w:p w14:paraId="160AECDD" w14:textId="53A035A7"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3C2D8C7D" w14:textId="44372ACC" w:rsidR="00144B1F" w:rsidRPr="0097714D" w:rsidRDefault="00144B1F" w:rsidP="00144B1F">
            <w:pPr>
              <w:pStyle w:val="TableText"/>
              <w:rPr>
                <w:rFonts w:asciiTheme="minorHAnsi" w:hAnsiTheme="minorHAnsi"/>
                <w:szCs w:val="18"/>
              </w:rPr>
            </w:pPr>
            <w:r>
              <w:rPr>
                <w:rFonts w:ascii="Calibri" w:hAnsi="Calibri"/>
                <w:color w:val="000000"/>
                <w:szCs w:val="18"/>
              </w:rPr>
              <w:t>po_interface_errors</w:t>
            </w:r>
          </w:p>
        </w:tc>
        <w:tc>
          <w:tcPr>
            <w:tcW w:w="1559" w:type="dxa"/>
            <w:shd w:val="clear" w:color="auto" w:fill="FFFFFF" w:themeFill="background1"/>
            <w:vAlign w:val="bottom"/>
          </w:tcPr>
          <w:p w14:paraId="3A7365B6" w14:textId="1371B9DD"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5BA8F78D" w14:textId="77777777" w:rsidTr="008F1C41">
        <w:trPr>
          <w:cantSplit/>
          <w:trHeight w:val="240"/>
        </w:trPr>
        <w:tc>
          <w:tcPr>
            <w:tcW w:w="1134" w:type="dxa"/>
            <w:shd w:val="clear" w:color="auto" w:fill="FFFFFF" w:themeFill="background1"/>
            <w:vAlign w:val="bottom"/>
          </w:tcPr>
          <w:p w14:paraId="5D7904F6" w14:textId="0CF42064"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06C032B4" w14:textId="0C8B4C49" w:rsidR="00144B1F" w:rsidRPr="0097714D" w:rsidRDefault="00144B1F" w:rsidP="00144B1F">
            <w:pPr>
              <w:pStyle w:val="TableText"/>
              <w:rPr>
                <w:rFonts w:asciiTheme="minorHAnsi" w:hAnsiTheme="minorHAnsi"/>
                <w:szCs w:val="18"/>
              </w:rPr>
            </w:pPr>
            <w:r>
              <w:rPr>
                <w:rFonts w:ascii="Calibri" w:hAnsi="Calibri"/>
                <w:color w:val="000000"/>
                <w:szCs w:val="18"/>
              </w:rPr>
              <w:t>po_line_locations_all</w:t>
            </w:r>
          </w:p>
        </w:tc>
        <w:tc>
          <w:tcPr>
            <w:tcW w:w="1559" w:type="dxa"/>
            <w:shd w:val="clear" w:color="auto" w:fill="FFFFFF" w:themeFill="background1"/>
            <w:vAlign w:val="bottom"/>
          </w:tcPr>
          <w:p w14:paraId="1665D4FF" w14:textId="56FA4996"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3A593FBD" w14:textId="77777777" w:rsidTr="008F1C41">
        <w:trPr>
          <w:cantSplit/>
          <w:trHeight w:val="240"/>
        </w:trPr>
        <w:tc>
          <w:tcPr>
            <w:tcW w:w="1134" w:type="dxa"/>
            <w:shd w:val="clear" w:color="auto" w:fill="FFFFFF" w:themeFill="background1"/>
            <w:vAlign w:val="bottom"/>
          </w:tcPr>
          <w:p w14:paraId="7C2DCFE9" w14:textId="5AE5DAC1"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048E08DF" w14:textId="3F060118" w:rsidR="00144B1F" w:rsidRPr="0097714D" w:rsidRDefault="00144B1F" w:rsidP="00144B1F">
            <w:pPr>
              <w:pStyle w:val="TableText"/>
              <w:rPr>
                <w:rFonts w:asciiTheme="minorHAnsi" w:hAnsiTheme="minorHAnsi"/>
                <w:szCs w:val="18"/>
              </w:rPr>
            </w:pPr>
            <w:r>
              <w:rPr>
                <w:rFonts w:ascii="Calibri" w:hAnsi="Calibri"/>
                <w:color w:val="000000"/>
                <w:szCs w:val="18"/>
              </w:rPr>
              <w:t>po_lines_all</w:t>
            </w:r>
          </w:p>
        </w:tc>
        <w:tc>
          <w:tcPr>
            <w:tcW w:w="1559" w:type="dxa"/>
            <w:shd w:val="clear" w:color="auto" w:fill="FFFFFF" w:themeFill="background1"/>
            <w:vAlign w:val="bottom"/>
          </w:tcPr>
          <w:p w14:paraId="57F703CA" w14:textId="6464CD88"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2D655A19" w14:textId="77777777" w:rsidTr="008F1C41">
        <w:trPr>
          <w:cantSplit/>
          <w:trHeight w:val="240"/>
        </w:trPr>
        <w:tc>
          <w:tcPr>
            <w:tcW w:w="1134" w:type="dxa"/>
            <w:shd w:val="clear" w:color="auto" w:fill="FFFFFF" w:themeFill="background1"/>
            <w:vAlign w:val="bottom"/>
          </w:tcPr>
          <w:p w14:paraId="0CEF09F5" w14:textId="0A2DD61E"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495DBCBE" w14:textId="1B7BEC1B" w:rsidR="00144B1F" w:rsidRPr="0097714D" w:rsidRDefault="00144B1F" w:rsidP="00144B1F">
            <w:pPr>
              <w:pStyle w:val="TableText"/>
              <w:rPr>
                <w:rFonts w:asciiTheme="minorHAnsi" w:hAnsiTheme="minorHAnsi"/>
                <w:szCs w:val="18"/>
              </w:rPr>
            </w:pPr>
            <w:r>
              <w:rPr>
                <w:rFonts w:ascii="Calibri" w:hAnsi="Calibri"/>
                <w:color w:val="000000"/>
                <w:szCs w:val="18"/>
              </w:rPr>
              <w:t>po_lines_interface</w:t>
            </w:r>
          </w:p>
        </w:tc>
        <w:tc>
          <w:tcPr>
            <w:tcW w:w="1559" w:type="dxa"/>
            <w:shd w:val="clear" w:color="auto" w:fill="FFFFFF" w:themeFill="background1"/>
            <w:vAlign w:val="bottom"/>
          </w:tcPr>
          <w:p w14:paraId="2C1E9C77" w14:textId="7C1D8BEA"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3CCCF699" w14:textId="77777777" w:rsidTr="008F1C41">
        <w:trPr>
          <w:cantSplit/>
          <w:trHeight w:val="240"/>
        </w:trPr>
        <w:tc>
          <w:tcPr>
            <w:tcW w:w="1134" w:type="dxa"/>
            <w:shd w:val="clear" w:color="auto" w:fill="FFFFFF" w:themeFill="background1"/>
            <w:vAlign w:val="bottom"/>
          </w:tcPr>
          <w:p w14:paraId="243E34E5" w14:textId="148D947C"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017FF76F" w14:textId="168611EC" w:rsidR="00144B1F" w:rsidRPr="0097714D" w:rsidRDefault="00144B1F" w:rsidP="00144B1F">
            <w:pPr>
              <w:pStyle w:val="TableText"/>
              <w:rPr>
                <w:rFonts w:asciiTheme="minorHAnsi" w:hAnsiTheme="minorHAnsi"/>
                <w:szCs w:val="18"/>
              </w:rPr>
            </w:pPr>
            <w:r>
              <w:rPr>
                <w:rFonts w:ascii="Calibri" w:hAnsi="Calibri"/>
                <w:color w:val="000000"/>
                <w:szCs w:val="18"/>
              </w:rPr>
              <w:t>po_lines_interface_s</w:t>
            </w:r>
          </w:p>
        </w:tc>
        <w:tc>
          <w:tcPr>
            <w:tcW w:w="1559" w:type="dxa"/>
            <w:shd w:val="clear" w:color="auto" w:fill="FFFFFF" w:themeFill="background1"/>
            <w:vAlign w:val="bottom"/>
          </w:tcPr>
          <w:p w14:paraId="25440051" w14:textId="21DD45D1" w:rsidR="00144B1F" w:rsidRPr="0097714D" w:rsidRDefault="005B5383" w:rsidP="00144B1F">
            <w:pPr>
              <w:pStyle w:val="TableText"/>
              <w:rPr>
                <w:rFonts w:asciiTheme="minorHAnsi" w:hAnsiTheme="minorHAnsi"/>
                <w:szCs w:val="18"/>
              </w:rPr>
            </w:pPr>
            <w:r>
              <w:rPr>
                <w:rFonts w:ascii="Calibri" w:hAnsi="Calibri"/>
                <w:color w:val="000000"/>
                <w:szCs w:val="18"/>
              </w:rPr>
              <w:t>SEQUENCE</w:t>
            </w:r>
          </w:p>
        </w:tc>
      </w:tr>
      <w:tr w:rsidR="00144B1F" w14:paraId="0B8FDB72" w14:textId="77777777" w:rsidTr="008F1C41">
        <w:trPr>
          <w:cantSplit/>
          <w:trHeight w:val="240"/>
        </w:trPr>
        <w:tc>
          <w:tcPr>
            <w:tcW w:w="1134" w:type="dxa"/>
            <w:shd w:val="clear" w:color="auto" w:fill="FFFFFF" w:themeFill="background1"/>
            <w:vAlign w:val="bottom"/>
          </w:tcPr>
          <w:p w14:paraId="1E1D2264" w14:textId="761B1836"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5EBD072E" w14:textId="087CB8D2" w:rsidR="00144B1F" w:rsidRPr="0097714D" w:rsidRDefault="00144B1F" w:rsidP="00144B1F">
            <w:pPr>
              <w:pStyle w:val="TableText"/>
              <w:rPr>
                <w:rFonts w:asciiTheme="minorHAnsi" w:hAnsiTheme="minorHAnsi"/>
                <w:szCs w:val="18"/>
              </w:rPr>
            </w:pPr>
            <w:r>
              <w:rPr>
                <w:rFonts w:ascii="Calibri" w:hAnsi="Calibri"/>
                <w:color w:val="000000"/>
                <w:szCs w:val="18"/>
              </w:rPr>
              <w:t>po_units_of_measure_val_v</w:t>
            </w:r>
          </w:p>
        </w:tc>
        <w:tc>
          <w:tcPr>
            <w:tcW w:w="1559" w:type="dxa"/>
            <w:shd w:val="clear" w:color="auto" w:fill="FFFFFF" w:themeFill="background1"/>
            <w:vAlign w:val="bottom"/>
          </w:tcPr>
          <w:p w14:paraId="14C95A0A" w14:textId="33CB04AA" w:rsidR="00144B1F" w:rsidRPr="0097714D" w:rsidRDefault="00144B1F" w:rsidP="00144B1F">
            <w:pPr>
              <w:pStyle w:val="TableText"/>
              <w:rPr>
                <w:rFonts w:asciiTheme="minorHAnsi" w:hAnsiTheme="minorHAnsi"/>
                <w:szCs w:val="18"/>
              </w:rPr>
            </w:pPr>
            <w:r>
              <w:rPr>
                <w:rFonts w:ascii="Calibri" w:hAnsi="Calibri"/>
                <w:color w:val="000000"/>
                <w:szCs w:val="18"/>
              </w:rPr>
              <w:t>VIEW</w:t>
            </w:r>
          </w:p>
        </w:tc>
      </w:tr>
      <w:tr w:rsidR="00144B1F" w14:paraId="707017F4" w14:textId="77777777" w:rsidTr="008F1C41">
        <w:trPr>
          <w:cantSplit/>
          <w:trHeight w:val="240"/>
        </w:trPr>
        <w:tc>
          <w:tcPr>
            <w:tcW w:w="1134" w:type="dxa"/>
            <w:shd w:val="clear" w:color="auto" w:fill="FFFFFF" w:themeFill="background1"/>
            <w:vAlign w:val="bottom"/>
          </w:tcPr>
          <w:p w14:paraId="28E26587" w14:textId="0E7EC654"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105DBFF7" w14:textId="308B2C74" w:rsidR="00144B1F" w:rsidRPr="0097714D" w:rsidRDefault="00144B1F" w:rsidP="00144B1F">
            <w:pPr>
              <w:pStyle w:val="TableText"/>
              <w:rPr>
                <w:rFonts w:asciiTheme="minorHAnsi" w:hAnsiTheme="minorHAnsi"/>
                <w:szCs w:val="18"/>
              </w:rPr>
            </w:pPr>
            <w:r>
              <w:rPr>
                <w:rFonts w:ascii="Calibri" w:hAnsi="Calibri"/>
                <w:color w:val="000000"/>
                <w:szCs w:val="18"/>
              </w:rPr>
              <w:t>rcv_transactions</w:t>
            </w:r>
          </w:p>
        </w:tc>
        <w:tc>
          <w:tcPr>
            <w:tcW w:w="1559" w:type="dxa"/>
            <w:shd w:val="clear" w:color="auto" w:fill="FFFFFF" w:themeFill="background1"/>
            <w:vAlign w:val="bottom"/>
          </w:tcPr>
          <w:p w14:paraId="779A2AFD" w14:textId="663530DC"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2B8B1927" w14:textId="77777777" w:rsidTr="008F1C41">
        <w:trPr>
          <w:cantSplit/>
          <w:trHeight w:val="240"/>
        </w:trPr>
        <w:tc>
          <w:tcPr>
            <w:tcW w:w="1134" w:type="dxa"/>
            <w:shd w:val="clear" w:color="auto" w:fill="FFFFFF" w:themeFill="background1"/>
            <w:vAlign w:val="bottom"/>
          </w:tcPr>
          <w:p w14:paraId="00933DA3" w14:textId="21A05625" w:rsidR="00144B1F" w:rsidRPr="0097714D" w:rsidRDefault="00144B1F" w:rsidP="00144B1F">
            <w:pPr>
              <w:pStyle w:val="TableText"/>
              <w:rPr>
                <w:rFonts w:asciiTheme="minorHAnsi" w:hAnsiTheme="minorHAnsi"/>
                <w:szCs w:val="18"/>
              </w:rPr>
            </w:pPr>
            <w:r>
              <w:rPr>
                <w:rFonts w:ascii="Calibri" w:hAnsi="Calibri"/>
                <w:color w:val="000000"/>
                <w:szCs w:val="18"/>
              </w:rPr>
              <w:lastRenderedPageBreak/>
              <w:t>APPS</w:t>
            </w:r>
          </w:p>
        </w:tc>
        <w:tc>
          <w:tcPr>
            <w:tcW w:w="2977" w:type="dxa"/>
            <w:shd w:val="clear" w:color="auto" w:fill="FFFFFF" w:themeFill="background1"/>
            <w:vAlign w:val="bottom"/>
          </w:tcPr>
          <w:p w14:paraId="2BB058E7" w14:textId="1F158456" w:rsidR="00144B1F" w:rsidRPr="0097714D" w:rsidRDefault="00144B1F" w:rsidP="00144B1F">
            <w:pPr>
              <w:pStyle w:val="TableText"/>
              <w:rPr>
                <w:rFonts w:asciiTheme="minorHAnsi" w:hAnsiTheme="minorHAnsi"/>
                <w:szCs w:val="18"/>
              </w:rPr>
            </w:pPr>
            <w:r>
              <w:rPr>
                <w:rFonts w:ascii="Calibri" w:hAnsi="Calibri"/>
                <w:color w:val="000000"/>
                <w:szCs w:val="18"/>
              </w:rPr>
              <w:t>zx_accounts</w:t>
            </w:r>
          </w:p>
        </w:tc>
        <w:tc>
          <w:tcPr>
            <w:tcW w:w="1559" w:type="dxa"/>
            <w:shd w:val="clear" w:color="auto" w:fill="FFFFFF" w:themeFill="background1"/>
            <w:vAlign w:val="bottom"/>
          </w:tcPr>
          <w:p w14:paraId="274F62B9" w14:textId="1782A83E" w:rsidR="00144B1F" w:rsidRPr="0097714D" w:rsidRDefault="00144B1F" w:rsidP="00144B1F">
            <w:pPr>
              <w:pStyle w:val="TableText"/>
              <w:rPr>
                <w:rFonts w:asciiTheme="minorHAnsi" w:hAnsiTheme="minorHAnsi"/>
                <w:szCs w:val="18"/>
              </w:rPr>
            </w:pPr>
            <w:r>
              <w:rPr>
                <w:rFonts w:ascii="Calibri" w:hAnsi="Calibri"/>
                <w:color w:val="000000"/>
                <w:szCs w:val="18"/>
              </w:rPr>
              <w:t>TABLE</w:t>
            </w:r>
          </w:p>
        </w:tc>
      </w:tr>
      <w:tr w:rsidR="00144B1F" w14:paraId="4FC500E1" w14:textId="77777777" w:rsidTr="008F1C41">
        <w:trPr>
          <w:cantSplit/>
          <w:trHeight w:val="240"/>
        </w:trPr>
        <w:tc>
          <w:tcPr>
            <w:tcW w:w="1134" w:type="dxa"/>
            <w:shd w:val="clear" w:color="auto" w:fill="FFFFFF" w:themeFill="background1"/>
            <w:vAlign w:val="bottom"/>
          </w:tcPr>
          <w:p w14:paraId="491DB83B" w14:textId="2C1CAEE5" w:rsidR="00144B1F" w:rsidRPr="0097714D" w:rsidRDefault="00144B1F" w:rsidP="00144B1F">
            <w:pPr>
              <w:pStyle w:val="TableText"/>
              <w:rPr>
                <w:rFonts w:asciiTheme="minorHAnsi" w:hAnsiTheme="minorHAnsi"/>
                <w:szCs w:val="18"/>
              </w:rPr>
            </w:pPr>
            <w:r>
              <w:rPr>
                <w:rFonts w:ascii="Calibri" w:hAnsi="Calibri"/>
                <w:color w:val="000000"/>
                <w:szCs w:val="18"/>
              </w:rPr>
              <w:t>APPS</w:t>
            </w:r>
          </w:p>
        </w:tc>
        <w:tc>
          <w:tcPr>
            <w:tcW w:w="2977" w:type="dxa"/>
            <w:shd w:val="clear" w:color="auto" w:fill="FFFFFF" w:themeFill="background1"/>
            <w:vAlign w:val="bottom"/>
          </w:tcPr>
          <w:p w14:paraId="4CB0E57D" w14:textId="1AA77770" w:rsidR="00144B1F" w:rsidRPr="0097714D" w:rsidRDefault="00144B1F" w:rsidP="00144B1F">
            <w:pPr>
              <w:pStyle w:val="TableText"/>
              <w:rPr>
                <w:rFonts w:asciiTheme="minorHAnsi" w:hAnsiTheme="minorHAnsi"/>
                <w:szCs w:val="18"/>
              </w:rPr>
            </w:pPr>
            <w:r>
              <w:rPr>
                <w:rFonts w:ascii="Calibri" w:hAnsi="Calibri"/>
                <w:color w:val="000000"/>
                <w:szCs w:val="18"/>
              </w:rPr>
              <w:t>zx_rates_vl</w:t>
            </w:r>
          </w:p>
        </w:tc>
        <w:tc>
          <w:tcPr>
            <w:tcW w:w="1559" w:type="dxa"/>
            <w:shd w:val="clear" w:color="auto" w:fill="FFFFFF" w:themeFill="background1"/>
            <w:vAlign w:val="bottom"/>
          </w:tcPr>
          <w:p w14:paraId="3960C07B" w14:textId="2F5A6E7D" w:rsidR="00144B1F" w:rsidRPr="0097714D" w:rsidRDefault="00144B1F" w:rsidP="00144B1F">
            <w:pPr>
              <w:pStyle w:val="TableText"/>
              <w:rPr>
                <w:rFonts w:asciiTheme="minorHAnsi" w:hAnsiTheme="minorHAnsi"/>
                <w:szCs w:val="18"/>
              </w:rPr>
            </w:pPr>
            <w:r>
              <w:rPr>
                <w:rFonts w:ascii="Calibri" w:hAnsi="Calibri"/>
                <w:color w:val="000000"/>
                <w:szCs w:val="18"/>
              </w:rPr>
              <w:t>VIEW</w:t>
            </w:r>
          </w:p>
        </w:tc>
      </w:tr>
    </w:tbl>
    <w:p w14:paraId="04F83E6A" w14:textId="77777777" w:rsidR="00115617" w:rsidRDefault="00115617" w:rsidP="00115617">
      <w:pPr>
        <w:pStyle w:val="Heading3"/>
      </w:pPr>
      <w:bookmarkStart w:id="18" w:name="_Toc516744719"/>
      <w:r>
        <w:t>Common Interface API</w:t>
      </w:r>
      <w:bookmarkEnd w:id="18"/>
    </w:p>
    <w:p w14:paraId="427F1CE2" w14:textId="77777777" w:rsidR="00115617" w:rsidRDefault="00115617" w:rsidP="00115617">
      <w:pPr>
        <w:pStyle w:val="BodyText"/>
      </w:pPr>
      <w:r>
        <w:t xml:space="preserve">Part of the </w:t>
      </w:r>
      <w:r w:rsidRPr="00AF2AA7">
        <w:rPr>
          <w:rStyle w:val="HighlightedVariable"/>
          <w:color w:val="auto"/>
        </w:rPr>
        <w:fldChar w:fldCharType="begin"/>
      </w:r>
      <w:r w:rsidRPr="00AF2AA7">
        <w:rPr>
          <w:rStyle w:val="HighlightedVariable"/>
          <w:color w:val="auto"/>
        </w:rPr>
        <w:instrText xml:space="preserve"> DOCPROPERTY  CEMLI-DESC  \* MERGEFORMAT </w:instrText>
      </w:r>
      <w:r w:rsidRPr="00AF2AA7">
        <w:rPr>
          <w:rStyle w:val="HighlightedVariable"/>
          <w:color w:val="auto"/>
        </w:rPr>
        <w:fldChar w:fldCharType="separate"/>
      </w:r>
      <w:r w:rsidRPr="00AF2AA7">
        <w:rPr>
          <w:rStyle w:val="HighlightedVariable"/>
          <w:color w:val="auto"/>
        </w:rPr>
        <w:t>2D Basware PO Import</w:t>
      </w:r>
      <w:r w:rsidRPr="00AF2AA7">
        <w:rPr>
          <w:rStyle w:val="HighlightedVariable"/>
          <w:color w:val="auto"/>
        </w:rPr>
        <w:fldChar w:fldCharType="end"/>
      </w:r>
      <w:r w:rsidRPr="00AF2AA7">
        <w:rPr>
          <w:rStyle w:val="HighlightedVariable"/>
          <w:color w:val="auto"/>
        </w:rPr>
        <w:t xml:space="preserve"> </w:t>
      </w:r>
      <w:r>
        <w:t xml:space="preserve">concurrent program are the Interface Framework common APIs involved in storing and managing information for an interface and its related process transactions – </w:t>
      </w:r>
    </w:p>
    <w:p w14:paraId="2183E2AB" w14:textId="77777777" w:rsidR="00115617" w:rsidRDefault="00115617" w:rsidP="00115617">
      <w:pPr>
        <w:pStyle w:val="BodyText"/>
        <w:numPr>
          <w:ilvl w:val="0"/>
          <w:numId w:val="32"/>
        </w:numPr>
      </w:pPr>
      <w:r>
        <w:t>Object Type (Order, Invoice, Supplier, Chart of Accounts, Response, etc.)</w:t>
      </w:r>
    </w:p>
    <w:p w14:paraId="5B9B886B" w14:textId="77777777" w:rsidR="00115617" w:rsidRDefault="00115617" w:rsidP="00115617">
      <w:pPr>
        <w:pStyle w:val="BodyText"/>
        <w:numPr>
          <w:ilvl w:val="0"/>
          <w:numId w:val="32"/>
        </w:numPr>
      </w:pPr>
      <w:r>
        <w:t>Source (Basware, Oracle)</w:t>
      </w:r>
    </w:p>
    <w:p w14:paraId="78CD69F4" w14:textId="77777777" w:rsidR="00115617" w:rsidRDefault="00115617" w:rsidP="00115617">
      <w:pPr>
        <w:pStyle w:val="BodyText"/>
        <w:numPr>
          <w:ilvl w:val="0"/>
          <w:numId w:val="32"/>
        </w:numPr>
      </w:pPr>
      <w:r>
        <w:t>Purpose (Data Mastering, Transaction Transfer)</w:t>
      </w:r>
    </w:p>
    <w:p w14:paraId="7B66A3DB" w14:textId="77777777" w:rsidR="00115617" w:rsidRDefault="00115617" w:rsidP="00115617">
      <w:pPr>
        <w:pStyle w:val="BodyText"/>
        <w:numPr>
          <w:ilvl w:val="0"/>
          <w:numId w:val="32"/>
        </w:numPr>
      </w:pPr>
      <w:r>
        <w:t>Interface Direction (Inbound or Outbound)</w:t>
      </w:r>
    </w:p>
    <w:p w14:paraId="2BA91041" w14:textId="77777777" w:rsidR="00115617" w:rsidRDefault="00115617" w:rsidP="00115617">
      <w:pPr>
        <w:pStyle w:val="BodyText"/>
        <w:numPr>
          <w:ilvl w:val="0"/>
          <w:numId w:val="32"/>
        </w:numPr>
      </w:pPr>
      <w:r>
        <w:t>Transitions (Stage-Transform-Load)</w:t>
      </w:r>
    </w:p>
    <w:p w14:paraId="0FE165A8" w14:textId="73B84C04" w:rsidR="00115617" w:rsidRDefault="00115617" w:rsidP="00115617">
      <w:pPr>
        <w:pStyle w:val="BodyText"/>
      </w:pPr>
      <w:r>
        <w:t>The Interface Framework API provides a common error report available to all defin</w:t>
      </w:r>
      <w:r w:rsidR="00BC1D55">
        <w:t>ed</w:t>
      </w:r>
      <w:r>
        <w:t xml:space="preserve"> </w:t>
      </w:r>
      <w:r w:rsidR="00BC1D55">
        <w:t xml:space="preserve">interface </w:t>
      </w:r>
      <w:r>
        <w:t>members. It specifies the error details and at which phase the error has occurred. Separately, a summary report is generated to display additional information relating to the interface run such as record count, success count, error count, hash total, and the source tables that were used.</w:t>
      </w:r>
    </w:p>
    <w:p w14:paraId="5505A1EA" w14:textId="77777777" w:rsidR="00115617" w:rsidRDefault="00115617" w:rsidP="00115617">
      <w:pPr>
        <w:pStyle w:val="BodyText"/>
      </w:pPr>
      <w:r>
        <w:t>It includes filesystem functions for performing copy and delete commands, and for moving files from the source directory to the target directory.</w:t>
      </w:r>
    </w:p>
    <w:p w14:paraId="54217D93" w14:textId="77777777" w:rsidR="00115617" w:rsidRDefault="00115617" w:rsidP="00115617">
      <w:pPr>
        <w:pStyle w:val="BodyText"/>
        <w:numPr>
          <w:ilvl w:val="0"/>
          <w:numId w:val="33"/>
        </w:numPr>
      </w:pPr>
      <w:r>
        <w:t xml:space="preserve">Inbound: Basware SFTP OUT </w:t>
      </w:r>
      <w:r>
        <w:sym w:font="Wingdings" w:char="F0E0"/>
      </w:r>
      <w:r>
        <w:t xml:space="preserve"> Staging Directory </w:t>
      </w:r>
      <w:r>
        <w:sym w:font="Wingdings" w:char="F0E0"/>
      </w:r>
      <w:r>
        <w:t xml:space="preserve"> Archive</w:t>
      </w:r>
    </w:p>
    <w:p w14:paraId="23DB5C00" w14:textId="77777777" w:rsidR="00115617" w:rsidRDefault="00115617" w:rsidP="00115617">
      <w:pPr>
        <w:pStyle w:val="BodyText"/>
        <w:numPr>
          <w:ilvl w:val="0"/>
          <w:numId w:val="33"/>
        </w:numPr>
      </w:pPr>
      <w:r>
        <w:t xml:space="preserve">Outbound: Application Common Out </w:t>
      </w:r>
      <w:r>
        <w:sym w:font="Wingdings" w:char="F0E0"/>
      </w:r>
      <w:r>
        <w:t xml:space="preserve"> Basware SFTP IN</w:t>
      </w:r>
    </w:p>
    <w:p w14:paraId="6D3E2AAE" w14:textId="31653F8C" w:rsidR="00115617" w:rsidRPr="00115617" w:rsidRDefault="00115617" w:rsidP="00115617">
      <w:pPr>
        <w:pStyle w:val="BodyText"/>
      </w:pPr>
      <w:r>
        <w:t>The Interface Framework also provides an FYI notification to inform the System Administrator via email of interface concurrent jobs completing with error status.</w:t>
      </w:r>
    </w:p>
    <w:p w14:paraId="45505E26" w14:textId="1DA2796D" w:rsidR="00E553D6" w:rsidRDefault="006324C8" w:rsidP="00621C96">
      <w:pPr>
        <w:pStyle w:val="Heading2"/>
        <w:spacing w:before="360"/>
      </w:pPr>
      <w:bookmarkStart w:id="19" w:name="_Toc516744720"/>
      <w:r>
        <w:t>Concurrent</w:t>
      </w:r>
      <w:r w:rsidR="00274EB5">
        <w:t xml:space="preserve"> </w:t>
      </w:r>
      <w:r w:rsidR="00E553D6">
        <w:t xml:space="preserve">Program </w:t>
      </w:r>
      <w:r>
        <w:t>Register</w:t>
      </w:r>
      <w:bookmarkEnd w:id="19"/>
    </w:p>
    <w:tbl>
      <w:tblPr>
        <w:tblW w:w="850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02"/>
        <w:gridCol w:w="5103"/>
      </w:tblGrid>
      <w:tr w:rsidR="00E553D6" w:rsidRPr="002E7AEC" w14:paraId="1C923460" w14:textId="77777777" w:rsidTr="00AA2A27">
        <w:trPr>
          <w:cantSplit/>
          <w:trHeight w:val="500"/>
          <w:tblHeader/>
        </w:trPr>
        <w:tc>
          <w:tcPr>
            <w:tcW w:w="3402" w:type="dxa"/>
            <w:tcBorders>
              <w:top w:val="single" w:sz="12" w:space="0" w:color="auto"/>
              <w:bottom w:val="nil"/>
              <w:right w:val="nil"/>
            </w:tcBorders>
            <w:shd w:val="clear" w:color="auto" w:fill="F2F2F2" w:themeFill="background1" w:themeFillShade="F2"/>
          </w:tcPr>
          <w:p w14:paraId="3738AAD3" w14:textId="77777777" w:rsidR="00E553D6" w:rsidRPr="002E7AEC" w:rsidRDefault="00E553D6" w:rsidP="00E90FA4">
            <w:pPr>
              <w:pStyle w:val="TableHeading"/>
              <w:rPr>
                <w:rFonts w:asciiTheme="minorHAnsi" w:hAnsiTheme="minorHAnsi"/>
                <w:sz w:val="18"/>
                <w:szCs w:val="18"/>
              </w:rPr>
            </w:pPr>
            <w:r>
              <w:rPr>
                <w:rFonts w:asciiTheme="minorHAnsi" w:hAnsiTheme="minorHAnsi"/>
                <w:sz w:val="18"/>
                <w:szCs w:val="18"/>
              </w:rPr>
              <w:t>Field</w:t>
            </w:r>
          </w:p>
        </w:tc>
        <w:tc>
          <w:tcPr>
            <w:tcW w:w="5103" w:type="dxa"/>
            <w:tcBorders>
              <w:top w:val="single" w:sz="12" w:space="0" w:color="auto"/>
              <w:left w:val="nil"/>
              <w:bottom w:val="nil"/>
            </w:tcBorders>
            <w:shd w:val="clear" w:color="auto" w:fill="F2F2F2" w:themeFill="background1" w:themeFillShade="F2"/>
          </w:tcPr>
          <w:p w14:paraId="13FE4463" w14:textId="77777777" w:rsidR="00E553D6" w:rsidRPr="002E7AEC" w:rsidRDefault="00E553D6" w:rsidP="00E90FA4">
            <w:pPr>
              <w:pStyle w:val="TableHeading"/>
              <w:rPr>
                <w:rFonts w:asciiTheme="minorHAnsi" w:hAnsiTheme="minorHAnsi"/>
                <w:sz w:val="18"/>
                <w:szCs w:val="18"/>
              </w:rPr>
            </w:pPr>
            <w:r>
              <w:rPr>
                <w:rFonts w:asciiTheme="minorHAnsi" w:hAnsiTheme="minorHAnsi"/>
                <w:sz w:val="18"/>
                <w:szCs w:val="18"/>
              </w:rPr>
              <w:t>Value</w:t>
            </w:r>
          </w:p>
        </w:tc>
      </w:tr>
      <w:tr w:rsidR="00E553D6" w:rsidRPr="002E7AEC" w14:paraId="0619CE47" w14:textId="77777777" w:rsidTr="00AA2A27">
        <w:trPr>
          <w:cantSplit/>
          <w:trHeight w:hRule="exact" w:val="60"/>
          <w:tblHeader/>
        </w:trPr>
        <w:tc>
          <w:tcPr>
            <w:tcW w:w="3402" w:type="dxa"/>
            <w:tcBorders>
              <w:top w:val="single" w:sz="6" w:space="0" w:color="auto"/>
              <w:left w:val="nil"/>
              <w:bottom w:val="single" w:sz="6" w:space="0" w:color="auto"/>
              <w:right w:val="nil"/>
            </w:tcBorders>
            <w:shd w:val="pct50" w:color="auto" w:fill="auto"/>
          </w:tcPr>
          <w:p w14:paraId="2FF0195F" w14:textId="77777777" w:rsidR="00E553D6" w:rsidRPr="002E7AEC" w:rsidRDefault="00E553D6" w:rsidP="00E90FA4">
            <w:pPr>
              <w:pStyle w:val="TableText"/>
              <w:rPr>
                <w:rFonts w:asciiTheme="minorHAnsi" w:hAnsiTheme="minorHAnsi"/>
                <w:szCs w:val="18"/>
              </w:rPr>
            </w:pPr>
          </w:p>
        </w:tc>
        <w:tc>
          <w:tcPr>
            <w:tcW w:w="5103" w:type="dxa"/>
            <w:tcBorders>
              <w:top w:val="single" w:sz="6" w:space="0" w:color="auto"/>
              <w:left w:val="nil"/>
              <w:bottom w:val="single" w:sz="6" w:space="0" w:color="auto"/>
              <w:right w:val="nil"/>
            </w:tcBorders>
            <w:shd w:val="pct50" w:color="auto" w:fill="auto"/>
          </w:tcPr>
          <w:p w14:paraId="290A2AD4" w14:textId="77777777" w:rsidR="00E553D6" w:rsidRPr="002E7AEC" w:rsidRDefault="00E553D6" w:rsidP="00E90FA4">
            <w:pPr>
              <w:pStyle w:val="TableText"/>
              <w:rPr>
                <w:rFonts w:asciiTheme="minorHAnsi" w:hAnsiTheme="minorHAnsi"/>
                <w:szCs w:val="18"/>
              </w:rPr>
            </w:pPr>
          </w:p>
        </w:tc>
      </w:tr>
      <w:tr w:rsidR="00E553D6" w:rsidRPr="002E7AEC" w14:paraId="12ED0598" w14:textId="77777777" w:rsidTr="00AA2A27">
        <w:trPr>
          <w:cantSplit/>
          <w:trHeight w:val="240"/>
        </w:trPr>
        <w:tc>
          <w:tcPr>
            <w:tcW w:w="3402" w:type="dxa"/>
            <w:tcBorders>
              <w:top w:val="nil"/>
            </w:tcBorders>
            <w:shd w:val="clear" w:color="auto" w:fill="FFFFFF" w:themeFill="background1"/>
          </w:tcPr>
          <w:p w14:paraId="270B234E" w14:textId="73D46EB2" w:rsidR="00E553D6" w:rsidRPr="002E7AEC" w:rsidRDefault="006324C8" w:rsidP="00E90FA4">
            <w:pPr>
              <w:pStyle w:val="TableText"/>
              <w:rPr>
                <w:rFonts w:asciiTheme="minorHAnsi" w:hAnsiTheme="minorHAnsi"/>
                <w:szCs w:val="18"/>
              </w:rPr>
            </w:pPr>
            <w:r>
              <w:rPr>
                <w:rFonts w:asciiTheme="minorHAnsi" w:hAnsiTheme="minorHAnsi"/>
                <w:szCs w:val="18"/>
              </w:rPr>
              <w:t>Name</w:t>
            </w:r>
          </w:p>
        </w:tc>
        <w:tc>
          <w:tcPr>
            <w:tcW w:w="5103" w:type="dxa"/>
            <w:tcBorders>
              <w:top w:val="nil"/>
            </w:tcBorders>
            <w:shd w:val="clear" w:color="auto" w:fill="FFFFFF" w:themeFill="background1"/>
          </w:tcPr>
          <w:p w14:paraId="715632F0" w14:textId="30B5D6EB" w:rsidR="00E553D6" w:rsidRPr="002E7AEC" w:rsidRDefault="006324C8" w:rsidP="00E90FA4">
            <w:pPr>
              <w:pStyle w:val="TableText"/>
              <w:rPr>
                <w:rFonts w:asciiTheme="minorHAnsi" w:hAnsiTheme="minorHAnsi"/>
                <w:szCs w:val="18"/>
              </w:rPr>
            </w:pPr>
            <w:r w:rsidRPr="006324C8">
              <w:rPr>
                <w:rFonts w:asciiTheme="minorHAnsi" w:hAnsiTheme="minorHAnsi"/>
                <w:szCs w:val="18"/>
              </w:rPr>
              <w:t>2D Basware PO Import</w:t>
            </w:r>
          </w:p>
        </w:tc>
      </w:tr>
      <w:tr w:rsidR="00E553D6" w:rsidRPr="002E7AEC" w14:paraId="64B8C753" w14:textId="77777777" w:rsidTr="00AA2A27">
        <w:trPr>
          <w:cantSplit/>
          <w:trHeight w:val="240"/>
        </w:trPr>
        <w:tc>
          <w:tcPr>
            <w:tcW w:w="3402" w:type="dxa"/>
            <w:tcBorders>
              <w:top w:val="nil"/>
            </w:tcBorders>
            <w:shd w:val="clear" w:color="auto" w:fill="FFFFFF" w:themeFill="background1"/>
          </w:tcPr>
          <w:p w14:paraId="29FC5AFB" w14:textId="77777777" w:rsidR="00E553D6" w:rsidRDefault="00E553D6" w:rsidP="00E90FA4">
            <w:pPr>
              <w:pStyle w:val="TableText"/>
              <w:rPr>
                <w:rFonts w:asciiTheme="minorHAnsi" w:hAnsiTheme="minorHAnsi"/>
                <w:szCs w:val="18"/>
              </w:rPr>
            </w:pPr>
            <w:r>
              <w:rPr>
                <w:rFonts w:asciiTheme="minorHAnsi" w:hAnsiTheme="minorHAnsi"/>
                <w:szCs w:val="18"/>
              </w:rPr>
              <w:t>Short Name</w:t>
            </w:r>
          </w:p>
        </w:tc>
        <w:tc>
          <w:tcPr>
            <w:tcW w:w="5103" w:type="dxa"/>
            <w:tcBorders>
              <w:top w:val="nil"/>
            </w:tcBorders>
            <w:shd w:val="clear" w:color="auto" w:fill="FFFFFF" w:themeFill="background1"/>
          </w:tcPr>
          <w:p w14:paraId="513B22F4" w14:textId="6A61C15E" w:rsidR="00E553D6" w:rsidRPr="002E7AEC" w:rsidRDefault="006324C8" w:rsidP="00E90FA4">
            <w:pPr>
              <w:pStyle w:val="TableText"/>
              <w:rPr>
                <w:rFonts w:asciiTheme="minorHAnsi" w:hAnsiTheme="minorHAnsi"/>
                <w:szCs w:val="18"/>
              </w:rPr>
            </w:pPr>
            <w:r w:rsidRPr="006324C8">
              <w:rPr>
                <w:rFonts w:asciiTheme="minorHAnsi" w:hAnsiTheme="minorHAnsi"/>
                <w:szCs w:val="18"/>
              </w:rPr>
              <w:t>XXPOIMPTM</w:t>
            </w:r>
          </w:p>
        </w:tc>
      </w:tr>
      <w:tr w:rsidR="00E553D6" w:rsidRPr="002E7AEC" w14:paraId="59FE11B5" w14:textId="77777777" w:rsidTr="00AA2A27">
        <w:trPr>
          <w:cantSplit/>
          <w:trHeight w:val="240"/>
        </w:trPr>
        <w:tc>
          <w:tcPr>
            <w:tcW w:w="3402" w:type="dxa"/>
            <w:tcBorders>
              <w:top w:val="nil"/>
            </w:tcBorders>
            <w:shd w:val="clear" w:color="auto" w:fill="FFFFFF" w:themeFill="background1"/>
          </w:tcPr>
          <w:p w14:paraId="1FC3AF71" w14:textId="77777777" w:rsidR="00E553D6" w:rsidRDefault="00E553D6" w:rsidP="00E90FA4">
            <w:pPr>
              <w:pStyle w:val="TableText"/>
              <w:rPr>
                <w:rFonts w:asciiTheme="minorHAnsi" w:hAnsiTheme="minorHAnsi"/>
                <w:szCs w:val="18"/>
              </w:rPr>
            </w:pPr>
            <w:r>
              <w:rPr>
                <w:rFonts w:asciiTheme="minorHAnsi" w:hAnsiTheme="minorHAnsi"/>
                <w:szCs w:val="18"/>
              </w:rPr>
              <w:t>Application</w:t>
            </w:r>
          </w:p>
        </w:tc>
        <w:tc>
          <w:tcPr>
            <w:tcW w:w="5103" w:type="dxa"/>
            <w:tcBorders>
              <w:top w:val="nil"/>
            </w:tcBorders>
            <w:shd w:val="clear" w:color="auto" w:fill="FFFFFF" w:themeFill="background1"/>
          </w:tcPr>
          <w:p w14:paraId="312E584B" w14:textId="0936E639" w:rsidR="00E553D6" w:rsidRPr="002E7AEC" w:rsidRDefault="006324C8" w:rsidP="00E90FA4">
            <w:pPr>
              <w:pStyle w:val="TableText"/>
              <w:rPr>
                <w:rFonts w:asciiTheme="minorHAnsi" w:hAnsiTheme="minorHAnsi"/>
                <w:szCs w:val="18"/>
              </w:rPr>
            </w:pPr>
            <w:r w:rsidRPr="006324C8">
              <w:rPr>
                <w:rFonts w:asciiTheme="minorHAnsi" w:hAnsiTheme="minorHAnsi"/>
                <w:szCs w:val="18"/>
              </w:rPr>
              <w:t>XXNZCL Custom Application</w:t>
            </w:r>
          </w:p>
        </w:tc>
      </w:tr>
      <w:tr w:rsidR="006324C8" w:rsidRPr="002E7AEC" w14:paraId="339C5AAB" w14:textId="77777777" w:rsidTr="00AA2A27">
        <w:trPr>
          <w:cantSplit/>
          <w:trHeight w:val="240"/>
        </w:trPr>
        <w:tc>
          <w:tcPr>
            <w:tcW w:w="3402" w:type="dxa"/>
            <w:tcBorders>
              <w:top w:val="nil"/>
            </w:tcBorders>
            <w:shd w:val="clear" w:color="auto" w:fill="FFFFFF" w:themeFill="background1"/>
          </w:tcPr>
          <w:p w14:paraId="318CF15E" w14:textId="2FDDE30A" w:rsidR="006324C8" w:rsidRDefault="006324C8" w:rsidP="00E90FA4">
            <w:pPr>
              <w:pStyle w:val="TableText"/>
              <w:rPr>
                <w:rFonts w:asciiTheme="minorHAnsi" w:hAnsiTheme="minorHAnsi"/>
                <w:szCs w:val="18"/>
              </w:rPr>
            </w:pPr>
            <w:r>
              <w:rPr>
                <w:rFonts w:asciiTheme="minorHAnsi" w:hAnsiTheme="minorHAnsi"/>
                <w:szCs w:val="18"/>
              </w:rPr>
              <w:t>Executable</w:t>
            </w:r>
          </w:p>
        </w:tc>
        <w:tc>
          <w:tcPr>
            <w:tcW w:w="5103" w:type="dxa"/>
            <w:tcBorders>
              <w:top w:val="nil"/>
            </w:tcBorders>
            <w:shd w:val="clear" w:color="auto" w:fill="FFFFFF" w:themeFill="background1"/>
          </w:tcPr>
          <w:p w14:paraId="07145F65" w14:textId="26A51EE7" w:rsidR="006324C8" w:rsidRPr="002E7AEC" w:rsidRDefault="006324C8" w:rsidP="00E90FA4">
            <w:pPr>
              <w:pStyle w:val="TableText"/>
              <w:rPr>
                <w:rFonts w:asciiTheme="minorHAnsi" w:hAnsiTheme="minorHAnsi"/>
                <w:szCs w:val="18"/>
              </w:rPr>
            </w:pPr>
            <w:r w:rsidRPr="006324C8">
              <w:rPr>
                <w:rFonts w:asciiTheme="minorHAnsi" w:hAnsiTheme="minorHAnsi"/>
                <w:szCs w:val="18"/>
              </w:rPr>
              <w:t>XXPOIMPTM</w:t>
            </w:r>
          </w:p>
        </w:tc>
      </w:tr>
      <w:tr w:rsidR="006324C8" w:rsidRPr="002E7AEC" w14:paraId="6F2334A4" w14:textId="77777777" w:rsidTr="00AA2A27">
        <w:trPr>
          <w:cantSplit/>
          <w:trHeight w:val="240"/>
        </w:trPr>
        <w:tc>
          <w:tcPr>
            <w:tcW w:w="3402" w:type="dxa"/>
            <w:tcBorders>
              <w:top w:val="nil"/>
            </w:tcBorders>
            <w:shd w:val="clear" w:color="auto" w:fill="FFFFFF" w:themeFill="background1"/>
          </w:tcPr>
          <w:p w14:paraId="23D9A7BA" w14:textId="279F45B5" w:rsidR="006324C8" w:rsidRDefault="006324C8" w:rsidP="00E90FA4">
            <w:pPr>
              <w:pStyle w:val="TableText"/>
              <w:rPr>
                <w:rFonts w:asciiTheme="minorHAnsi" w:hAnsiTheme="minorHAnsi"/>
                <w:szCs w:val="18"/>
              </w:rPr>
            </w:pPr>
            <w:r>
              <w:rPr>
                <w:rFonts w:asciiTheme="minorHAnsi" w:hAnsiTheme="minorHAnsi"/>
                <w:szCs w:val="18"/>
              </w:rPr>
              <w:t>Method</w:t>
            </w:r>
          </w:p>
        </w:tc>
        <w:tc>
          <w:tcPr>
            <w:tcW w:w="5103" w:type="dxa"/>
            <w:tcBorders>
              <w:top w:val="nil"/>
            </w:tcBorders>
            <w:shd w:val="clear" w:color="auto" w:fill="FFFFFF" w:themeFill="background1"/>
          </w:tcPr>
          <w:p w14:paraId="700446F6" w14:textId="5A165797" w:rsidR="006324C8" w:rsidRPr="002E7AEC" w:rsidRDefault="00DE357F" w:rsidP="00E90FA4">
            <w:pPr>
              <w:pStyle w:val="TableText"/>
              <w:rPr>
                <w:rFonts w:asciiTheme="minorHAnsi" w:hAnsiTheme="minorHAnsi"/>
                <w:szCs w:val="18"/>
              </w:rPr>
            </w:pPr>
            <w:r>
              <w:rPr>
                <w:rFonts w:asciiTheme="minorHAnsi" w:hAnsiTheme="minorHAnsi"/>
                <w:szCs w:val="18"/>
              </w:rPr>
              <w:t>PL/SQL Stored Procedure</w:t>
            </w:r>
          </w:p>
        </w:tc>
      </w:tr>
      <w:tr w:rsidR="0089508B" w:rsidRPr="002E7AEC" w14:paraId="169A96EB" w14:textId="77777777" w:rsidTr="00AA2A27">
        <w:trPr>
          <w:cantSplit/>
          <w:trHeight w:val="240"/>
        </w:trPr>
        <w:tc>
          <w:tcPr>
            <w:tcW w:w="3402" w:type="dxa"/>
            <w:shd w:val="clear" w:color="auto" w:fill="FFFFFF" w:themeFill="background1"/>
          </w:tcPr>
          <w:p w14:paraId="595E70A9" w14:textId="6CFA92F1" w:rsidR="0089508B" w:rsidRPr="002E7AEC" w:rsidRDefault="0089508B" w:rsidP="0089508B">
            <w:pPr>
              <w:pStyle w:val="TableText"/>
              <w:rPr>
                <w:rFonts w:asciiTheme="minorHAnsi" w:hAnsiTheme="minorHAnsi"/>
                <w:szCs w:val="18"/>
              </w:rPr>
            </w:pPr>
            <w:r>
              <w:rPr>
                <w:rFonts w:asciiTheme="minorHAnsi" w:hAnsiTheme="minorHAnsi"/>
                <w:szCs w:val="18"/>
              </w:rPr>
              <w:t>Executable File Name</w:t>
            </w:r>
          </w:p>
        </w:tc>
        <w:tc>
          <w:tcPr>
            <w:tcW w:w="5103" w:type="dxa"/>
            <w:shd w:val="clear" w:color="auto" w:fill="FFFFFF" w:themeFill="background1"/>
          </w:tcPr>
          <w:p w14:paraId="1714DE23" w14:textId="63E41E4F" w:rsidR="0089508B" w:rsidRPr="002E7AEC" w:rsidRDefault="0089508B" w:rsidP="0089508B">
            <w:pPr>
              <w:pStyle w:val="TableText"/>
              <w:rPr>
                <w:rFonts w:asciiTheme="minorHAnsi" w:hAnsiTheme="minorHAnsi"/>
                <w:szCs w:val="18"/>
              </w:rPr>
            </w:pPr>
            <w:r w:rsidRPr="00DE357F">
              <w:rPr>
                <w:rFonts w:asciiTheme="minorHAnsi" w:hAnsiTheme="minorHAnsi"/>
                <w:szCs w:val="18"/>
              </w:rPr>
              <w:t>xxpo_purchase_order_pkg.run_po_import_all</w:t>
            </w:r>
          </w:p>
        </w:tc>
      </w:tr>
    </w:tbl>
    <w:p w14:paraId="439C83AC" w14:textId="6F1D1D3E" w:rsidR="002E7AEC" w:rsidRDefault="006324C8" w:rsidP="002E7AEC">
      <w:pPr>
        <w:pStyle w:val="Heading2"/>
      </w:pPr>
      <w:bookmarkStart w:id="20" w:name="_Toc516744721"/>
      <w:r>
        <w:t>Concurrent Program</w:t>
      </w:r>
      <w:r w:rsidR="00274EB5">
        <w:t xml:space="preserve"> </w:t>
      </w:r>
      <w:r w:rsidR="002E7AEC">
        <w:t>Calling Arguments</w:t>
      </w:r>
      <w:bookmarkEnd w:id="17"/>
      <w:bookmarkEnd w:id="20"/>
    </w:p>
    <w:tbl>
      <w:tblPr>
        <w:tblW w:w="9843"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01"/>
        <w:gridCol w:w="2268"/>
        <w:gridCol w:w="2878"/>
        <w:gridCol w:w="2996"/>
      </w:tblGrid>
      <w:tr w:rsidR="002E7AEC" w14:paraId="5F0B4CBB" w14:textId="77777777" w:rsidTr="00AA2A27">
        <w:trPr>
          <w:cantSplit/>
          <w:trHeight w:val="500"/>
          <w:tblHeader/>
        </w:trPr>
        <w:tc>
          <w:tcPr>
            <w:tcW w:w="1701" w:type="dxa"/>
            <w:tcBorders>
              <w:top w:val="single" w:sz="12" w:space="0" w:color="auto"/>
              <w:bottom w:val="nil"/>
              <w:right w:val="nil"/>
            </w:tcBorders>
            <w:shd w:val="clear" w:color="auto" w:fill="F2F2F2" w:themeFill="background1" w:themeFillShade="F2"/>
          </w:tcPr>
          <w:p w14:paraId="126A291D" w14:textId="77777777" w:rsidR="002E7AEC" w:rsidRPr="002E7AEC" w:rsidRDefault="002E7AEC" w:rsidP="008229A2">
            <w:pPr>
              <w:pStyle w:val="TableHeading"/>
              <w:rPr>
                <w:rFonts w:asciiTheme="minorHAnsi" w:hAnsiTheme="minorHAnsi"/>
                <w:sz w:val="18"/>
                <w:szCs w:val="18"/>
              </w:rPr>
            </w:pPr>
            <w:r w:rsidRPr="002E7AEC">
              <w:rPr>
                <w:rFonts w:asciiTheme="minorHAnsi" w:hAnsiTheme="minorHAnsi"/>
                <w:sz w:val="18"/>
                <w:szCs w:val="18"/>
              </w:rPr>
              <w:t>Argument</w:t>
            </w:r>
          </w:p>
        </w:tc>
        <w:tc>
          <w:tcPr>
            <w:tcW w:w="2268" w:type="dxa"/>
            <w:tcBorders>
              <w:top w:val="single" w:sz="12" w:space="0" w:color="auto"/>
              <w:left w:val="nil"/>
              <w:bottom w:val="nil"/>
              <w:right w:val="nil"/>
            </w:tcBorders>
            <w:shd w:val="clear" w:color="auto" w:fill="F2F2F2" w:themeFill="background1" w:themeFillShade="F2"/>
          </w:tcPr>
          <w:p w14:paraId="0DB7F86F" w14:textId="77777777" w:rsidR="002E7AEC" w:rsidRPr="002E7AEC" w:rsidRDefault="002E7AEC" w:rsidP="008229A2">
            <w:pPr>
              <w:pStyle w:val="TableHeading"/>
              <w:rPr>
                <w:rFonts w:asciiTheme="minorHAnsi" w:hAnsiTheme="minorHAnsi"/>
                <w:sz w:val="18"/>
                <w:szCs w:val="18"/>
              </w:rPr>
            </w:pPr>
            <w:r w:rsidRPr="002E7AEC">
              <w:rPr>
                <w:rFonts w:asciiTheme="minorHAnsi" w:hAnsiTheme="minorHAnsi"/>
                <w:sz w:val="18"/>
                <w:szCs w:val="18"/>
              </w:rPr>
              <w:t>Prompt</w:t>
            </w:r>
          </w:p>
        </w:tc>
        <w:tc>
          <w:tcPr>
            <w:tcW w:w="2878" w:type="dxa"/>
            <w:tcBorders>
              <w:top w:val="single" w:sz="12" w:space="0" w:color="auto"/>
              <w:left w:val="nil"/>
              <w:bottom w:val="nil"/>
              <w:right w:val="nil"/>
            </w:tcBorders>
            <w:shd w:val="clear" w:color="auto" w:fill="F2F2F2" w:themeFill="background1" w:themeFillShade="F2"/>
          </w:tcPr>
          <w:p w14:paraId="65C264F5" w14:textId="77777777" w:rsidR="002E7AEC" w:rsidRPr="002E7AEC" w:rsidRDefault="002E7AEC" w:rsidP="008229A2">
            <w:pPr>
              <w:pStyle w:val="TableHeading"/>
              <w:rPr>
                <w:rFonts w:asciiTheme="minorHAnsi" w:hAnsiTheme="minorHAnsi"/>
                <w:sz w:val="18"/>
                <w:szCs w:val="18"/>
              </w:rPr>
            </w:pPr>
            <w:r w:rsidRPr="002E7AEC">
              <w:rPr>
                <w:rFonts w:asciiTheme="minorHAnsi" w:hAnsiTheme="minorHAnsi"/>
                <w:sz w:val="18"/>
                <w:szCs w:val="18"/>
              </w:rPr>
              <w:t>Value Set</w:t>
            </w:r>
          </w:p>
        </w:tc>
        <w:tc>
          <w:tcPr>
            <w:tcW w:w="2996" w:type="dxa"/>
            <w:tcBorders>
              <w:top w:val="single" w:sz="12" w:space="0" w:color="auto"/>
              <w:left w:val="nil"/>
              <w:bottom w:val="nil"/>
            </w:tcBorders>
            <w:shd w:val="clear" w:color="auto" w:fill="F2F2F2" w:themeFill="background1" w:themeFillShade="F2"/>
          </w:tcPr>
          <w:p w14:paraId="6DA7F267" w14:textId="77777777" w:rsidR="002E7AEC" w:rsidRPr="002E7AEC" w:rsidRDefault="002E7AEC" w:rsidP="008229A2">
            <w:pPr>
              <w:pStyle w:val="TableHeading"/>
              <w:rPr>
                <w:rFonts w:asciiTheme="minorHAnsi" w:hAnsiTheme="minorHAnsi"/>
                <w:sz w:val="18"/>
                <w:szCs w:val="18"/>
              </w:rPr>
            </w:pPr>
            <w:r w:rsidRPr="002E7AEC">
              <w:rPr>
                <w:rFonts w:asciiTheme="minorHAnsi" w:hAnsiTheme="minorHAnsi"/>
                <w:sz w:val="18"/>
                <w:szCs w:val="18"/>
              </w:rPr>
              <w:t>Default Value</w:t>
            </w:r>
          </w:p>
        </w:tc>
      </w:tr>
      <w:tr w:rsidR="002E7AEC" w14:paraId="5BAC94AA" w14:textId="77777777" w:rsidTr="00AA2A27">
        <w:trPr>
          <w:cantSplit/>
          <w:trHeight w:hRule="exact" w:val="60"/>
          <w:tblHeader/>
        </w:trPr>
        <w:tc>
          <w:tcPr>
            <w:tcW w:w="1701" w:type="dxa"/>
            <w:tcBorders>
              <w:top w:val="single" w:sz="6" w:space="0" w:color="auto"/>
              <w:left w:val="nil"/>
              <w:bottom w:val="single" w:sz="6" w:space="0" w:color="auto"/>
              <w:right w:val="nil"/>
            </w:tcBorders>
            <w:shd w:val="pct50" w:color="auto" w:fill="auto"/>
          </w:tcPr>
          <w:p w14:paraId="4F8B90C0" w14:textId="77777777" w:rsidR="002E7AEC" w:rsidRPr="002E7AEC" w:rsidRDefault="002E7AEC" w:rsidP="008229A2">
            <w:pPr>
              <w:pStyle w:val="TableText"/>
              <w:rPr>
                <w:rFonts w:asciiTheme="minorHAnsi" w:hAnsiTheme="minorHAnsi"/>
                <w:szCs w:val="18"/>
              </w:rPr>
            </w:pPr>
          </w:p>
        </w:tc>
        <w:tc>
          <w:tcPr>
            <w:tcW w:w="2268" w:type="dxa"/>
            <w:tcBorders>
              <w:top w:val="single" w:sz="6" w:space="0" w:color="auto"/>
              <w:left w:val="nil"/>
              <w:bottom w:val="single" w:sz="6" w:space="0" w:color="auto"/>
              <w:right w:val="nil"/>
            </w:tcBorders>
            <w:shd w:val="pct50" w:color="auto" w:fill="auto"/>
          </w:tcPr>
          <w:p w14:paraId="383D0864" w14:textId="77777777" w:rsidR="002E7AEC" w:rsidRPr="002E7AEC" w:rsidRDefault="002E7AEC" w:rsidP="008229A2">
            <w:pPr>
              <w:pStyle w:val="TableText"/>
              <w:rPr>
                <w:rFonts w:asciiTheme="minorHAnsi" w:hAnsiTheme="minorHAnsi"/>
                <w:szCs w:val="18"/>
              </w:rPr>
            </w:pPr>
          </w:p>
        </w:tc>
        <w:tc>
          <w:tcPr>
            <w:tcW w:w="2878" w:type="dxa"/>
            <w:tcBorders>
              <w:top w:val="single" w:sz="6" w:space="0" w:color="auto"/>
              <w:left w:val="nil"/>
              <w:bottom w:val="single" w:sz="6" w:space="0" w:color="auto"/>
              <w:right w:val="nil"/>
            </w:tcBorders>
            <w:shd w:val="pct50" w:color="auto" w:fill="auto"/>
          </w:tcPr>
          <w:p w14:paraId="1877BAB9" w14:textId="77777777" w:rsidR="002E7AEC" w:rsidRPr="002E7AEC" w:rsidRDefault="002E7AEC" w:rsidP="008229A2">
            <w:pPr>
              <w:pStyle w:val="TableText"/>
              <w:rPr>
                <w:rFonts w:asciiTheme="minorHAnsi" w:hAnsiTheme="minorHAnsi"/>
                <w:szCs w:val="18"/>
              </w:rPr>
            </w:pPr>
          </w:p>
        </w:tc>
        <w:tc>
          <w:tcPr>
            <w:tcW w:w="2996" w:type="dxa"/>
            <w:tcBorders>
              <w:top w:val="single" w:sz="6" w:space="0" w:color="auto"/>
              <w:left w:val="nil"/>
              <w:bottom w:val="single" w:sz="6" w:space="0" w:color="auto"/>
              <w:right w:val="nil"/>
            </w:tcBorders>
            <w:shd w:val="pct50" w:color="auto" w:fill="auto"/>
          </w:tcPr>
          <w:p w14:paraId="44430F3E" w14:textId="77777777" w:rsidR="002E7AEC" w:rsidRPr="002E7AEC" w:rsidRDefault="002E7AEC" w:rsidP="008229A2">
            <w:pPr>
              <w:pStyle w:val="TableText"/>
              <w:rPr>
                <w:rFonts w:asciiTheme="minorHAnsi" w:hAnsiTheme="minorHAnsi"/>
                <w:szCs w:val="18"/>
              </w:rPr>
            </w:pPr>
          </w:p>
        </w:tc>
      </w:tr>
      <w:tr w:rsidR="002E7AEC" w14:paraId="4B20F978" w14:textId="77777777" w:rsidTr="00AA2A27">
        <w:trPr>
          <w:cantSplit/>
          <w:trHeight w:val="240"/>
        </w:trPr>
        <w:tc>
          <w:tcPr>
            <w:tcW w:w="1701" w:type="dxa"/>
            <w:tcBorders>
              <w:top w:val="nil"/>
            </w:tcBorders>
            <w:shd w:val="clear" w:color="auto" w:fill="FFFFFF" w:themeFill="background1"/>
          </w:tcPr>
          <w:p w14:paraId="06D0211E" w14:textId="11A09D4B" w:rsidR="002E7AEC" w:rsidRPr="002E7AEC" w:rsidRDefault="00456C43" w:rsidP="006324C8">
            <w:pPr>
              <w:pStyle w:val="TableText"/>
              <w:rPr>
                <w:rFonts w:asciiTheme="minorHAnsi" w:hAnsiTheme="minorHAnsi"/>
                <w:szCs w:val="18"/>
              </w:rPr>
            </w:pPr>
            <w:r w:rsidRPr="00456C43">
              <w:rPr>
                <w:rFonts w:asciiTheme="minorHAnsi" w:hAnsiTheme="minorHAnsi"/>
                <w:szCs w:val="18"/>
              </w:rPr>
              <w:t>p_</w:t>
            </w:r>
            <w:r w:rsidR="006324C8">
              <w:rPr>
                <w:rFonts w:asciiTheme="minorHAnsi" w:hAnsiTheme="minorHAnsi"/>
                <w:szCs w:val="18"/>
              </w:rPr>
              <w:t>buyer</w:t>
            </w:r>
          </w:p>
        </w:tc>
        <w:tc>
          <w:tcPr>
            <w:tcW w:w="2268" w:type="dxa"/>
            <w:tcBorders>
              <w:top w:val="nil"/>
            </w:tcBorders>
            <w:shd w:val="clear" w:color="auto" w:fill="FFFFFF" w:themeFill="background1"/>
          </w:tcPr>
          <w:p w14:paraId="799329D4" w14:textId="11BADAA3" w:rsidR="002E7AEC" w:rsidRPr="002E7AEC" w:rsidRDefault="006324C8" w:rsidP="008229A2">
            <w:pPr>
              <w:pStyle w:val="TableText"/>
              <w:rPr>
                <w:rFonts w:asciiTheme="minorHAnsi" w:hAnsiTheme="minorHAnsi"/>
                <w:szCs w:val="18"/>
              </w:rPr>
            </w:pPr>
            <w:r>
              <w:rPr>
                <w:rFonts w:asciiTheme="minorHAnsi" w:hAnsiTheme="minorHAnsi"/>
                <w:szCs w:val="18"/>
              </w:rPr>
              <w:t>Default Buyer</w:t>
            </w:r>
          </w:p>
        </w:tc>
        <w:tc>
          <w:tcPr>
            <w:tcW w:w="2878" w:type="dxa"/>
            <w:tcBorders>
              <w:top w:val="nil"/>
            </w:tcBorders>
            <w:shd w:val="clear" w:color="auto" w:fill="FFFFFF" w:themeFill="background1"/>
          </w:tcPr>
          <w:p w14:paraId="1DB8911F" w14:textId="7F55DE9B" w:rsidR="002E7AEC" w:rsidRPr="002E7AEC" w:rsidRDefault="006324C8" w:rsidP="008229A2">
            <w:pPr>
              <w:pStyle w:val="TableText"/>
              <w:rPr>
                <w:rFonts w:asciiTheme="minorHAnsi" w:hAnsiTheme="minorHAnsi"/>
                <w:szCs w:val="18"/>
              </w:rPr>
            </w:pPr>
            <w:r>
              <w:rPr>
                <w:rFonts w:asciiTheme="minorHAnsi" w:hAnsiTheme="minorHAnsi"/>
                <w:szCs w:val="18"/>
              </w:rPr>
              <w:t>PO_SRS_BUYER_NAME</w:t>
            </w:r>
          </w:p>
        </w:tc>
        <w:tc>
          <w:tcPr>
            <w:tcW w:w="2996" w:type="dxa"/>
            <w:tcBorders>
              <w:top w:val="nil"/>
            </w:tcBorders>
            <w:shd w:val="clear" w:color="auto" w:fill="FFFFFF" w:themeFill="background1"/>
          </w:tcPr>
          <w:p w14:paraId="4CA40357" w14:textId="06EACDDC" w:rsidR="002E7AEC" w:rsidRPr="002E7AEC" w:rsidRDefault="002E7AEC" w:rsidP="008229A2">
            <w:pPr>
              <w:pStyle w:val="TableText"/>
              <w:rPr>
                <w:rFonts w:asciiTheme="minorHAnsi" w:hAnsiTheme="minorHAnsi"/>
                <w:szCs w:val="18"/>
              </w:rPr>
            </w:pPr>
          </w:p>
        </w:tc>
      </w:tr>
      <w:tr w:rsidR="00702038" w14:paraId="4981013E" w14:textId="77777777" w:rsidTr="00AA2A27">
        <w:trPr>
          <w:cantSplit/>
          <w:trHeight w:val="240"/>
        </w:trPr>
        <w:tc>
          <w:tcPr>
            <w:tcW w:w="1701" w:type="dxa"/>
            <w:shd w:val="clear" w:color="auto" w:fill="FFFFFF" w:themeFill="background1"/>
          </w:tcPr>
          <w:p w14:paraId="514A0625" w14:textId="77777777" w:rsidR="00702038" w:rsidRPr="00347550" w:rsidRDefault="00CC6886" w:rsidP="009336A5">
            <w:pPr>
              <w:pStyle w:val="TableText"/>
              <w:rPr>
                <w:rFonts w:asciiTheme="minorHAnsi" w:hAnsiTheme="minorHAnsi"/>
                <w:szCs w:val="18"/>
              </w:rPr>
            </w:pPr>
            <w:r w:rsidRPr="00CC6886">
              <w:rPr>
                <w:rFonts w:asciiTheme="minorHAnsi" w:hAnsiTheme="minorHAnsi"/>
                <w:szCs w:val="18"/>
              </w:rPr>
              <w:t>p_debug_flag</w:t>
            </w:r>
          </w:p>
        </w:tc>
        <w:tc>
          <w:tcPr>
            <w:tcW w:w="2268" w:type="dxa"/>
            <w:shd w:val="clear" w:color="auto" w:fill="FFFFFF" w:themeFill="background1"/>
          </w:tcPr>
          <w:p w14:paraId="1FDA8964" w14:textId="26AE8E36" w:rsidR="00702038" w:rsidRPr="00C8047E" w:rsidRDefault="00216E4D" w:rsidP="009336A5">
            <w:pPr>
              <w:pStyle w:val="TableText"/>
              <w:rPr>
                <w:rFonts w:asciiTheme="minorHAnsi" w:hAnsiTheme="minorHAnsi"/>
                <w:szCs w:val="18"/>
              </w:rPr>
            </w:pPr>
            <w:r w:rsidRPr="00216E4D">
              <w:rPr>
                <w:rFonts w:asciiTheme="minorHAnsi" w:hAnsiTheme="minorHAnsi"/>
                <w:szCs w:val="18"/>
              </w:rPr>
              <w:t>Debug</w:t>
            </w:r>
            <w:r w:rsidR="006324C8">
              <w:rPr>
                <w:rFonts w:asciiTheme="minorHAnsi" w:hAnsiTheme="minorHAnsi"/>
                <w:szCs w:val="18"/>
              </w:rPr>
              <w:t xml:space="preserve"> On</w:t>
            </w:r>
          </w:p>
        </w:tc>
        <w:tc>
          <w:tcPr>
            <w:tcW w:w="2878" w:type="dxa"/>
            <w:shd w:val="clear" w:color="auto" w:fill="FFFFFF" w:themeFill="background1"/>
          </w:tcPr>
          <w:p w14:paraId="1DD593E7" w14:textId="77777777" w:rsidR="00702038" w:rsidRPr="00C8047E" w:rsidRDefault="00216E4D" w:rsidP="009336A5">
            <w:pPr>
              <w:pStyle w:val="TableText"/>
              <w:rPr>
                <w:rFonts w:asciiTheme="minorHAnsi" w:hAnsiTheme="minorHAnsi"/>
                <w:szCs w:val="18"/>
              </w:rPr>
            </w:pPr>
            <w:r w:rsidRPr="00216E4D">
              <w:rPr>
                <w:rFonts w:asciiTheme="minorHAnsi" w:hAnsiTheme="minorHAnsi"/>
                <w:szCs w:val="18"/>
              </w:rPr>
              <w:t>Yes_No</w:t>
            </w:r>
          </w:p>
        </w:tc>
        <w:tc>
          <w:tcPr>
            <w:tcW w:w="2996" w:type="dxa"/>
            <w:shd w:val="clear" w:color="auto" w:fill="FFFFFF" w:themeFill="background1"/>
          </w:tcPr>
          <w:p w14:paraId="2597BED7" w14:textId="38BA7AD9" w:rsidR="00702038" w:rsidRDefault="00216E4D" w:rsidP="006324C8">
            <w:pPr>
              <w:pStyle w:val="TableText"/>
              <w:rPr>
                <w:rFonts w:asciiTheme="minorHAnsi" w:hAnsiTheme="minorHAnsi"/>
                <w:szCs w:val="18"/>
              </w:rPr>
            </w:pPr>
            <w:r w:rsidRPr="00216E4D">
              <w:rPr>
                <w:rFonts w:asciiTheme="minorHAnsi" w:hAnsiTheme="minorHAnsi"/>
                <w:szCs w:val="18"/>
              </w:rPr>
              <w:t>Constant</w:t>
            </w:r>
            <w:r>
              <w:rPr>
                <w:rFonts w:asciiTheme="minorHAnsi" w:hAnsiTheme="minorHAnsi"/>
                <w:szCs w:val="18"/>
              </w:rPr>
              <w:t xml:space="preserve">: </w:t>
            </w:r>
            <w:r w:rsidR="006324C8">
              <w:rPr>
                <w:rFonts w:asciiTheme="minorHAnsi" w:hAnsiTheme="minorHAnsi"/>
                <w:szCs w:val="18"/>
              </w:rPr>
              <w:t>Yes</w:t>
            </w:r>
          </w:p>
        </w:tc>
      </w:tr>
    </w:tbl>
    <w:p w14:paraId="1CD0598E" w14:textId="44F873DF" w:rsidR="004349A6" w:rsidRDefault="00CE06C2" w:rsidP="002E7AEC">
      <w:pPr>
        <w:pStyle w:val="Heading2"/>
      </w:pPr>
      <w:bookmarkStart w:id="21" w:name="_Toc516744722"/>
      <w:bookmarkStart w:id="22" w:name="_Toc452964111"/>
      <w:r>
        <w:lastRenderedPageBreak/>
        <w:t>Incompatibility</w:t>
      </w:r>
      <w:bookmarkEnd w:id="21"/>
    </w:p>
    <w:tbl>
      <w:tblPr>
        <w:tblW w:w="9922"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61"/>
        <w:gridCol w:w="3685"/>
        <w:gridCol w:w="1559"/>
        <w:gridCol w:w="1417"/>
      </w:tblGrid>
      <w:tr w:rsidR="005C325F" w14:paraId="0AE87154" w14:textId="77777777" w:rsidTr="009C3972">
        <w:trPr>
          <w:cantSplit/>
          <w:trHeight w:val="500"/>
          <w:tblHeader/>
        </w:trPr>
        <w:tc>
          <w:tcPr>
            <w:tcW w:w="3261" w:type="dxa"/>
            <w:tcBorders>
              <w:top w:val="single" w:sz="12" w:space="0" w:color="auto"/>
              <w:bottom w:val="nil"/>
              <w:right w:val="nil"/>
            </w:tcBorders>
            <w:shd w:val="clear" w:color="auto" w:fill="F2F2F2" w:themeFill="background1" w:themeFillShade="F2"/>
          </w:tcPr>
          <w:p w14:paraId="5C56C1FE" w14:textId="1F748CAA" w:rsidR="005C325F" w:rsidRPr="002E7AEC" w:rsidRDefault="009C3972" w:rsidP="006F73AF">
            <w:pPr>
              <w:pStyle w:val="TableHeading"/>
              <w:rPr>
                <w:rFonts w:asciiTheme="minorHAnsi" w:hAnsiTheme="minorHAnsi"/>
                <w:sz w:val="18"/>
                <w:szCs w:val="18"/>
              </w:rPr>
            </w:pPr>
            <w:r>
              <w:rPr>
                <w:rFonts w:asciiTheme="minorHAnsi" w:hAnsiTheme="minorHAnsi"/>
                <w:sz w:val="18"/>
                <w:szCs w:val="18"/>
              </w:rPr>
              <w:t>Application</w:t>
            </w:r>
          </w:p>
        </w:tc>
        <w:tc>
          <w:tcPr>
            <w:tcW w:w="3685" w:type="dxa"/>
            <w:tcBorders>
              <w:top w:val="single" w:sz="12" w:space="0" w:color="auto"/>
              <w:left w:val="nil"/>
              <w:bottom w:val="nil"/>
              <w:right w:val="nil"/>
            </w:tcBorders>
            <w:shd w:val="clear" w:color="auto" w:fill="F2F2F2" w:themeFill="background1" w:themeFillShade="F2"/>
          </w:tcPr>
          <w:p w14:paraId="075D10C8" w14:textId="3552E28B" w:rsidR="005C325F" w:rsidRPr="002E7AEC" w:rsidRDefault="009C3972" w:rsidP="006F73AF">
            <w:pPr>
              <w:pStyle w:val="TableHeading"/>
              <w:rPr>
                <w:rFonts w:asciiTheme="minorHAnsi" w:hAnsiTheme="minorHAnsi"/>
                <w:sz w:val="18"/>
                <w:szCs w:val="18"/>
              </w:rPr>
            </w:pPr>
            <w:r>
              <w:rPr>
                <w:rFonts w:asciiTheme="minorHAnsi" w:hAnsiTheme="minorHAnsi"/>
                <w:sz w:val="18"/>
                <w:szCs w:val="18"/>
              </w:rPr>
              <w:t>Name</w:t>
            </w:r>
          </w:p>
        </w:tc>
        <w:tc>
          <w:tcPr>
            <w:tcW w:w="1559" w:type="dxa"/>
            <w:tcBorders>
              <w:top w:val="single" w:sz="12" w:space="0" w:color="auto"/>
              <w:left w:val="nil"/>
              <w:bottom w:val="nil"/>
              <w:right w:val="nil"/>
            </w:tcBorders>
            <w:shd w:val="clear" w:color="auto" w:fill="F2F2F2" w:themeFill="background1" w:themeFillShade="F2"/>
          </w:tcPr>
          <w:p w14:paraId="18598487" w14:textId="1F37A989" w:rsidR="005C325F" w:rsidRPr="002E7AEC" w:rsidRDefault="009C3972" w:rsidP="006F73AF">
            <w:pPr>
              <w:pStyle w:val="TableHeading"/>
              <w:rPr>
                <w:rFonts w:asciiTheme="minorHAnsi" w:hAnsiTheme="minorHAnsi"/>
                <w:sz w:val="18"/>
                <w:szCs w:val="18"/>
              </w:rPr>
            </w:pPr>
            <w:r>
              <w:rPr>
                <w:rFonts w:asciiTheme="minorHAnsi" w:hAnsiTheme="minorHAnsi"/>
                <w:sz w:val="18"/>
                <w:szCs w:val="18"/>
              </w:rPr>
              <w:t>Scope</w:t>
            </w:r>
          </w:p>
        </w:tc>
        <w:tc>
          <w:tcPr>
            <w:tcW w:w="1417" w:type="dxa"/>
            <w:tcBorders>
              <w:top w:val="single" w:sz="12" w:space="0" w:color="auto"/>
              <w:left w:val="nil"/>
              <w:bottom w:val="nil"/>
            </w:tcBorders>
            <w:shd w:val="clear" w:color="auto" w:fill="F2F2F2" w:themeFill="background1" w:themeFillShade="F2"/>
          </w:tcPr>
          <w:p w14:paraId="3D3DE78A" w14:textId="16AB3F54" w:rsidR="005C325F" w:rsidRPr="002E7AEC" w:rsidRDefault="009C3972" w:rsidP="006F73AF">
            <w:pPr>
              <w:pStyle w:val="TableHeading"/>
              <w:rPr>
                <w:rFonts w:asciiTheme="minorHAnsi" w:hAnsiTheme="minorHAnsi"/>
                <w:sz w:val="18"/>
                <w:szCs w:val="18"/>
              </w:rPr>
            </w:pPr>
            <w:r>
              <w:rPr>
                <w:rFonts w:asciiTheme="minorHAnsi" w:hAnsiTheme="minorHAnsi"/>
                <w:sz w:val="18"/>
                <w:szCs w:val="18"/>
              </w:rPr>
              <w:t>Type</w:t>
            </w:r>
          </w:p>
        </w:tc>
      </w:tr>
      <w:tr w:rsidR="005C325F" w14:paraId="50718195" w14:textId="77777777" w:rsidTr="009C3972">
        <w:trPr>
          <w:cantSplit/>
          <w:trHeight w:hRule="exact" w:val="60"/>
          <w:tblHeader/>
        </w:trPr>
        <w:tc>
          <w:tcPr>
            <w:tcW w:w="3261" w:type="dxa"/>
            <w:tcBorders>
              <w:top w:val="single" w:sz="6" w:space="0" w:color="auto"/>
              <w:left w:val="nil"/>
              <w:bottom w:val="single" w:sz="6" w:space="0" w:color="auto"/>
              <w:right w:val="nil"/>
            </w:tcBorders>
            <w:shd w:val="pct50" w:color="auto" w:fill="auto"/>
          </w:tcPr>
          <w:p w14:paraId="12504EFA" w14:textId="77777777" w:rsidR="005C325F" w:rsidRPr="002E7AEC" w:rsidRDefault="005C325F" w:rsidP="006F73AF">
            <w:pPr>
              <w:pStyle w:val="TableText"/>
              <w:rPr>
                <w:rFonts w:asciiTheme="minorHAnsi" w:hAnsiTheme="minorHAnsi"/>
                <w:szCs w:val="18"/>
              </w:rPr>
            </w:pPr>
          </w:p>
        </w:tc>
        <w:tc>
          <w:tcPr>
            <w:tcW w:w="3685" w:type="dxa"/>
            <w:tcBorders>
              <w:top w:val="single" w:sz="6" w:space="0" w:color="auto"/>
              <w:left w:val="nil"/>
              <w:bottom w:val="single" w:sz="6" w:space="0" w:color="auto"/>
              <w:right w:val="nil"/>
            </w:tcBorders>
            <w:shd w:val="pct50" w:color="auto" w:fill="auto"/>
          </w:tcPr>
          <w:p w14:paraId="2DF28DC9" w14:textId="77777777" w:rsidR="005C325F" w:rsidRPr="002E7AEC" w:rsidRDefault="005C325F" w:rsidP="006F73AF">
            <w:pPr>
              <w:pStyle w:val="TableText"/>
              <w:rPr>
                <w:rFonts w:asciiTheme="minorHAnsi" w:hAnsiTheme="minorHAnsi"/>
                <w:szCs w:val="18"/>
              </w:rPr>
            </w:pPr>
          </w:p>
        </w:tc>
        <w:tc>
          <w:tcPr>
            <w:tcW w:w="1559" w:type="dxa"/>
            <w:tcBorders>
              <w:top w:val="single" w:sz="6" w:space="0" w:color="auto"/>
              <w:left w:val="nil"/>
              <w:bottom w:val="single" w:sz="6" w:space="0" w:color="auto"/>
              <w:right w:val="nil"/>
            </w:tcBorders>
            <w:shd w:val="pct50" w:color="auto" w:fill="auto"/>
          </w:tcPr>
          <w:p w14:paraId="4D361E01" w14:textId="77777777" w:rsidR="005C325F" w:rsidRPr="002E7AEC" w:rsidRDefault="005C325F" w:rsidP="006F73AF">
            <w:pPr>
              <w:pStyle w:val="TableText"/>
              <w:rPr>
                <w:rFonts w:asciiTheme="minorHAnsi" w:hAnsiTheme="minorHAnsi"/>
                <w:szCs w:val="18"/>
              </w:rPr>
            </w:pPr>
          </w:p>
        </w:tc>
        <w:tc>
          <w:tcPr>
            <w:tcW w:w="1417" w:type="dxa"/>
            <w:tcBorders>
              <w:top w:val="single" w:sz="6" w:space="0" w:color="auto"/>
              <w:left w:val="nil"/>
              <w:bottom w:val="single" w:sz="6" w:space="0" w:color="auto"/>
              <w:right w:val="nil"/>
            </w:tcBorders>
            <w:shd w:val="pct50" w:color="auto" w:fill="auto"/>
          </w:tcPr>
          <w:p w14:paraId="3029D8DE" w14:textId="77777777" w:rsidR="005C325F" w:rsidRPr="002E7AEC" w:rsidRDefault="005C325F" w:rsidP="006F73AF">
            <w:pPr>
              <w:pStyle w:val="TableText"/>
              <w:rPr>
                <w:rFonts w:asciiTheme="minorHAnsi" w:hAnsiTheme="minorHAnsi"/>
                <w:szCs w:val="18"/>
              </w:rPr>
            </w:pPr>
          </w:p>
        </w:tc>
      </w:tr>
      <w:tr w:rsidR="001672D2" w14:paraId="179DF428" w14:textId="77777777" w:rsidTr="009C3972">
        <w:trPr>
          <w:cantSplit/>
          <w:trHeight w:val="240"/>
        </w:trPr>
        <w:tc>
          <w:tcPr>
            <w:tcW w:w="3261" w:type="dxa"/>
            <w:shd w:val="clear" w:color="auto" w:fill="FFFFFF" w:themeFill="background1"/>
          </w:tcPr>
          <w:p w14:paraId="7883DF5B" w14:textId="60153B79" w:rsidR="001672D2" w:rsidRPr="00347550" w:rsidRDefault="009C3972" w:rsidP="001672D2">
            <w:pPr>
              <w:pStyle w:val="TableText"/>
              <w:rPr>
                <w:rFonts w:asciiTheme="minorHAnsi" w:hAnsiTheme="minorHAnsi"/>
                <w:szCs w:val="18"/>
              </w:rPr>
            </w:pPr>
            <w:r w:rsidRPr="009C3972">
              <w:rPr>
                <w:rFonts w:asciiTheme="minorHAnsi" w:hAnsiTheme="minorHAnsi"/>
                <w:szCs w:val="18"/>
              </w:rPr>
              <w:t>XXNZCL Custom Application</w:t>
            </w:r>
          </w:p>
        </w:tc>
        <w:tc>
          <w:tcPr>
            <w:tcW w:w="3685" w:type="dxa"/>
            <w:shd w:val="clear" w:color="auto" w:fill="FFFFFF" w:themeFill="background1"/>
          </w:tcPr>
          <w:p w14:paraId="761CA31C" w14:textId="05647D39" w:rsidR="001672D2" w:rsidRPr="00C8047E" w:rsidRDefault="009C3972" w:rsidP="001672D2">
            <w:pPr>
              <w:pStyle w:val="TableText"/>
              <w:rPr>
                <w:rFonts w:asciiTheme="minorHAnsi" w:hAnsiTheme="minorHAnsi"/>
                <w:szCs w:val="18"/>
              </w:rPr>
            </w:pPr>
            <w:r w:rsidRPr="009C3972">
              <w:rPr>
                <w:rFonts w:asciiTheme="minorHAnsi" w:hAnsiTheme="minorHAnsi"/>
                <w:szCs w:val="18"/>
              </w:rPr>
              <w:t>2D Basware PO Import</w:t>
            </w:r>
          </w:p>
        </w:tc>
        <w:tc>
          <w:tcPr>
            <w:tcW w:w="1559" w:type="dxa"/>
            <w:shd w:val="clear" w:color="auto" w:fill="FFFFFF" w:themeFill="background1"/>
          </w:tcPr>
          <w:p w14:paraId="43AA6F85" w14:textId="2AE28AE4" w:rsidR="001672D2" w:rsidRPr="00C8047E" w:rsidRDefault="009C3972" w:rsidP="001672D2">
            <w:pPr>
              <w:pStyle w:val="TableText"/>
              <w:rPr>
                <w:rFonts w:asciiTheme="minorHAnsi" w:hAnsiTheme="minorHAnsi"/>
                <w:szCs w:val="18"/>
              </w:rPr>
            </w:pPr>
            <w:r>
              <w:rPr>
                <w:rFonts w:asciiTheme="minorHAnsi" w:hAnsiTheme="minorHAnsi"/>
                <w:szCs w:val="18"/>
              </w:rPr>
              <w:t>Program</w:t>
            </w:r>
          </w:p>
        </w:tc>
        <w:tc>
          <w:tcPr>
            <w:tcW w:w="1417" w:type="dxa"/>
            <w:shd w:val="clear" w:color="auto" w:fill="FFFFFF" w:themeFill="background1"/>
          </w:tcPr>
          <w:p w14:paraId="7C850F04" w14:textId="4FF71D9A" w:rsidR="001672D2" w:rsidRDefault="009C3972" w:rsidP="001672D2">
            <w:pPr>
              <w:pStyle w:val="TableText"/>
              <w:rPr>
                <w:rFonts w:asciiTheme="minorHAnsi" w:hAnsiTheme="minorHAnsi"/>
                <w:szCs w:val="18"/>
              </w:rPr>
            </w:pPr>
            <w:r>
              <w:rPr>
                <w:rFonts w:asciiTheme="minorHAnsi" w:hAnsiTheme="minorHAnsi"/>
                <w:szCs w:val="18"/>
              </w:rPr>
              <w:t>Domain</w:t>
            </w:r>
          </w:p>
        </w:tc>
      </w:tr>
    </w:tbl>
    <w:p w14:paraId="0317832E" w14:textId="77777777" w:rsidR="00CE06C2" w:rsidRDefault="00CE06C2" w:rsidP="00CE06C2">
      <w:pPr>
        <w:pStyle w:val="Heading2"/>
      </w:pPr>
      <w:bookmarkStart w:id="23" w:name="_Toc516744723"/>
      <w:r>
        <w:t>Profile Option</w:t>
      </w:r>
      <w:bookmarkEnd w:id="23"/>
    </w:p>
    <w:tbl>
      <w:tblPr>
        <w:tblW w:w="9923"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28"/>
        <w:gridCol w:w="1276"/>
        <w:gridCol w:w="1559"/>
        <w:gridCol w:w="3260"/>
      </w:tblGrid>
      <w:tr w:rsidR="00CE06C2" w14:paraId="7C04A7EA" w14:textId="77777777" w:rsidTr="009C06A5">
        <w:trPr>
          <w:cantSplit/>
          <w:trHeight w:val="500"/>
          <w:tblHeader/>
        </w:trPr>
        <w:tc>
          <w:tcPr>
            <w:tcW w:w="3828" w:type="dxa"/>
            <w:tcBorders>
              <w:top w:val="single" w:sz="12" w:space="0" w:color="auto"/>
              <w:bottom w:val="nil"/>
              <w:right w:val="nil"/>
            </w:tcBorders>
            <w:shd w:val="clear" w:color="auto" w:fill="F2F2F2" w:themeFill="background1" w:themeFillShade="F2"/>
          </w:tcPr>
          <w:p w14:paraId="381038DA" w14:textId="77777777" w:rsidR="00CE06C2" w:rsidRPr="002E7AEC" w:rsidRDefault="00CE06C2" w:rsidP="009C06A5">
            <w:pPr>
              <w:pStyle w:val="TableHeading"/>
              <w:rPr>
                <w:rFonts w:asciiTheme="minorHAnsi" w:hAnsiTheme="minorHAnsi"/>
                <w:sz w:val="18"/>
                <w:szCs w:val="18"/>
              </w:rPr>
            </w:pPr>
            <w:r>
              <w:rPr>
                <w:rFonts w:asciiTheme="minorHAnsi" w:hAnsiTheme="minorHAnsi"/>
                <w:sz w:val="18"/>
                <w:szCs w:val="18"/>
              </w:rPr>
              <w:t>Name</w:t>
            </w:r>
          </w:p>
        </w:tc>
        <w:tc>
          <w:tcPr>
            <w:tcW w:w="1276" w:type="dxa"/>
            <w:tcBorders>
              <w:top w:val="single" w:sz="12" w:space="0" w:color="auto"/>
              <w:left w:val="nil"/>
              <w:bottom w:val="nil"/>
              <w:right w:val="nil"/>
            </w:tcBorders>
            <w:shd w:val="clear" w:color="auto" w:fill="F2F2F2" w:themeFill="background1" w:themeFillShade="F2"/>
          </w:tcPr>
          <w:p w14:paraId="6161E56D" w14:textId="77777777" w:rsidR="00CE06C2" w:rsidRPr="002E7AEC" w:rsidRDefault="00CE06C2" w:rsidP="009C06A5">
            <w:pPr>
              <w:pStyle w:val="TableHeading"/>
              <w:rPr>
                <w:rFonts w:asciiTheme="minorHAnsi" w:hAnsiTheme="minorHAnsi"/>
                <w:sz w:val="18"/>
                <w:szCs w:val="18"/>
              </w:rPr>
            </w:pPr>
            <w:r>
              <w:rPr>
                <w:rFonts w:asciiTheme="minorHAnsi" w:hAnsiTheme="minorHAnsi"/>
                <w:sz w:val="18"/>
                <w:szCs w:val="18"/>
              </w:rPr>
              <w:t>Level</w:t>
            </w:r>
          </w:p>
        </w:tc>
        <w:tc>
          <w:tcPr>
            <w:tcW w:w="1559" w:type="dxa"/>
            <w:tcBorders>
              <w:top w:val="single" w:sz="12" w:space="0" w:color="auto"/>
              <w:left w:val="nil"/>
              <w:bottom w:val="nil"/>
              <w:right w:val="nil"/>
            </w:tcBorders>
            <w:shd w:val="clear" w:color="auto" w:fill="F2F2F2" w:themeFill="background1" w:themeFillShade="F2"/>
          </w:tcPr>
          <w:p w14:paraId="03AB7C77" w14:textId="77777777" w:rsidR="00CE06C2" w:rsidRPr="002E7AEC" w:rsidRDefault="00CE06C2" w:rsidP="009C06A5">
            <w:pPr>
              <w:pStyle w:val="TableHeading"/>
              <w:rPr>
                <w:rFonts w:asciiTheme="minorHAnsi" w:hAnsiTheme="minorHAnsi"/>
                <w:sz w:val="18"/>
                <w:szCs w:val="18"/>
              </w:rPr>
            </w:pPr>
            <w:r w:rsidRPr="002E7AEC">
              <w:rPr>
                <w:rFonts w:asciiTheme="minorHAnsi" w:hAnsiTheme="minorHAnsi"/>
                <w:sz w:val="18"/>
                <w:szCs w:val="18"/>
              </w:rPr>
              <w:t>Value Set</w:t>
            </w:r>
          </w:p>
        </w:tc>
        <w:tc>
          <w:tcPr>
            <w:tcW w:w="3260" w:type="dxa"/>
            <w:tcBorders>
              <w:top w:val="single" w:sz="12" w:space="0" w:color="auto"/>
              <w:left w:val="nil"/>
              <w:bottom w:val="nil"/>
            </w:tcBorders>
            <w:shd w:val="clear" w:color="auto" w:fill="F2F2F2" w:themeFill="background1" w:themeFillShade="F2"/>
          </w:tcPr>
          <w:p w14:paraId="64D289FD" w14:textId="77777777" w:rsidR="00CE06C2" w:rsidRPr="002E7AEC" w:rsidRDefault="00CE06C2" w:rsidP="009C06A5">
            <w:pPr>
              <w:pStyle w:val="TableHeading"/>
              <w:rPr>
                <w:rFonts w:asciiTheme="minorHAnsi" w:hAnsiTheme="minorHAnsi"/>
                <w:sz w:val="18"/>
                <w:szCs w:val="18"/>
              </w:rPr>
            </w:pPr>
            <w:r w:rsidRPr="002E7AEC">
              <w:rPr>
                <w:rFonts w:asciiTheme="minorHAnsi" w:hAnsiTheme="minorHAnsi"/>
                <w:sz w:val="18"/>
                <w:szCs w:val="18"/>
              </w:rPr>
              <w:t>Default Value</w:t>
            </w:r>
          </w:p>
        </w:tc>
      </w:tr>
      <w:tr w:rsidR="00CE06C2" w14:paraId="6140E83D" w14:textId="77777777" w:rsidTr="009C06A5">
        <w:trPr>
          <w:cantSplit/>
          <w:trHeight w:hRule="exact" w:val="60"/>
          <w:tblHeader/>
        </w:trPr>
        <w:tc>
          <w:tcPr>
            <w:tcW w:w="3828" w:type="dxa"/>
            <w:tcBorders>
              <w:top w:val="single" w:sz="6" w:space="0" w:color="auto"/>
              <w:left w:val="nil"/>
              <w:bottom w:val="single" w:sz="6" w:space="0" w:color="auto"/>
              <w:right w:val="nil"/>
            </w:tcBorders>
            <w:shd w:val="pct50" w:color="auto" w:fill="auto"/>
          </w:tcPr>
          <w:p w14:paraId="59AAC99F" w14:textId="77777777" w:rsidR="00CE06C2" w:rsidRPr="002E7AEC" w:rsidRDefault="00CE06C2" w:rsidP="009C06A5">
            <w:pPr>
              <w:pStyle w:val="TableText"/>
              <w:rPr>
                <w:rFonts w:asciiTheme="minorHAnsi" w:hAnsiTheme="minorHAnsi"/>
                <w:szCs w:val="18"/>
              </w:rPr>
            </w:pPr>
          </w:p>
        </w:tc>
        <w:tc>
          <w:tcPr>
            <w:tcW w:w="1276" w:type="dxa"/>
            <w:tcBorders>
              <w:top w:val="single" w:sz="6" w:space="0" w:color="auto"/>
              <w:left w:val="nil"/>
              <w:bottom w:val="single" w:sz="6" w:space="0" w:color="auto"/>
              <w:right w:val="nil"/>
            </w:tcBorders>
            <w:shd w:val="pct50" w:color="auto" w:fill="auto"/>
          </w:tcPr>
          <w:p w14:paraId="0805BE4B" w14:textId="77777777" w:rsidR="00CE06C2" w:rsidRPr="002E7AEC" w:rsidRDefault="00CE06C2" w:rsidP="009C06A5">
            <w:pPr>
              <w:pStyle w:val="TableText"/>
              <w:rPr>
                <w:rFonts w:asciiTheme="minorHAnsi" w:hAnsiTheme="minorHAnsi"/>
                <w:szCs w:val="18"/>
              </w:rPr>
            </w:pPr>
          </w:p>
        </w:tc>
        <w:tc>
          <w:tcPr>
            <w:tcW w:w="1559" w:type="dxa"/>
            <w:tcBorders>
              <w:top w:val="single" w:sz="6" w:space="0" w:color="auto"/>
              <w:left w:val="nil"/>
              <w:bottom w:val="single" w:sz="6" w:space="0" w:color="auto"/>
              <w:right w:val="nil"/>
            </w:tcBorders>
            <w:shd w:val="pct50" w:color="auto" w:fill="auto"/>
          </w:tcPr>
          <w:p w14:paraId="5F61FB71" w14:textId="77777777" w:rsidR="00CE06C2" w:rsidRPr="002E7AEC" w:rsidRDefault="00CE06C2" w:rsidP="009C06A5">
            <w:pPr>
              <w:pStyle w:val="TableText"/>
              <w:rPr>
                <w:rFonts w:asciiTheme="minorHAnsi" w:hAnsiTheme="minorHAnsi"/>
                <w:szCs w:val="18"/>
              </w:rPr>
            </w:pPr>
          </w:p>
        </w:tc>
        <w:tc>
          <w:tcPr>
            <w:tcW w:w="3260" w:type="dxa"/>
            <w:tcBorders>
              <w:top w:val="single" w:sz="6" w:space="0" w:color="auto"/>
              <w:left w:val="nil"/>
              <w:bottom w:val="single" w:sz="6" w:space="0" w:color="auto"/>
              <w:right w:val="nil"/>
            </w:tcBorders>
            <w:shd w:val="pct50" w:color="auto" w:fill="auto"/>
          </w:tcPr>
          <w:p w14:paraId="4CF800BB" w14:textId="77777777" w:rsidR="00CE06C2" w:rsidRPr="002E7AEC" w:rsidRDefault="00CE06C2" w:rsidP="009C06A5">
            <w:pPr>
              <w:pStyle w:val="TableText"/>
              <w:rPr>
                <w:rFonts w:asciiTheme="minorHAnsi" w:hAnsiTheme="minorHAnsi"/>
                <w:szCs w:val="18"/>
              </w:rPr>
            </w:pPr>
          </w:p>
        </w:tc>
      </w:tr>
      <w:tr w:rsidR="00CE06C2" w14:paraId="5E780FBC" w14:textId="77777777" w:rsidTr="009C06A5">
        <w:trPr>
          <w:cantSplit/>
          <w:trHeight w:val="240"/>
        </w:trPr>
        <w:tc>
          <w:tcPr>
            <w:tcW w:w="3828" w:type="dxa"/>
            <w:shd w:val="clear" w:color="auto" w:fill="FFFFFF" w:themeFill="background1"/>
          </w:tcPr>
          <w:p w14:paraId="121A51FE" w14:textId="77777777" w:rsidR="00CE06C2" w:rsidRPr="00247805" w:rsidRDefault="00CE06C2" w:rsidP="009C06A5">
            <w:pPr>
              <w:pStyle w:val="TableText"/>
              <w:rPr>
                <w:rFonts w:asciiTheme="minorHAnsi" w:hAnsiTheme="minorHAnsi"/>
                <w:szCs w:val="18"/>
              </w:rPr>
            </w:pPr>
            <w:r w:rsidRPr="00247805">
              <w:rPr>
                <w:rFonts w:asciiTheme="minorHAnsi" w:hAnsiTheme="minorHAnsi"/>
                <w:szCs w:val="18"/>
              </w:rPr>
              <w:t>2D Inbound Directory for Basware</w:t>
            </w:r>
          </w:p>
        </w:tc>
        <w:tc>
          <w:tcPr>
            <w:tcW w:w="1276" w:type="dxa"/>
            <w:shd w:val="clear" w:color="auto" w:fill="FFFFFF" w:themeFill="background1"/>
          </w:tcPr>
          <w:p w14:paraId="16C82AFC" w14:textId="77777777" w:rsidR="00CE06C2" w:rsidRDefault="00CE06C2" w:rsidP="009C06A5">
            <w:pPr>
              <w:pStyle w:val="TableText"/>
              <w:rPr>
                <w:rFonts w:asciiTheme="minorHAnsi" w:hAnsiTheme="minorHAnsi"/>
                <w:szCs w:val="18"/>
              </w:rPr>
            </w:pPr>
            <w:r>
              <w:rPr>
                <w:rFonts w:asciiTheme="minorHAnsi" w:hAnsiTheme="minorHAnsi"/>
                <w:szCs w:val="18"/>
              </w:rPr>
              <w:t>Site</w:t>
            </w:r>
          </w:p>
        </w:tc>
        <w:tc>
          <w:tcPr>
            <w:tcW w:w="1559" w:type="dxa"/>
            <w:shd w:val="clear" w:color="auto" w:fill="FFFFFF" w:themeFill="background1"/>
          </w:tcPr>
          <w:p w14:paraId="1825B162" w14:textId="77777777" w:rsidR="00CE06C2" w:rsidRDefault="00CE06C2" w:rsidP="009C06A5">
            <w:pPr>
              <w:pStyle w:val="TableText"/>
              <w:rPr>
                <w:rFonts w:asciiTheme="minorHAnsi" w:hAnsiTheme="minorHAnsi"/>
                <w:szCs w:val="18"/>
              </w:rPr>
            </w:pPr>
            <w:r>
              <w:rPr>
                <w:rFonts w:asciiTheme="minorHAnsi" w:hAnsiTheme="minorHAnsi"/>
                <w:szCs w:val="18"/>
              </w:rPr>
              <w:t>n/a</w:t>
            </w:r>
          </w:p>
        </w:tc>
        <w:tc>
          <w:tcPr>
            <w:tcW w:w="3260" w:type="dxa"/>
            <w:shd w:val="clear" w:color="auto" w:fill="FFFFFF" w:themeFill="background1"/>
          </w:tcPr>
          <w:p w14:paraId="7912BA0A" w14:textId="77777777" w:rsidR="00CE06C2" w:rsidRPr="00E116F8" w:rsidRDefault="00CE06C2" w:rsidP="009C06A5">
            <w:pPr>
              <w:pStyle w:val="TableText"/>
              <w:rPr>
                <w:rFonts w:asciiTheme="minorHAnsi" w:hAnsiTheme="minorHAnsi"/>
                <w:szCs w:val="18"/>
              </w:rPr>
            </w:pPr>
            <w:r w:rsidRPr="00E116F8">
              <w:rPr>
                <w:rFonts w:asciiTheme="minorHAnsi" w:hAnsiTheme="minorHAnsi"/>
                <w:szCs w:val="18"/>
              </w:rPr>
              <w:t>/basware/inbound</w:t>
            </w:r>
          </w:p>
        </w:tc>
      </w:tr>
      <w:tr w:rsidR="00CE06C2" w14:paraId="1083261D" w14:textId="77777777" w:rsidTr="009C06A5">
        <w:trPr>
          <w:cantSplit/>
          <w:trHeight w:val="240"/>
        </w:trPr>
        <w:tc>
          <w:tcPr>
            <w:tcW w:w="3828" w:type="dxa"/>
            <w:shd w:val="clear" w:color="auto" w:fill="FFFFFF" w:themeFill="background1"/>
          </w:tcPr>
          <w:p w14:paraId="3F00941C" w14:textId="77777777" w:rsidR="00CE06C2" w:rsidRPr="00347550" w:rsidRDefault="00CE06C2" w:rsidP="009C06A5">
            <w:pPr>
              <w:pStyle w:val="TableText"/>
              <w:rPr>
                <w:rFonts w:asciiTheme="minorHAnsi" w:hAnsiTheme="minorHAnsi"/>
                <w:szCs w:val="18"/>
              </w:rPr>
            </w:pPr>
            <w:r w:rsidRPr="00AC78A9">
              <w:rPr>
                <w:rFonts w:asciiTheme="minorHAnsi" w:hAnsiTheme="minorHAnsi"/>
                <w:szCs w:val="18"/>
              </w:rPr>
              <w:t>2D Not</w:t>
            </w:r>
            <w:r>
              <w:rPr>
                <w:rFonts w:asciiTheme="minorHAnsi" w:hAnsiTheme="minorHAnsi"/>
                <w:szCs w:val="18"/>
              </w:rPr>
              <w:t>ification Email Address for BW I</w:t>
            </w:r>
            <w:r w:rsidRPr="00AC78A9">
              <w:rPr>
                <w:rFonts w:asciiTheme="minorHAnsi" w:hAnsiTheme="minorHAnsi"/>
                <w:szCs w:val="18"/>
              </w:rPr>
              <w:t>nterfaces</w:t>
            </w:r>
          </w:p>
        </w:tc>
        <w:tc>
          <w:tcPr>
            <w:tcW w:w="1276" w:type="dxa"/>
            <w:shd w:val="clear" w:color="auto" w:fill="FFFFFF" w:themeFill="background1"/>
          </w:tcPr>
          <w:p w14:paraId="143ED6D5" w14:textId="77777777" w:rsidR="00CE06C2" w:rsidRPr="00C8047E" w:rsidRDefault="00CE06C2" w:rsidP="009C06A5">
            <w:pPr>
              <w:pStyle w:val="TableText"/>
              <w:rPr>
                <w:rFonts w:asciiTheme="minorHAnsi" w:hAnsiTheme="minorHAnsi"/>
                <w:szCs w:val="18"/>
              </w:rPr>
            </w:pPr>
            <w:r>
              <w:rPr>
                <w:rFonts w:asciiTheme="minorHAnsi" w:hAnsiTheme="minorHAnsi"/>
                <w:szCs w:val="18"/>
              </w:rPr>
              <w:t>Site</w:t>
            </w:r>
          </w:p>
        </w:tc>
        <w:tc>
          <w:tcPr>
            <w:tcW w:w="1559" w:type="dxa"/>
            <w:shd w:val="clear" w:color="auto" w:fill="FFFFFF" w:themeFill="background1"/>
          </w:tcPr>
          <w:p w14:paraId="49C468FE" w14:textId="77777777" w:rsidR="00CE06C2" w:rsidRPr="00C8047E" w:rsidRDefault="00CE06C2" w:rsidP="009C06A5">
            <w:pPr>
              <w:pStyle w:val="TableText"/>
              <w:rPr>
                <w:rFonts w:asciiTheme="minorHAnsi" w:hAnsiTheme="minorHAnsi"/>
                <w:szCs w:val="18"/>
              </w:rPr>
            </w:pPr>
            <w:r>
              <w:rPr>
                <w:rFonts w:asciiTheme="minorHAnsi" w:hAnsiTheme="minorHAnsi"/>
                <w:szCs w:val="18"/>
              </w:rPr>
              <w:t>n/a</w:t>
            </w:r>
          </w:p>
        </w:tc>
        <w:tc>
          <w:tcPr>
            <w:tcW w:w="3260" w:type="dxa"/>
            <w:shd w:val="clear" w:color="auto" w:fill="FFFFFF" w:themeFill="background1"/>
          </w:tcPr>
          <w:p w14:paraId="0EFCBA48" w14:textId="77777777" w:rsidR="00CE06C2" w:rsidRDefault="00CE06C2" w:rsidP="009C06A5">
            <w:pPr>
              <w:pStyle w:val="TableText"/>
              <w:rPr>
                <w:rFonts w:asciiTheme="minorHAnsi" w:hAnsiTheme="minorHAnsi"/>
                <w:szCs w:val="18"/>
              </w:rPr>
            </w:pPr>
            <w:r>
              <w:rPr>
                <w:rFonts w:asciiTheme="minorHAnsi" w:hAnsiTheme="minorHAnsi"/>
                <w:szCs w:val="18"/>
              </w:rPr>
              <w:t>email@email.com</w:t>
            </w:r>
          </w:p>
        </w:tc>
      </w:tr>
    </w:tbl>
    <w:p w14:paraId="468C4400" w14:textId="2AE3F5A8" w:rsidR="0002570F" w:rsidRDefault="0002570F" w:rsidP="002E7AEC">
      <w:pPr>
        <w:pStyle w:val="Heading2"/>
      </w:pPr>
      <w:bookmarkStart w:id="24" w:name="_Toc516744724"/>
      <w:r>
        <w:t>Input File</w:t>
      </w:r>
      <w:bookmarkEnd w:id="24"/>
    </w:p>
    <w:p w14:paraId="1AD418DA" w14:textId="2F5C6DA9" w:rsidR="00D86ADA" w:rsidRDefault="00293075" w:rsidP="00D86ADA">
      <w:pPr>
        <w:pStyle w:val="Heading3"/>
      </w:pPr>
      <w:bookmarkStart w:id="25" w:name="_Toc516744725"/>
      <w:r>
        <w:t>Data Mapping</w:t>
      </w:r>
      <w:bookmarkEnd w:id="25"/>
    </w:p>
    <w:p w14:paraId="2E31392B" w14:textId="66B0CBCD" w:rsidR="00D86ADA" w:rsidRPr="00D86ADA" w:rsidRDefault="00D86ADA" w:rsidP="00D86ADA">
      <w:pPr>
        <w:pStyle w:val="BodyText"/>
      </w:pPr>
      <w:r>
        <w:t xml:space="preserve">Please refer to </w:t>
      </w:r>
      <w:r w:rsidRPr="00E232B6">
        <w:t xml:space="preserve">Application Extension Functional Design document </w:t>
      </w:r>
      <w:r w:rsidRPr="00AF2AA7">
        <w:rPr>
          <w:rFonts w:ascii="Segoe UI Semibold" w:hAnsi="Segoe UI Semibold"/>
        </w:rPr>
        <w:t>MD 050 PO to ERP Functional Specification_V0.3.docx</w:t>
      </w:r>
      <w:r>
        <w:t xml:space="preserve"> for the detailed data mapping.</w:t>
      </w:r>
    </w:p>
    <w:p w14:paraId="0FF60864" w14:textId="7745222E" w:rsidR="00483FB8" w:rsidRDefault="00483FB8" w:rsidP="002E7AEC">
      <w:pPr>
        <w:pStyle w:val="Heading2"/>
      </w:pPr>
      <w:bookmarkStart w:id="26" w:name="_Toc516744726"/>
      <w:r>
        <w:t>Output File</w:t>
      </w:r>
      <w:bookmarkEnd w:id="26"/>
    </w:p>
    <w:p w14:paraId="5035B022" w14:textId="72766E3D" w:rsidR="00A615BE" w:rsidRDefault="00AF746C" w:rsidP="00C274D5">
      <w:pPr>
        <w:pStyle w:val="Heading3"/>
      </w:pPr>
      <w:bookmarkStart w:id="27" w:name="_Toc516744727"/>
      <w:r>
        <w:t xml:space="preserve">Common Interface </w:t>
      </w:r>
      <w:r w:rsidR="00A615BE">
        <w:t>Error</w:t>
      </w:r>
      <w:r w:rsidR="00B46845">
        <w:t>s</w:t>
      </w:r>
      <w:r w:rsidR="00A615BE">
        <w:t xml:space="preserve"> Report</w:t>
      </w:r>
      <w:bookmarkEnd w:id="27"/>
    </w:p>
    <w:p w14:paraId="21F948C3" w14:textId="6BDEBE43" w:rsidR="00133129" w:rsidRPr="00133129" w:rsidRDefault="00133129" w:rsidP="00133129">
      <w:pPr>
        <w:pStyle w:val="BodyText"/>
      </w:pPr>
      <w:r>
        <w:rPr>
          <w:noProof/>
          <w:lang w:eastAsia="en-AU"/>
        </w:rPr>
        <w:drawing>
          <wp:inline distT="0" distB="0" distL="0" distR="0" wp14:anchorId="5B360E71" wp14:editId="00B47F0E">
            <wp:extent cx="6120130" cy="2326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326005"/>
                    </a:xfrm>
                    <a:prstGeom prst="rect">
                      <a:avLst/>
                    </a:prstGeom>
                  </pic:spPr>
                </pic:pic>
              </a:graphicData>
            </a:graphic>
          </wp:inline>
        </w:drawing>
      </w:r>
    </w:p>
    <w:p w14:paraId="2F179435" w14:textId="1E138E2E" w:rsidR="00AF746C" w:rsidRDefault="00AF746C" w:rsidP="00C274D5">
      <w:pPr>
        <w:pStyle w:val="Heading3"/>
      </w:pPr>
      <w:bookmarkStart w:id="28" w:name="_Toc516744728"/>
      <w:r>
        <w:lastRenderedPageBreak/>
        <w:t>Common Interface Run Report</w:t>
      </w:r>
      <w:bookmarkEnd w:id="28"/>
    </w:p>
    <w:p w14:paraId="5C405216" w14:textId="58AEF98F" w:rsidR="00C274D5" w:rsidRPr="00A615BE" w:rsidRDefault="00C274D5" w:rsidP="00A615BE">
      <w:pPr>
        <w:pStyle w:val="BodyText"/>
      </w:pPr>
      <w:r>
        <w:rPr>
          <w:noProof/>
          <w:lang w:eastAsia="en-AU"/>
        </w:rPr>
        <w:drawing>
          <wp:inline distT="0" distB="0" distL="0" distR="0" wp14:anchorId="4BA8B705" wp14:editId="38EAEE46">
            <wp:extent cx="6120130" cy="1578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78610"/>
                    </a:xfrm>
                    <a:prstGeom prst="rect">
                      <a:avLst/>
                    </a:prstGeom>
                  </pic:spPr>
                </pic:pic>
              </a:graphicData>
            </a:graphic>
          </wp:inline>
        </w:drawing>
      </w:r>
    </w:p>
    <w:p w14:paraId="751977C5" w14:textId="55B4B0F8" w:rsidR="002E7AEC" w:rsidRDefault="002E7AEC" w:rsidP="002E7AEC">
      <w:pPr>
        <w:pStyle w:val="Heading2"/>
      </w:pPr>
      <w:bookmarkStart w:id="29" w:name="_Toc516744729"/>
      <w:r>
        <w:t xml:space="preserve">Log </w:t>
      </w:r>
      <w:bookmarkEnd w:id="22"/>
      <w:r w:rsidR="00483FB8">
        <w:t>File</w:t>
      </w:r>
      <w:bookmarkEnd w:id="29"/>
    </w:p>
    <w:p w14:paraId="47E99398" w14:textId="684E1B8E" w:rsidR="00A009CC" w:rsidRDefault="00A009CC" w:rsidP="00A009CC">
      <w:pPr>
        <w:pStyle w:val="BodyText"/>
        <w:spacing w:after="240"/>
      </w:pPr>
      <w:r>
        <w:t xml:space="preserve">Following is a sample log file generated by the concurrent program with parameter </w:t>
      </w:r>
      <w:r w:rsidRPr="00A009CC">
        <w:t>Debug On</w:t>
      </w:r>
      <w:r>
        <w:t xml:space="preserve"> set to Yes</w:t>
      </w:r>
    </w:p>
    <w:p w14:paraId="73F4AFE1"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**Starts**05-JUN-2018 23:41:15</w:t>
      </w:r>
    </w:p>
    <w:p w14:paraId="0D0C3032"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**Ends**05-JUN-2018 23:41:25</w:t>
      </w:r>
    </w:p>
    <w:p w14:paraId="27A19F8B"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w:t>
      </w:r>
    </w:p>
    <w:p w14:paraId="7E7265DE"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Start of log messages from FND_FILE</w:t>
      </w:r>
    </w:p>
    <w:p w14:paraId="05BAF5B4"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w:t>
      </w:r>
    </w:p>
    <w:p w14:paraId="7070BE33"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object_type=ORDER</w:t>
      </w:r>
    </w:p>
    <w:p w14:paraId="303D9321"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user_id=3333</w:t>
      </w:r>
    </w:p>
    <w:p w14:paraId="45422258"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resp_id=50563</w:t>
      </w:r>
    </w:p>
    <w:p w14:paraId="152C5D24"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org_id=82</w:t>
      </w:r>
    </w:p>
    <w:p w14:paraId="61FDF961"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user_name=REDROCK1</w:t>
      </w:r>
    </w:p>
    <w:p w14:paraId="6754ED21"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fetch purchase order xml file from queue</w:t>
      </w:r>
    </w:p>
    <w:p w14:paraId="401A0499"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purchase order file ExportedOrder_011802002_dart.xml</w:t>
      </w:r>
    </w:p>
    <w:p w14:paraId="412F33DB"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initialize interface run ids</w:t>
      </w:r>
    </w:p>
    <w:p w14:paraId="4AE51CF8"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start STAGE</w:t>
      </w:r>
    </w:p>
    <w:p w14:paraId="529529B7"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run_id=1182</w:t>
      </w:r>
    </w:p>
    <w:p w14:paraId="3F6E203B"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run_phase_id=1531</w:t>
      </w:r>
    </w:p>
    <w:p w14:paraId="7ED74D99"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inbound_file=/basware/inbound/ExportedOrder_011802002_dart.xml</w:t>
      </w:r>
    </w:p>
    <w:p w14:paraId="24C8E271"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inbound_directory=/basware/inbound/</w:t>
      </w:r>
    </w:p>
    <w:p w14:paraId="49A3C644"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file_name=ExportedOrder_011802002_dart.xml</w:t>
      </w:r>
    </w:p>
    <w:p w14:paraId="2AFA07E7"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stage_xml_file.p_status=S</w:t>
      </w:r>
    </w:p>
    <w:p w14:paraId="550E03A8"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stage_xml_file.p_message=NULL</w:t>
      </w:r>
    </w:p>
    <w:p w14:paraId="15AF1C99"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set_of_books_id=2021</w:t>
      </w:r>
    </w:p>
    <w:p w14:paraId="79E8E7E1"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l_record_count=1</w:t>
      </w:r>
    </w:p>
    <w:p w14:paraId="77149BD2"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l_success_count=1</w:t>
      </w:r>
    </w:p>
    <w:p w14:paraId="6CAAB582"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l_error_count=0</w:t>
      </w:r>
    </w:p>
    <w:p w14:paraId="6C021D8E"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update run phase STAGE</w:t>
      </w:r>
    </w:p>
    <w:p w14:paraId="2834CEFE"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end STAGE</w:t>
      </w:r>
    </w:p>
    <w:p w14:paraId="0CF5AA3D"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start TRANSFORM</w:t>
      </w:r>
    </w:p>
    <w:p w14:paraId="47908FF8"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run_id=1182</w:t>
      </w:r>
    </w:p>
    <w:p w14:paraId="0FF00493"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run_phase_id=1532</w:t>
      </w:r>
    </w:p>
    <w:p w14:paraId="05EC28F6"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validating order header, line and distribution ids</w:t>
      </w:r>
    </w:p>
    <w:p w14:paraId="4FEC29A0"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reference key check completed</w:t>
      </w:r>
    </w:p>
    <w:p w14:paraId="3205CB2C"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transform header record</w:t>
      </w:r>
    </w:p>
    <w:p w14:paraId="23502DFA"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transform line record(s)</w:t>
      </w:r>
    </w:p>
    <w:p w14:paraId="5600A53D"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order line 1</w:t>
      </w:r>
    </w:p>
    <w:p w14:paraId="71CFF1B2"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tax_code=GST-12.5%</w:t>
      </w:r>
    </w:p>
    <w:p w14:paraId="51782004"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vendor_site_id=278197</w:t>
      </w:r>
    </w:p>
    <w:p w14:paraId="08711817"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transform distribution record(s)</w:t>
      </w:r>
    </w:p>
    <w:p w14:paraId="75B5EDA3"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order distribution 1.1</w:t>
      </w:r>
    </w:p>
    <w:p w14:paraId="5F6A8AC3"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order distribution 1.2</w:t>
      </w:r>
    </w:p>
    <w:p w14:paraId="155A411F"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update run phase TRANSFORM</w:t>
      </w:r>
    </w:p>
    <w:p w14:paraId="4280F36A"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end TRANSFORM</w:t>
      </w:r>
    </w:p>
    <w:p w14:paraId="68070957"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start LOAD</w:t>
      </w:r>
    </w:p>
    <w:p w14:paraId="70FE34A8"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run_id=1182</w:t>
      </w:r>
    </w:p>
    <w:p w14:paraId="6336FA01"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run_phase_id=1533</w:t>
      </w:r>
    </w:p>
    <w:p w14:paraId="4F21E4A2"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populate po interface tables</w:t>
      </w:r>
    </w:p>
    <w:p w14:paraId="624D06BF"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lastRenderedPageBreak/>
        <w:t>DEBUG: commit interface data</w:t>
      </w:r>
    </w:p>
    <w:p w14:paraId="4008BCCE"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submit standard po import program</w:t>
      </w:r>
    </w:p>
    <w:p w14:paraId="2A40087F"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po import program request id 6926315</w:t>
      </w:r>
    </w:p>
    <w:p w14:paraId="7592CBEC"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wait for request to complete</w:t>
      </w:r>
    </w:p>
    <w:p w14:paraId="1BA60A22"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update transformation tables PROCESSED</w:t>
      </w:r>
    </w:p>
    <w:p w14:paraId="4BDF7552"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reconcile with document reference</w:t>
      </w:r>
    </w:p>
    <w:p w14:paraId="56A4A2C1"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purging PDOI tables</w:t>
      </w:r>
    </w:p>
    <w:p w14:paraId="0504A966"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update control queue table</w:t>
      </w:r>
    </w:p>
    <w:p w14:paraId="1EE35505"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update run phase LOAD</w:t>
      </w:r>
    </w:p>
    <w:p w14:paraId="124165AE"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DEBUG: end LOAD</w:t>
      </w:r>
    </w:p>
    <w:p w14:paraId="71E674E9"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w:t>
      </w:r>
    </w:p>
    <w:p w14:paraId="31201165"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End of log messages from FND_FILE</w:t>
      </w:r>
    </w:p>
    <w:p w14:paraId="3648282F" w14:textId="77777777" w:rsidR="00A009CC" w:rsidRPr="00A009CC" w:rsidRDefault="00A009CC" w:rsidP="00A00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eastAsia="en-AU"/>
        </w:rPr>
      </w:pPr>
      <w:r w:rsidRPr="00A009CC">
        <w:rPr>
          <w:rFonts w:ascii="Courier New" w:hAnsi="Courier New" w:cs="Courier New"/>
          <w:sz w:val="18"/>
          <w:szCs w:val="18"/>
          <w:lang w:eastAsia="en-AU"/>
        </w:rPr>
        <w:t>+---------------------------------------------------------------------------+</w:t>
      </w:r>
    </w:p>
    <w:p w14:paraId="2848C1CD" w14:textId="0A3FABB8" w:rsidR="00A668A0" w:rsidRDefault="00A668A0" w:rsidP="00AA15BF">
      <w:pPr>
        <w:pStyle w:val="Heading2"/>
      </w:pPr>
      <w:bookmarkStart w:id="30" w:name="_Toc516744730"/>
      <w:r>
        <w:t>Related Concurrent Programs</w:t>
      </w:r>
      <w:bookmarkEnd w:id="30"/>
    </w:p>
    <w:p w14:paraId="64FE619D" w14:textId="584F7146" w:rsidR="00AA15BF" w:rsidRDefault="00AA15BF" w:rsidP="00AA15BF">
      <w:pPr>
        <w:pStyle w:val="BodyText"/>
        <w:numPr>
          <w:ilvl w:val="0"/>
          <w:numId w:val="27"/>
        </w:numPr>
      </w:pPr>
      <w:r w:rsidRPr="00AA15BF">
        <w:t>2D Basware Interface File Queue</w:t>
      </w:r>
    </w:p>
    <w:p w14:paraId="7AB9811D" w14:textId="68C896E2" w:rsidR="00AA15BF" w:rsidRDefault="00AA15BF" w:rsidP="00AA15BF">
      <w:pPr>
        <w:pStyle w:val="BodyText"/>
        <w:numPr>
          <w:ilvl w:val="0"/>
          <w:numId w:val="27"/>
        </w:numPr>
      </w:pPr>
      <w:r w:rsidRPr="00AA15BF">
        <w:t>2D Basware PO Import (sub-request)</w:t>
      </w:r>
    </w:p>
    <w:p w14:paraId="72513CFB" w14:textId="7B90045D" w:rsidR="00AA15BF" w:rsidRDefault="00AA15BF" w:rsidP="00AA15BF">
      <w:pPr>
        <w:pStyle w:val="BodyText"/>
        <w:numPr>
          <w:ilvl w:val="0"/>
          <w:numId w:val="27"/>
        </w:numPr>
      </w:pPr>
      <w:r w:rsidRPr="00AA15BF">
        <w:t>2D Common Interface Errors Report</w:t>
      </w:r>
    </w:p>
    <w:p w14:paraId="5F046449" w14:textId="605F823E" w:rsidR="00AA15BF" w:rsidRDefault="00AA15BF" w:rsidP="00AA15BF">
      <w:pPr>
        <w:pStyle w:val="BodyText"/>
        <w:numPr>
          <w:ilvl w:val="0"/>
          <w:numId w:val="27"/>
        </w:numPr>
      </w:pPr>
      <w:r w:rsidRPr="00AA15BF">
        <w:t>2D Common Interface Run Report</w:t>
      </w:r>
    </w:p>
    <w:p w14:paraId="6458BD64" w14:textId="015B59B2" w:rsidR="006F73AF" w:rsidRDefault="005841D0" w:rsidP="006F73AF">
      <w:pPr>
        <w:pStyle w:val="Heading2"/>
      </w:pPr>
      <w:bookmarkStart w:id="31" w:name="_Toc516744731"/>
      <w:r>
        <w:t>Special</w:t>
      </w:r>
      <w:r w:rsidR="00962015">
        <w:t xml:space="preserve"> Feature</w:t>
      </w:r>
      <w:bookmarkEnd w:id="31"/>
    </w:p>
    <w:p w14:paraId="634E2CA8" w14:textId="6F68594D" w:rsidR="006F73AF" w:rsidRPr="006F73AF" w:rsidRDefault="00423CCF" w:rsidP="006F73AF">
      <w:pPr>
        <w:pStyle w:val="BodyText"/>
      </w:pPr>
      <w:fldSimple w:instr=" DOCPROPERTY  CEMLI-DESC  \* MERGEFORMAT ">
        <w:r w:rsidR="003432BF">
          <w:t>2D Basware PO Import</w:t>
        </w:r>
      </w:fldSimple>
      <w:r w:rsidR="006F73AF">
        <w:t xml:space="preserve"> concurrent program has a context switching </w:t>
      </w:r>
      <w:r w:rsidR="001616DC">
        <w:t>function</w:t>
      </w:r>
      <w:r w:rsidR="006F73AF">
        <w:t xml:space="preserve">. This feature is enabled so that the program can dynamically switch application context when required. Reason being is that, </w:t>
      </w:r>
      <w:r w:rsidR="001616DC">
        <w:t xml:space="preserve">the </w:t>
      </w:r>
      <w:r w:rsidR="003E6989">
        <w:t xml:space="preserve">correct </w:t>
      </w:r>
      <w:r w:rsidR="006F73AF">
        <w:t xml:space="preserve">Operating Unit (org_id) </w:t>
      </w:r>
      <w:r w:rsidR="003E6989">
        <w:t xml:space="preserve">to use </w:t>
      </w:r>
      <w:r w:rsidR="006F73AF">
        <w:t>can only be determined at the time the file is loaded in to the staging table. If the concurrent program is submitted or scheduled usi</w:t>
      </w:r>
      <w:r w:rsidR="00C803F0">
        <w:t xml:space="preserve">ng </w:t>
      </w:r>
      <w:r w:rsidR="00C803F0" w:rsidRPr="00EB5CB9">
        <w:rPr>
          <w:b/>
        </w:rPr>
        <w:t>Two Degrees Mobile Limited</w:t>
      </w:r>
      <w:r w:rsidR="00C803F0" w:rsidRPr="003E6989">
        <w:t xml:space="preserve"> (</w:t>
      </w:r>
      <w:r w:rsidR="00A55032" w:rsidRPr="003E6989">
        <w:t>org_id</w:t>
      </w:r>
      <w:r w:rsidR="00BD6EF4" w:rsidRPr="003E6989">
        <w:t xml:space="preserve"> </w:t>
      </w:r>
      <w:r w:rsidR="00C803F0" w:rsidRPr="003E6989">
        <w:t>82)</w:t>
      </w:r>
      <w:r w:rsidR="00C803F0">
        <w:t xml:space="preserve"> responsibility which corresponds to 01 company code, it </w:t>
      </w:r>
      <w:r w:rsidR="00374CD7">
        <w:t xml:space="preserve">can </w:t>
      </w:r>
      <w:r w:rsidR="00FA3F23">
        <w:t xml:space="preserve">still process </w:t>
      </w:r>
      <w:r w:rsidR="000C2313">
        <w:t xml:space="preserve">incoming </w:t>
      </w:r>
      <w:r w:rsidR="00FA3F23">
        <w:t>order</w:t>
      </w:r>
      <w:r w:rsidR="00BD6EF4">
        <w:t>s for company codes 06 and 07</w:t>
      </w:r>
      <w:r w:rsidR="00FA3F23">
        <w:t xml:space="preserve"> </w:t>
      </w:r>
      <w:r w:rsidR="00BD6EF4">
        <w:t>by performing an automatic context switching to</w:t>
      </w:r>
      <w:r w:rsidR="00374CD7">
        <w:t xml:space="preserve"> </w:t>
      </w:r>
      <w:r w:rsidR="00C803F0" w:rsidRPr="00EB5CB9">
        <w:rPr>
          <w:b/>
        </w:rPr>
        <w:t>Two Degrees New Zealand Ltd</w:t>
      </w:r>
      <w:r w:rsidR="00C803F0" w:rsidRPr="003E6989">
        <w:t xml:space="preserve"> (</w:t>
      </w:r>
      <w:r w:rsidR="00A55032" w:rsidRPr="003E6989">
        <w:t>org_id</w:t>
      </w:r>
      <w:r w:rsidR="00BD6EF4" w:rsidRPr="003E6989">
        <w:t xml:space="preserve"> </w:t>
      </w:r>
      <w:r w:rsidR="00C803F0" w:rsidRPr="003E6989">
        <w:t xml:space="preserve">452) </w:t>
      </w:r>
      <w:r w:rsidR="00C803F0">
        <w:t xml:space="preserve">or </w:t>
      </w:r>
      <w:r w:rsidR="00C803F0" w:rsidRPr="00EB5CB9">
        <w:rPr>
          <w:b/>
        </w:rPr>
        <w:t>Two Degrees Networks Limited</w:t>
      </w:r>
      <w:r w:rsidR="00C803F0" w:rsidRPr="003E6989">
        <w:t xml:space="preserve"> (</w:t>
      </w:r>
      <w:r w:rsidR="00A55032" w:rsidRPr="003E6989">
        <w:t>org_id</w:t>
      </w:r>
      <w:r w:rsidR="00BD6EF4" w:rsidRPr="003E6989">
        <w:t xml:space="preserve"> </w:t>
      </w:r>
      <w:r w:rsidR="00C803F0" w:rsidRPr="003E6989">
        <w:t xml:space="preserve">453) </w:t>
      </w:r>
      <w:r w:rsidR="00C803F0">
        <w:t>respectively.</w:t>
      </w:r>
    </w:p>
    <w:p w14:paraId="733C334E" w14:textId="77777777" w:rsidR="002E7AEC" w:rsidRDefault="002E7AEC" w:rsidP="002E7AEC">
      <w:pPr>
        <w:pStyle w:val="Heading1"/>
      </w:pPr>
      <w:bookmarkStart w:id="32" w:name="_Toc452964126"/>
      <w:bookmarkStart w:id="33" w:name="_Toc516744732"/>
      <w:r>
        <w:lastRenderedPageBreak/>
        <w:t>Database Design</w:t>
      </w:r>
      <w:bookmarkEnd w:id="32"/>
      <w:bookmarkEnd w:id="33"/>
    </w:p>
    <w:p w14:paraId="67892567" w14:textId="47B0F972" w:rsidR="002E7AEC" w:rsidRDefault="00D71573" w:rsidP="002E7AEC">
      <w:pPr>
        <w:pStyle w:val="BodyText"/>
      </w:pPr>
      <w:r>
        <w:t>This section summarizes</w:t>
      </w:r>
      <w:r w:rsidR="002E7AEC">
        <w:t xml:space="preserve"> </w:t>
      </w:r>
      <w:r>
        <w:t xml:space="preserve">the </w:t>
      </w:r>
      <w:r w:rsidR="002E7AEC">
        <w:t xml:space="preserve">new and changed database objects and data required to </w:t>
      </w:r>
      <w:r w:rsidR="009E5455">
        <w:t>implement</w:t>
      </w:r>
      <w:r w:rsidR="002E7AEC">
        <w:t xml:space="preserve"> </w:t>
      </w:r>
      <w:fldSimple w:instr=" DOCPROPERTY  CEMLI-ID  \* MERGEFORMAT ">
        <w:r w:rsidR="00D261AE">
          <w:t>PO.02.11</w:t>
        </w:r>
      </w:fldSimple>
      <w:r w:rsidR="009E5455">
        <w:t xml:space="preserve"> </w:t>
      </w:r>
      <w:fldSimple w:instr=" DOCPROPERTY  CEMLI-DESC  \* MERGEFORMAT ">
        <w:r w:rsidR="00C3040B">
          <w:t>2D Basware PO Import</w:t>
        </w:r>
      </w:fldSimple>
      <w:r w:rsidR="009E5455">
        <w:t>.</w:t>
      </w:r>
    </w:p>
    <w:p w14:paraId="136CDA2E" w14:textId="77777777" w:rsidR="002E7AEC" w:rsidRDefault="002E7AEC" w:rsidP="002E7AEC">
      <w:pPr>
        <w:pStyle w:val="Heading2"/>
      </w:pPr>
      <w:bookmarkStart w:id="34" w:name="_Toc452964133"/>
      <w:bookmarkStart w:id="35" w:name="_Toc516744733"/>
      <w:r>
        <w:t>Database Diagram</w:t>
      </w:r>
      <w:bookmarkEnd w:id="34"/>
      <w:bookmarkEnd w:id="35"/>
    </w:p>
    <w:p w14:paraId="4175BE19" w14:textId="570EE14D" w:rsidR="00431C68" w:rsidRDefault="00E43A30" w:rsidP="00431C68">
      <w:pPr>
        <w:pStyle w:val="BodyText"/>
      </w:pPr>
      <w:r>
        <w:t>Below is a h</w:t>
      </w:r>
      <w:r w:rsidR="00431C68">
        <w:t>igh level diagram PO.ER.02</w:t>
      </w:r>
      <w:r w:rsidR="007D192E">
        <w:t xml:space="preserve"> show</w:t>
      </w:r>
      <w:r>
        <w:t>ing</w:t>
      </w:r>
      <w:r w:rsidR="00DD2CA2">
        <w:t xml:space="preserve"> the relationship between custom staging and transformation to the target open interface tables.</w:t>
      </w:r>
      <w:r w:rsidR="00431C68">
        <w:t xml:space="preserve"> </w:t>
      </w:r>
      <w:r>
        <w:t>It also p</w:t>
      </w:r>
      <w:r w:rsidR="00F543DC">
        <w:t>oints wh</w:t>
      </w:r>
      <w:r w:rsidR="007D192E">
        <w:t xml:space="preserve">ich entity </w:t>
      </w:r>
      <w:r w:rsidR="00F543DC">
        <w:t>uses the reference (master data) and lookup tables.</w:t>
      </w:r>
    </w:p>
    <w:p w14:paraId="1E179A4C" w14:textId="2D922171" w:rsidR="00F543DC" w:rsidRPr="00431C68" w:rsidRDefault="00F543DC" w:rsidP="00431C68">
      <w:pPr>
        <w:pStyle w:val="BodyText"/>
      </w:pPr>
      <w:r>
        <w:rPr>
          <w:noProof/>
          <w:lang w:eastAsia="en-AU"/>
        </w:rPr>
        <w:drawing>
          <wp:inline distT="0" distB="0" distL="0" distR="0" wp14:anchorId="5A19B122" wp14:editId="1894089C">
            <wp:extent cx="4662956" cy="31013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04" cy="3106826"/>
                    </a:xfrm>
                    <a:prstGeom prst="rect">
                      <a:avLst/>
                    </a:prstGeom>
                  </pic:spPr>
                </pic:pic>
              </a:graphicData>
            </a:graphic>
          </wp:inline>
        </w:drawing>
      </w:r>
    </w:p>
    <w:p w14:paraId="4233E545" w14:textId="77777777" w:rsidR="005E02E0" w:rsidRDefault="005E02E0" w:rsidP="002E7AEC">
      <w:pPr>
        <w:pStyle w:val="Heading2"/>
      </w:pPr>
      <w:bookmarkStart w:id="36" w:name="_Toc516744734"/>
      <w:bookmarkStart w:id="37" w:name="_Toc452964134"/>
      <w:r>
        <w:t>Database Objects</w:t>
      </w:r>
      <w:bookmarkEnd w:id="36"/>
    </w:p>
    <w:p w14:paraId="5BEF4FC5" w14:textId="77777777" w:rsidR="00C91232" w:rsidRDefault="00C91232" w:rsidP="00C91232">
      <w:pPr>
        <w:pStyle w:val="Heading3"/>
      </w:pPr>
      <w:bookmarkStart w:id="38" w:name="_Toc516744735"/>
      <w:bookmarkEnd w:id="37"/>
      <w:r>
        <w:t>Sequence</w:t>
      </w:r>
      <w:r w:rsidR="0028660B">
        <w:t>s</w:t>
      </w:r>
      <w:bookmarkEnd w:id="38"/>
    </w:p>
    <w:p w14:paraId="70E6236E" w14:textId="2A159165" w:rsidR="00E43A30" w:rsidRPr="00E43A30" w:rsidRDefault="00E43A30" w:rsidP="00E43A30">
      <w:pPr>
        <w:pStyle w:val="BodyText"/>
      </w:pPr>
      <w:r>
        <w:t xml:space="preserve">Oracle Sequences definition to support customisation </w:t>
      </w:r>
      <w:fldSimple w:instr=" DOCPROPERTY  CEMLI-ID  \* MERGEFORMAT ">
        <w:r>
          <w:t>PO.02.11</w:t>
        </w:r>
      </w:fldSimple>
      <w:r>
        <w:t xml:space="preserve"> </w:t>
      </w:r>
      <w:fldSimple w:instr=" DOCPROPERTY  CEMLI-DESC  \* MERGEFORMAT ">
        <w:r>
          <w:t>2D Basware PO Import</w:t>
        </w:r>
      </w:fldSimple>
    </w:p>
    <w:p w14:paraId="7E00EA14" w14:textId="5AE598AF" w:rsidR="003B17AA" w:rsidRDefault="003B17AA" w:rsidP="00851171">
      <w:pPr>
        <w:pStyle w:val="BodyText"/>
        <w:numPr>
          <w:ilvl w:val="0"/>
          <w:numId w:val="30"/>
        </w:numPr>
      </w:pPr>
      <w:r w:rsidRPr="003B17AA">
        <w:t>XXFND_INTERFACE_CTL_S</w:t>
      </w:r>
    </w:p>
    <w:p w14:paraId="351F5C7F" w14:textId="6309F2E6" w:rsidR="003B17AA" w:rsidRDefault="003B17AA" w:rsidP="00851171">
      <w:pPr>
        <w:pStyle w:val="BodyText"/>
        <w:numPr>
          <w:ilvl w:val="0"/>
          <w:numId w:val="30"/>
        </w:numPr>
      </w:pPr>
      <w:r w:rsidRPr="003B17AA">
        <w:t>XXFND_INTERFACE_STG_REC_ID_S</w:t>
      </w:r>
    </w:p>
    <w:p w14:paraId="0FB8565F" w14:textId="66BD1591" w:rsidR="003B17AA" w:rsidRPr="003B17AA" w:rsidRDefault="003B17AA" w:rsidP="00851171">
      <w:pPr>
        <w:pStyle w:val="BodyText"/>
        <w:numPr>
          <w:ilvl w:val="0"/>
          <w:numId w:val="30"/>
        </w:numPr>
      </w:pPr>
      <w:r w:rsidRPr="003B17AA">
        <w:t>XXPO_PO_INTERFACE_TFM_S</w:t>
      </w:r>
    </w:p>
    <w:p w14:paraId="15989A7E" w14:textId="77777777" w:rsidR="0099283A" w:rsidRDefault="002A6FD5" w:rsidP="002A6FD5">
      <w:pPr>
        <w:pStyle w:val="Heading3"/>
      </w:pPr>
      <w:bookmarkStart w:id="39" w:name="_Toc516744736"/>
      <w:r>
        <w:t>Tables</w:t>
      </w:r>
      <w:bookmarkEnd w:id="39"/>
    </w:p>
    <w:p w14:paraId="7F8E5A6E" w14:textId="3E42DF86" w:rsidR="00E43A30" w:rsidRPr="00E43A30" w:rsidRDefault="00E43A30" w:rsidP="00E43A30">
      <w:pPr>
        <w:pStyle w:val="BodyText"/>
      </w:pPr>
      <w:r>
        <w:t xml:space="preserve">Custom Tables definition to support customisation </w:t>
      </w:r>
      <w:fldSimple w:instr=" DOCPROPERTY  CEMLI-ID  \* MERGEFORMAT ">
        <w:r>
          <w:t>PO.02.11</w:t>
        </w:r>
      </w:fldSimple>
      <w:r>
        <w:t xml:space="preserve"> </w:t>
      </w:r>
      <w:fldSimple w:instr=" DOCPROPERTY  CEMLI-DESC  \* MERGEFORMAT ">
        <w:r>
          <w:t>2D Basware PO Import</w:t>
        </w:r>
      </w:fldSimple>
    </w:p>
    <w:p w14:paraId="0071CD42" w14:textId="77777777" w:rsidR="00851171" w:rsidRDefault="00851171" w:rsidP="00851171">
      <w:pPr>
        <w:pStyle w:val="BodyText"/>
        <w:numPr>
          <w:ilvl w:val="0"/>
          <w:numId w:val="29"/>
        </w:numPr>
      </w:pPr>
      <w:r>
        <w:t>XXFND_INTERFACE_CTL</w:t>
      </w:r>
    </w:p>
    <w:p w14:paraId="1F1F306B" w14:textId="77777777" w:rsidR="00851171" w:rsidRDefault="00851171" w:rsidP="00851171">
      <w:pPr>
        <w:pStyle w:val="BodyText"/>
        <w:numPr>
          <w:ilvl w:val="0"/>
          <w:numId w:val="29"/>
        </w:numPr>
      </w:pPr>
      <w:r>
        <w:t>XXFND_INTERFACE_STG</w:t>
      </w:r>
    </w:p>
    <w:p w14:paraId="7F60686D" w14:textId="77777777" w:rsidR="00851171" w:rsidRDefault="00851171" w:rsidP="00851171">
      <w:pPr>
        <w:pStyle w:val="BodyText"/>
        <w:numPr>
          <w:ilvl w:val="0"/>
          <w:numId w:val="29"/>
        </w:numPr>
      </w:pPr>
      <w:r>
        <w:t>XXFND_INT_RUNS</w:t>
      </w:r>
    </w:p>
    <w:p w14:paraId="309318F8" w14:textId="77777777" w:rsidR="00851171" w:rsidRDefault="00851171" w:rsidP="00851171">
      <w:pPr>
        <w:pStyle w:val="BodyText"/>
        <w:numPr>
          <w:ilvl w:val="0"/>
          <w:numId w:val="29"/>
        </w:numPr>
      </w:pPr>
      <w:r>
        <w:t>XXFND_INT_RUN_PHASES</w:t>
      </w:r>
    </w:p>
    <w:p w14:paraId="1631AB9A" w14:textId="77777777" w:rsidR="00851171" w:rsidRDefault="00851171" w:rsidP="00851171">
      <w:pPr>
        <w:pStyle w:val="BodyText"/>
        <w:numPr>
          <w:ilvl w:val="0"/>
          <w:numId w:val="29"/>
        </w:numPr>
      </w:pPr>
      <w:r>
        <w:lastRenderedPageBreak/>
        <w:t>XXFND_INT_RUN_PHASE_ERRORS</w:t>
      </w:r>
    </w:p>
    <w:p w14:paraId="0A90EDB1" w14:textId="77777777" w:rsidR="00851171" w:rsidRDefault="00851171" w:rsidP="00851171">
      <w:pPr>
        <w:pStyle w:val="BodyText"/>
        <w:numPr>
          <w:ilvl w:val="0"/>
          <w:numId w:val="29"/>
        </w:numPr>
      </w:pPr>
      <w:r>
        <w:t>XXPO_DOCUMENT_REFERENCES</w:t>
      </w:r>
    </w:p>
    <w:p w14:paraId="6AF95310" w14:textId="4D6C8886" w:rsidR="00851171" w:rsidRDefault="00851171" w:rsidP="00851171">
      <w:pPr>
        <w:pStyle w:val="BodyText"/>
        <w:numPr>
          <w:ilvl w:val="0"/>
          <w:numId w:val="29"/>
        </w:numPr>
      </w:pPr>
      <w:r>
        <w:t>XXPO_DOCUMENT_REFERENCES_STG</w:t>
      </w:r>
    </w:p>
    <w:p w14:paraId="79F47F86" w14:textId="77777777" w:rsidR="00851171" w:rsidRDefault="00851171" w:rsidP="00851171">
      <w:pPr>
        <w:pStyle w:val="BodyText"/>
        <w:numPr>
          <w:ilvl w:val="0"/>
          <w:numId w:val="29"/>
        </w:numPr>
      </w:pPr>
      <w:r>
        <w:t>XXPO_PO_INTERFACE_TFM</w:t>
      </w:r>
    </w:p>
    <w:p w14:paraId="1A6B9411" w14:textId="77777777" w:rsidR="007B2DE6" w:rsidRDefault="003953EC" w:rsidP="003953EC">
      <w:pPr>
        <w:pStyle w:val="Heading3"/>
      </w:pPr>
      <w:bookmarkStart w:id="40" w:name="_Toc516744737"/>
      <w:r>
        <w:t>Views</w:t>
      </w:r>
      <w:bookmarkEnd w:id="40"/>
    </w:p>
    <w:p w14:paraId="73A58BB9" w14:textId="7A223D69" w:rsidR="00E43A30" w:rsidRPr="00E43A30" w:rsidRDefault="00E43A30" w:rsidP="00E43A30">
      <w:pPr>
        <w:pStyle w:val="BodyText"/>
      </w:pPr>
      <w:r>
        <w:t xml:space="preserve">Custom View definition to support customisation </w:t>
      </w:r>
      <w:fldSimple w:instr=" DOCPROPERTY  CEMLI-ID  \* MERGEFORMAT ">
        <w:r>
          <w:t>PO.02.11</w:t>
        </w:r>
      </w:fldSimple>
      <w:r>
        <w:t xml:space="preserve"> </w:t>
      </w:r>
      <w:fldSimple w:instr=" DOCPROPERTY  CEMLI-DESC  \* MERGEFORMAT ">
        <w:r>
          <w:t>2D Basware PO Import</w:t>
        </w:r>
      </w:fldSimple>
    </w:p>
    <w:p w14:paraId="1AD1DEFE" w14:textId="631ED49F" w:rsidR="00851171" w:rsidRPr="00851171" w:rsidRDefault="00851171" w:rsidP="00851171">
      <w:pPr>
        <w:pStyle w:val="BodyText"/>
        <w:numPr>
          <w:ilvl w:val="0"/>
          <w:numId w:val="31"/>
        </w:numPr>
      </w:pPr>
      <w:r w:rsidRPr="00851171">
        <w:t>XXPO_PO_INTERFACE_STG</w:t>
      </w:r>
      <w:r>
        <w:t xml:space="preserve"> (XXFND_INTERFACE_STG)</w:t>
      </w:r>
    </w:p>
    <w:p w14:paraId="2C1BFDCF" w14:textId="77777777" w:rsidR="00E90FA4" w:rsidRDefault="00E90FA4" w:rsidP="003953EC">
      <w:pPr>
        <w:pStyle w:val="BodyText"/>
      </w:pPr>
    </w:p>
    <w:p w14:paraId="48E4B96D" w14:textId="77777777" w:rsidR="00E90FA4" w:rsidRPr="003953EC" w:rsidRDefault="00E90FA4" w:rsidP="003953EC">
      <w:pPr>
        <w:pStyle w:val="BodyText"/>
      </w:pPr>
    </w:p>
    <w:p w14:paraId="09AA7287" w14:textId="5A55B694" w:rsidR="002E7AEC" w:rsidRDefault="002E7AEC" w:rsidP="002E7AEC">
      <w:pPr>
        <w:pStyle w:val="Heading1"/>
      </w:pPr>
      <w:bookmarkStart w:id="41" w:name="_Toc452964135"/>
      <w:bookmarkStart w:id="42" w:name="_Toc516744738"/>
      <w:r>
        <w:lastRenderedPageBreak/>
        <w:t xml:space="preserve">Installation </w:t>
      </w:r>
      <w:bookmarkEnd w:id="41"/>
      <w:r w:rsidR="00C3040B">
        <w:t>Instructions</w:t>
      </w:r>
      <w:bookmarkEnd w:id="42"/>
    </w:p>
    <w:p w14:paraId="6328B28D" w14:textId="00A450D4" w:rsidR="00C3040B" w:rsidRDefault="00012473" w:rsidP="00A83DDE">
      <w:pPr>
        <w:pStyle w:val="BodyText"/>
        <w:spacing w:after="240"/>
      </w:pPr>
      <w:r>
        <w:t>An a</w:t>
      </w:r>
      <w:r w:rsidR="00C3040B">
        <w:t xml:space="preserve">utomated installation script is provided to migrate customisation </w:t>
      </w:r>
      <w:fldSimple w:instr=" DOCPROPERTY  CEMLI-ID  \* MERGEFORMAT ">
        <w:r w:rsidR="00A74A0C">
          <w:t>PO.02.11</w:t>
        </w:r>
      </w:fldSimple>
      <w:r w:rsidR="00A74A0C">
        <w:t xml:space="preserve"> </w:t>
      </w:r>
      <w:fldSimple w:instr=" DOCPROPERTY  CEMLI-DESC  \* MERGEFORMAT ">
        <w:r w:rsidR="00A74A0C">
          <w:t>2D Basware PO Import</w:t>
        </w:r>
      </w:fldSimple>
      <w:r w:rsidR="00A74A0C">
        <w:t xml:space="preserve"> </w:t>
      </w:r>
      <w:r w:rsidR="00C3040B">
        <w:t>to the target environment</w:t>
      </w:r>
      <w:r>
        <w:t>.</w:t>
      </w:r>
    </w:p>
    <w:p w14:paraId="48E6D412" w14:textId="0E999619" w:rsidR="001041DB" w:rsidRDefault="001041DB" w:rsidP="001041DB">
      <w:pPr>
        <w:pStyle w:val="BodyText"/>
        <w:tabs>
          <w:tab w:val="left" w:pos="993"/>
        </w:tabs>
        <w:ind w:left="993" w:hanging="993"/>
      </w:pPr>
      <w:r>
        <w:t>Step 1:</w:t>
      </w:r>
      <w:r>
        <w:tab/>
      </w:r>
      <w:r w:rsidR="004A2B4B">
        <w:t xml:space="preserve">Place the </w:t>
      </w:r>
      <w:r w:rsidR="00A83DDE">
        <w:t>TAR file</w:t>
      </w:r>
      <w:r w:rsidR="004A2B4B">
        <w:t xml:space="preserve"> </w:t>
      </w:r>
      <w:fldSimple w:instr=" DOCPROPERTY  CEMLI-ID  \* MERGEFORMAT ">
        <w:r w:rsidR="00F351E4">
          <w:t>PO.02.11</w:t>
        </w:r>
      </w:fldSimple>
      <w:r w:rsidR="004A2B4B">
        <w:t>-R-</w:t>
      </w:r>
      <w:r w:rsidR="00A83DDE">
        <w:t>[</w:t>
      </w:r>
      <w:r w:rsidR="004A2B4B">
        <w:t>release</w:t>
      </w:r>
      <w:r w:rsidR="00A83DDE">
        <w:t xml:space="preserve"> </w:t>
      </w:r>
      <w:r w:rsidR="004A2B4B">
        <w:t>num</w:t>
      </w:r>
      <w:r w:rsidR="00A83DDE">
        <w:t>ber]</w:t>
      </w:r>
      <w:r w:rsidR="004A2B4B">
        <w:t xml:space="preserve">.tar in $XXNZCL_TOP </w:t>
      </w:r>
      <w:r w:rsidR="00A83DDE">
        <w:t>directory of the target environment (</w:t>
      </w:r>
      <w:r w:rsidR="004A2B4B">
        <w:t>binary mode</w:t>
      </w:r>
      <w:r w:rsidR="00A83DDE">
        <w:t>)</w:t>
      </w:r>
    </w:p>
    <w:p w14:paraId="49168F70" w14:textId="0070B503" w:rsidR="00A83DDE" w:rsidRDefault="00A83DDE" w:rsidP="001041DB">
      <w:pPr>
        <w:pStyle w:val="BodyText"/>
        <w:tabs>
          <w:tab w:val="left" w:pos="993"/>
        </w:tabs>
        <w:ind w:left="993" w:hanging="993"/>
      </w:pPr>
      <w:r>
        <w:t>Step 2:</w:t>
      </w:r>
      <w:r>
        <w:tab/>
        <w:t>Extract the contents of the TAR file</w:t>
      </w:r>
    </w:p>
    <w:p w14:paraId="14FB1C13" w14:textId="0C59C347" w:rsidR="00A83DDE" w:rsidRDefault="00A83DDE" w:rsidP="001041DB">
      <w:pPr>
        <w:pStyle w:val="BodyText"/>
        <w:tabs>
          <w:tab w:val="left" w:pos="993"/>
        </w:tabs>
        <w:ind w:left="993" w:hanging="993"/>
      </w:pPr>
      <w:r>
        <w:tab/>
        <w:t>&gt; cd $XXNZCL_TOP</w:t>
      </w:r>
    </w:p>
    <w:p w14:paraId="6AA53C21" w14:textId="2556AFE2" w:rsidR="00A83DDE" w:rsidRDefault="00A83DDE" w:rsidP="001041DB">
      <w:pPr>
        <w:pStyle w:val="BodyText"/>
        <w:tabs>
          <w:tab w:val="left" w:pos="993"/>
        </w:tabs>
        <w:ind w:left="993" w:hanging="993"/>
      </w:pPr>
      <w:r>
        <w:tab/>
        <w:t xml:space="preserve">&gt; tar -xvf </w:t>
      </w:r>
      <w:fldSimple w:instr=" DOCPROPERTY  CEMLI-ID  \* MERGEFORMAT ">
        <w:r w:rsidR="00F351E4">
          <w:t>PO.02.11</w:t>
        </w:r>
      </w:fldSimple>
      <w:r>
        <w:t>-R-[release number].tar</w:t>
      </w:r>
    </w:p>
    <w:p w14:paraId="5BA61BBA" w14:textId="1C2DA210" w:rsidR="00A83DDE" w:rsidRDefault="00A83DDE" w:rsidP="001041DB">
      <w:pPr>
        <w:pStyle w:val="BodyText"/>
        <w:tabs>
          <w:tab w:val="left" w:pos="993"/>
        </w:tabs>
        <w:ind w:left="993" w:hanging="993"/>
      </w:pPr>
      <w:r>
        <w:t>Step 3:</w:t>
      </w:r>
      <w:r>
        <w:tab/>
        <w:t>Run the install script</w:t>
      </w:r>
    </w:p>
    <w:p w14:paraId="6A1E0188" w14:textId="2DE461BA" w:rsidR="00A83DDE" w:rsidRDefault="00A83DDE" w:rsidP="001041DB">
      <w:pPr>
        <w:pStyle w:val="BodyText"/>
        <w:tabs>
          <w:tab w:val="left" w:pos="993"/>
        </w:tabs>
        <w:ind w:left="993" w:hanging="993"/>
      </w:pPr>
      <w:r>
        <w:tab/>
        <w:t>&gt; cd install</w:t>
      </w:r>
    </w:p>
    <w:p w14:paraId="7E76C805" w14:textId="470105FD" w:rsidR="00A83DDE" w:rsidRDefault="00A83DDE" w:rsidP="001041DB">
      <w:pPr>
        <w:pStyle w:val="BodyText"/>
        <w:tabs>
          <w:tab w:val="left" w:pos="993"/>
        </w:tabs>
        <w:ind w:left="993" w:hanging="993"/>
      </w:pPr>
      <w:r>
        <w:tab/>
        <w:t xml:space="preserve">&gt; </w:t>
      </w:r>
      <w:proofErr w:type="gramStart"/>
      <w:r>
        <w:t>chmod</w:t>
      </w:r>
      <w:proofErr w:type="gramEnd"/>
      <w:r>
        <w:t xml:space="preserve"> +x </w:t>
      </w:r>
      <w:fldSimple w:instr=" DOCPROPERTY  CEMLI-ID  \* MERGEFORMAT ">
        <w:r w:rsidR="00F351E4">
          <w:t>PO.02.11</w:t>
        </w:r>
      </w:fldSimple>
      <w:r>
        <w:t>_install.sh</w:t>
      </w:r>
    </w:p>
    <w:p w14:paraId="27D576AB" w14:textId="1DFE598E" w:rsidR="00A83DDE" w:rsidRDefault="00A83DDE" w:rsidP="001041DB">
      <w:pPr>
        <w:pStyle w:val="BodyText"/>
        <w:tabs>
          <w:tab w:val="left" w:pos="993"/>
        </w:tabs>
        <w:ind w:left="993" w:hanging="993"/>
      </w:pPr>
      <w:r>
        <w:tab/>
      </w:r>
      <w:proofErr w:type="gramStart"/>
      <w:r>
        <w:t>&gt; .</w:t>
      </w:r>
      <w:proofErr w:type="gramEnd"/>
      <w:r>
        <w:t>/</w:t>
      </w:r>
      <w:fldSimple w:instr=" DOCPROPERTY  CEMLI-ID  \* MERGEFORMAT ">
        <w:r w:rsidR="00F351E4">
          <w:t>PO.02.11</w:t>
        </w:r>
      </w:fldSimple>
      <w:r>
        <w:t xml:space="preserve">_install.sh [db password] | tee </w:t>
      </w:r>
      <w:fldSimple w:instr=" DOCPROPERTY  CEMLI-ID  \* MERGEFORMAT ">
        <w:r w:rsidR="00F351E4">
          <w:t>PO.02.11</w:t>
        </w:r>
      </w:fldSimple>
      <w:r>
        <w:t>_install.[release number].log</w:t>
      </w:r>
    </w:p>
    <w:p w14:paraId="080F1EAD" w14:textId="77777777" w:rsidR="0024525E" w:rsidRDefault="0024525E" w:rsidP="0024525E">
      <w:pPr>
        <w:pStyle w:val="Heading2"/>
        <w:numPr>
          <w:ilvl w:val="1"/>
          <w:numId w:val="34"/>
        </w:numPr>
      </w:pPr>
      <w:bookmarkStart w:id="43" w:name="_Toc516743896"/>
      <w:bookmarkStart w:id="44" w:name="_Toc516744739"/>
      <w:r>
        <w:t>Code Release Cycle</w:t>
      </w:r>
      <w:bookmarkEnd w:id="43"/>
      <w:bookmarkEnd w:id="44"/>
    </w:p>
    <w:p w14:paraId="47188DAB" w14:textId="11714042" w:rsidR="0024525E" w:rsidRDefault="00845B24" w:rsidP="0024525E">
      <w:pPr>
        <w:pStyle w:val="BodyText"/>
      </w:pPr>
      <w:r>
        <w:rPr>
          <w:noProof/>
          <w:lang w:eastAsia="en-AU"/>
        </w:rPr>
        <w:drawing>
          <wp:inline distT="0" distB="0" distL="0" distR="0" wp14:anchorId="40BAE0F8" wp14:editId="77D8B843">
            <wp:extent cx="6120130" cy="27908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6120130" cy="2790825"/>
                    </a:xfrm>
                    <a:prstGeom prst="rect">
                      <a:avLst/>
                    </a:prstGeom>
                  </pic:spPr>
                </pic:pic>
              </a:graphicData>
            </a:graphic>
          </wp:inline>
        </w:drawing>
      </w:r>
      <w:bookmarkStart w:id="45" w:name="_GoBack"/>
      <w:bookmarkEnd w:id="45"/>
    </w:p>
    <w:p w14:paraId="4D1CD1FE" w14:textId="6BA8C0BC" w:rsidR="0024525E" w:rsidRDefault="0024525E" w:rsidP="001041DB">
      <w:pPr>
        <w:pStyle w:val="BodyText"/>
        <w:tabs>
          <w:tab w:val="left" w:pos="993"/>
        </w:tabs>
        <w:ind w:left="993" w:hanging="993"/>
      </w:pPr>
    </w:p>
    <w:p w14:paraId="2B56AD01" w14:textId="77777777" w:rsidR="00C3040B" w:rsidRPr="00C3040B" w:rsidRDefault="00C3040B" w:rsidP="00C3040B">
      <w:pPr>
        <w:pStyle w:val="BodyText"/>
      </w:pPr>
    </w:p>
    <w:p w14:paraId="7B290A0A" w14:textId="77777777" w:rsidR="00C3040B" w:rsidRPr="00C3040B" w:rsidRDefault="00C3040B" w:rsidP="00C3040B">
      <w:pPr>
        <w:pStyle w:val="BodyText"/>
      </w:pPr>
    </w:p>
    <w:p w14:paraId="195397FC" w14:textId="77777777" w:rsidR="002E7AEC" w:rsidRDefault="002E7AEC" w:rsidP="002E7AEC">
      <w:pPr>
        <w:pStyle w:val="Heading1"/>
      </w:pPr>
      <w:bookmarkStart w:id="46" w:name="_Toc452964136"/>
      <w:bookmarkStart w:id="47" w:name="_Toc516744740"/>
      <w:r>
        <w:lastRenderedPageBreak/>
        <w:t>Implementation Notes</w:t>
      </w:r>
      <w:bookmarkEnd w:id="46"/>
      <w:bookmarkEnd w:id="47"/>
    </w:p>
    <w:p w14:paraId="3F5CBCFE" w14:textId="77777777" w:rsidR="002E7AEC" w:rsidRPr="008E450A" w:rsidRDefault="002E7AEC" w:rsidP="002E7AEC">
      <w:pPr>
        <w:pStyle w:val="BodyText"/>
      </w:pPr>
      <w:r>
        <w:t>This document describes exactly how</w:t>
      </w:r>
      <w:r w:rsidR="00125F36">
        <w:t xml:space="preserve"> </w:t>
      </w:r>
      <w:fldSimple w:instr=" DOCPROPERTY  CEMLI-ID  \* MERGEFORMAT ">
        <w:r w:rsidR="001274A3">
          <w:t>PO.02.11</w:t>
        </w:r>
      </w:fldSimple>
      <w:r w:rsidR="00125F36">
        <w:t xml:space="preserve"> </w:t>
      </w:r>
      <w:fldSimple w:instr=" DOCPROPERTY  CEMLI-DESC  \* MERGEFORMAT ">
        <w:r w:rsidR="001274A3">
          <w:t>Basware PO Import</w:t>
        </w:r>
      </w:fldSimple>
      <w:r>
        <w:t xml:space="preserve"> was developed and </w:t>
      </w:r>
      <w:r w:rsidRPr="008E450A">
        <w:t xml:space="preserve">implemented at </w:t>
      </w:r>
      <w:r w:rsidR="00837374" w:rsidRPr="008E450A">
        <w:rPr>
          <w:rStyle w:val="HighlightedVariable"/>
          <w:color w:val="auto"/>
        </w:rPr>
        <w:t>2 Degrees</w:t>
      </w:r>
      <w:r w:rsidRPr="008E450A">
        <w:t>.</w:t>
      </w:r>
    </w:p>
    <w:p w14:paraId="03DCB5FE" w14:textId="77777777" w:rsidR="00B77472" w:rsidRDefault="00B77472" w:rsidP="00B77472">
      <w:pPr>
        <w:pStyle w:val="Heading2"/>
      </w:pPr>
      <w:bookmarkStart w:id="48" w:name="_Toc516744741"/>
      <w:r>
        <w:t>Coding Summary</w:t>
      </w:r>
      <w:bookmarkEnd w:id="48"/>
    </w:p>
    <w:p w14:paraId="453E728B" w14:textId="77777777" w:rsidR="00B77472" w:rsidRDefault="00B77472" w:rsidP="00B77472">
      <w:pPr>
        <w:pStyle w:val="BodyText"/>
      </w:pPr>
      <w:r>
        <w:t xml:space="preserve">Development was done on </w:t>
      </w:r>
      <w:r w:rsidRPr="00202726">
        <w:t>Linux 2.6.32-431.el6.i686</w:t>
      </w:r>
      <w:r>
        <w:t xml:space="preserve"> server</w:t>
      </w:r>
      <w:r w:rsidRPr="00202726">
        <w:t>, host name snzclakl025.nzc.co.nz</w:t>
      </w:r>
      <w:r>
        <w:t xml:space="preserve">, to work with </w:t>
      </w:r>
      <w:r w:rsidRPr="008E450A">
        <w:t xml:space="preserve">Release </w:t>
      </w:r>
      <w:r w:rsidRPr="008E450A">
        <w:rPr>
          <w:rStyle w:val="HighlightedVariable"/>
          <w:color w:val="auto"/>
        </w:rPr>
        <w:t>12.1.3</w:t>
      </w:r>
      <w:r w:rsidRPr="008E450A">
        <w:t xml:space="preserve"> of Oracle </w:t>
      </w:r>
      <w:r>
        <w:t>Applications.  All coding follows the standards defined in Oracle E Business Suite Developer’s Guide Part No. E12897-4.</w:t>
      </w:r>
    </w:p>
    <w:p w14:paraId="02788858" w14:textId="77777777" w:rsidR="002E7AEC" w:rsidRDefault="002E7AEC" w:rsidP="00AF7E28">
      <w:pPr>
        <w:pStyle w:val="Heading2"/>
      </w:pPr>
      <w:bookmarkStart w:id="49" w:name="_Toc516744742"/>
      <w:r>
        <w:t>Program Files</w:t>
      </w:r>
      <w:bookmarkEnd w:id="49"/>
    </w:p>
    <w:tbl>
      <w:tblPr>
        <w:tblW w:w="8931"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01"/>
        <w:gridCol w:w="4111"/>
        <w:gridCol w:w="3119"/>
      </w:tblGrid>
      <w:tr w:rsidR="00EC0CC0" w14:paraId="5DA17631" w14:textId="77777777" w:rsidTr="003C5A74">
        <w:trPr>
          <w:cantSplit/>
          <w:trHeight w:val="500"/>
          <w:tblHeader/>
        </w:trPr>
        <w:tc>
          <w:tcPr>
            <w:tcW w:w="1701" w:type="dxa"/>
            <w:tcBorders>
              <w:top w:val="single" w:sz="12" w:space="0" w:color="auto"/>
              <w:bottom w:val="nil"/>
              <w:right w:val="nil"/>
            </w:tcBorders>
            <w:shd w:val="clear" w:color="auto" w:fill="F2F2F2" w:themeFill="background1" w:themeFillShade="F2"/>
          </w:tcPr>
          <w:p w14:paraId="5DBBADB8" w14:textId="71841C87" w:rsidR="00EC0CC0" w:rsidRPr="002E7AEC" w:rsidRDefault="00EC0CC0" w:rsidP="009C06A5">
            <w:pPr>
              <w:pStyle w:val="TableHeading"/>
              <w:rPr>
                <w:rFonts w:asciiTheme="minorHAnsi" w:hAnsiTheme="minorHAnsi"/>
                <w:sz w:val="18"/>
                <w:szCs w:val="18"/>
              </w:rPr>
            </w:pPr>
            <w:r>
              <w:rPr>
                <w:rFonts w:asciiTheme="minorHAnsi" w:hAnsiTheme="minorHAnsi"/>
                <w:sz w:val="18"/>
                <w:szCs w:val="18"/>
              </w:rPr>
              <w:t>Type</w:t>
            </w:r>
          </w:p>
        </w:tc>
        <w:tc>
          <w:tcPr>
            <w:tcW w:w="4111" w:type="dxa"/>
            <w:tcBorders>
              <w:top w:val="single" w:sz="12" w:space="0" w:color="auto"/>
              <w:left w:val="nil"/>
              <w:bottom w:val="nil"/>
              <w:right w:val="nil"/>
            </w:tcBorders>
            <w:shd w:val="clear" w:color="auto" w:fill="F2F2F2" w:themeFill="background1" w:themeFillShade="F2"/>
          </w:tcPr>
          <w:p w14:paraId="04046588" w14:textId="48182B36" w:rsidR="00EC0CC0" w:rsidRPr="002E7AEC" w:rsidRDefault="00EC0CC0" w:rsidP="009C06A5">
            <w:pPr>
              <w:pStyle w:val="TableHeading"/>
              <w:rPr>
                <w:rFonts w:asciiTheme="minorHAnsi" w:hAnsiTheme="minorHAnsi"/>
                <w:sz w:val="18"/>
                <w:szCs w:val="18"/>
              </w:rPr>
            </w:pPr>
            <w:r>
              <w:rPr>
                <w:rFonts w:asciiTheme="minorHAnsi" w:hAnsiTheme="minorHAnsi"/>
                <w:sz w:val="18"/>
                <w:szCs w:val="18"/>
              </w:rPr>
              <w:t>Name</w:t>
            </w:r>
          </w:p>
        </w:tc>
        <w:tc>
          <w:tcPr>
            <w:tcW w:w="3119" w:type="dxa"/>
            <w:tcBorders>
              <w:top w:val="single" w:sz="12" w:space="0" w:color="auto"/>
              <w:left w:val="nil"/>
              <w:bottom w:val="nil"/>
            </w:tcBorders>
            <w:shd w:val="clear" w:color="auto" w:fill="F2F2F2" w:themeFill="background1" w:themeFillShade="F2"/>
          </w:tcPr>
          <w:p w14:paraId="201841CF" w14:textId="37E1FF10" w:rsidR="00EC0CC0" w:rsidRPr="002E7AEC" w:rsidRDefault="00EC0CC0" w:rsidP="009C06A5">
            <w:pPr>
              <w:pStyle w:val="TableHeading"/>
              <w:rPr>
                <w:rFonts w:asciiTheme="minorHAnsi" w:hAnsiTheme="minorHAnsi"/>
                <w:sz w:val="18"/>
                <w:szCs w:val="18"/>
              </w:rPr>
            </w:pPr>
            <w:r>
              <w:rPr>
                <w:rFonts w:asciiTheme="minorHAnsi" w:hAnsiTheme="minorHAnsi"/>
                <w:sz w:val="18"/>
                <w:szCs w:val="18"/>
              </w:rPr>
              <w:t>Location</w:t>
            </w:r>
          </w:p>
        </w:tc>
      </w:tr>
      <w:tr w:rsidR="00EC0CC0" w14:paraId="6C96BF8F" w14:textId="77777777" w:rsidTr="003C5A74">
        <w:trPr>
          <w:cantSplit/>
          <w:trHeight w:hRule="exact" w:val="60"/>
          <w:tblHeader/>
        </w:trPr>
        <w:tc>
          <w:tcPr>
            <w:tcW w:w="1701" w:type="dxa"/>
            <w:tcBorders>
              <w:top w:val="single" w:sz="6" w:space="0" w:color="auto"/>
              <w:left w:val="nil"/>
              <w:bottom w:val="single" w:sz="6" w:space="0" w:color="auto"/>
              <w:right w:val="nil"/>
            </w:tcBorders>
            <w:shd w:val="pct50" w:color="auto" w:fill="auto"/>
          </w:tcPr>
          <w:p w14:paraId="16402765" w14:textId="77777777" w:rsidR="00EC0CC0" w:rsidRPr="002E7AEC" w:rsidRDefault="00EC0CC0" w:rsidP="009C06A5">
            <w:pPr>
              <w:pStyle w:val="TableText"/>
              <w:rPr>
                <w:rFonts w:asciiTheme="minorHAnsi" w:hAnsiTheme="minorHAnsi"/>
                <w:szCs w:val="18"/>
              </w:rPr>
            </w:pPr>
          </w:p>
        </w:tc>
        <w:tc>
          <w:tcPr>
            <w:tcW w:w="4111" w:type="dxa"/>
            <w:tcBorders>
              <w:top w:val="single" w:sz="6" w:space="0" w:color="auto"/>
              <w:left w:val="nil"/>
              <w:bottom w:val="single" w:sz="6" w:space="0" w:color="auto"/>
              <w:right w:val="nil"/>
            </w:tcBorders>
            <w:shd w:val="pct50" w:color="auto" w:fill="auto"/>
          </w:tcPr>
          <w:p w14:paraId="36340F41" w14:textId="77777777" w:rsidR="00EC0CC0" w:rsidRPr="002E7AEC" w:rsidRDefault="00EC0CC0" w:rsidP="009C06A5">
            <w:pPr>
              <w:pStyle w:val="TableText"/>
              <w:rPr>
                <w:rFonts w:asciiTheme="minorHAnsi" w:hAnsiTheme="minorHAnsi"/>
                <w:szCs w:val="18"/>
              </w:rPr>
            </w:pPr>
          </w:p>
        </w:tc>
        <w:tc>
          <w:tcPr>
            <w:tcW w:w="3119" w:type="dxa"/>
            <w:tcBorders>
              <w:top w:val="single" w:sz="6" w:space="0" w:color="auto"/>
              <w:left w:val="nil"/>
              <w:bottom w:val="single" w:sz="6" w:space="0" w:color="auto"/>
              <w:right w:val="nil"/>
            </w:tcBorders>
            <w:shd w:val="pct50" w:color="auto" w:fill="auto"/>
          </w:tcPr>
          <w:p w14:paraId="7B50FA14" w14:textId="77777777" w:rsidR="00EC0CC0" w:rsidRPr="002E7AEC" w:rsidRDefault="00EC0CC0" w:rsidP="009C06A5">
            <w:pPr>
              <w:pStyle w:val="TableText"/>
              <w:rPr>
                <w:rFonts w:asciiTheme="minorHAnsi" w:hAnsiTheme="minorHAnsi"/>
                <w:szCs w:val="18"/>
              </w:rPr>
            </w:pPr>
          </w:p>
        </w:tc>
      </w:tr>
      <w:tr w:rsidR="00EC0CC0" w14:paraId="587A44B3" w14:textId="77777777" w:rsidTr="003C5A74">
        <w:trPr>
          <w:cantSplit/>
          <w:trHeight w:val="240"/>
        </w:trPr>
        <w:tc>
          <w:tcPr>
            <w:tcW w:w="1701" w:type="dxa"/>
            <w:tcBorders>
              <w:top w:val="nil"/>
            </w:tcBorders>
            <w:shd w:val="clear" w:color="auto" w:fill="FFFFFF" w:themeFill="background1"/>
          </w:tcPr>
          <w:p w14:paraId="6E3FB92C" w14:textId="33E7687A" w:rsidR="00EC0CC0" w:rsidRPr="002E7AEC" w:rsidRDefault="00012C62" w:rsidP="009C06A5">
            <w:pPr>
              <w:pStyle w:val="TableText"/>
              <w:rPr>
                <w:rFonts w:asciiTheme="minorHAnsi" w:hAnsiTheme="minorHAnsi"/>
                <w:szCs w:val="18"/>
              </w:rPr>
            </w:pPr>
            <w:r>
              <w:rPr>
                <w:rFonts w:asciiTheme="minorHAnsi" w:hAnsiTheme="minorHAnsi"/>
                <w:szCs w:val="18"/>
              </w:rPr>
              <w:t>DDL</w:t>
            </w:r>
          </w:p>
        </w:tc>
        <w:tc>
          <w:tcPr>
            <w:tcW w:w="4111" w:type="dxa"/>
            <w:tcBorders>
              <w:top w:val="nil"/>
            </w:tcBorders>
            <w:shd w:val="clear" w:color="auto" w:fill="FFFFFF" w:themeFill="background1"/>
          </w:tcPr>
          <w:p w14:paraId="1DAFC04D" w14:textId="105BFC36" w:rsidR="00EC0CC0" w:rsidRPr="002E7AEC" w:rsidRDefault="00012C62" w:rsidP="009C06A5">
            <w:pPr>
              <w:pStyle w:val="TableText"/>
              <w:rPr>
                <w:rFonts w:asciiTheme="minorHAnsi" w:hAnsiTheme="minorHAnsi"/>
                <w:szCs w:val="18"/>
              </w:rPr>
            </w:pPr>
            <w:r w:rsidRPr="00012C62">
              <w:rPr>
                <w:rFonts w:asciiTheme="minorHAnsi" w:hAnsiTheme="minorHAnsi"/>
                <w:szCs w:val="18"/>
              </w:rPr>
              <w:t>XXPO_PO_INTERFACE_STG_DDL.sql</w:t>
            </w:r>
          </w:p>
        </w:tc>
        <w:tc>
          <w:tcPr>
            <w:tcW w:w="3119" w:type="dxa"/>
            <w:tcBorders>
              <w:top w:val="nil"/>
            </w:tcBorders>
            <w:shd w:val="clear" w:color="auto" w:fill="FFFFFF" w:themeFill="background1"/>
          </w:tcPr>
          <w:p w14:paraId="5EDCD23D" w14:textId="4F9FE763" w:rsidR="00EC0CC0" w:rsidRPr="002E7AEC" w:rsidRDefault="00012C62" w:rsidP="009C06A5">
            <w:pPr>
              <w:pStyle w:val="TableText"/>
              <w:rPr>
                <w:rFonts w:asciiTheme="minorHAnsi" w:hAnsiTheme="minorHAnsi"/>
                <w:szCs w:val="18"/>
              </w:rPr>
            </w:pPr>
            <w:r>
              <w:rPr>
                <w:rFonts w:asciiTheme="minorHAnsi" w:hAnsiTheme="minorHAnsi"/>
                <w:szCs w:val="18"/>
              </w:rPr>
              <w:t>$XXNZCL_TOP/install/sql</w:t>
            </w:r>
          </w:p>
        </w:tc>
      </w:tr>
      <w:tr w:rsidR="00EC0CC0" w14:paraId="534B2A11" w14:textId="77777777" w:rsidTr="003C5A74">
        <w:trPr>
          <w:cantSplit/>
          <w:trHeight w:val="240"/>
        </w:trPr>
        <w:tc>
          <w:tcPr>
            <w:tcW w:w="1701" w:type="dxa"/>
            <w:tcBorders>
              <w:top w:val="nil"/>
            </w:tcBorders>
            <w:shd w:val="clear" w:color="auto" w:fill="FFFFFF" w:themeFill="background1"/>
          </w:tcPr>
          <w:p w14:paraId="5F02CD6E" w14:textId="0FB6CA48" w:rsidR="00EC0CC0" w:rsidRPr="002E7AEC" w:rsidRDefault="00012C62" w:rsidP="009C06A5">
            <w:pPr>
              <w:pStyle w:val="TableText"/>
              <w:rPr>
                <w:rFonts w:asciiTheme="minorHAnsi" w:hAnsiTheme="minorHAnsi"/>
                <w:szCs w:val="18"/>
              </w:rPr>
            </w:pPr>
            <w:r>
              <w:rPr>
                <w:rFonts w:asciiTheme="minorHAnsi" w:hAnsiTheme="minorHAnsi"/>
                <w:szCs w:val="18"/>
              </w:rPr>
              <w:t>DDL</w:t>
            </w:r>
          </w:p>
        </w:tc>
        <w:tc>
          <w:tcPr>
            <w:tcW w:w="4111" w:type="dxa"/>
            <w:tcBorders>
              <w:top w:val="nil"/>
            </w:tcBorders>
            <w:shd w:val="clear" w:color="auto" w:fill="FFFFFF" w:themeFill="background1"/>
          </w:tcPr>
          <w:p w14:paraId="098FCF54" w14:textId="1C21D092" w:rsidR="00EC0CC0" w:rsidRPr="002E7AEC" w:rsidRDefault="00012C62" w:rsidP="009C06A5">
            <w:pPr>
              <w:pStyle w:val="TableText"/>
              <w:rPr>
                <w:rFonts w:asciiTheme="minorHAnsi" w:hAnsiTheme="minorHAnsi"/>
                <w:szCs w:val="18"/>
              </w:rPr>
            </w:pPr>
            <w:r w:rsidRPr="00012C62">
              <w:rPr>
                <w:rFonts w:asciiTheme="minorHAnsi" w:hAnsiTheme="minorHAnsi"/>
                <w:szCs w:val="18"/>
              </w:rPr>
              <w:t>XXPO_PO_INTERFACE_TFM_DDL.sql</w:t>
            </w:r>
          </w:p>
        </w:tc>
        <w:tc>
          <w:tcPr>
            <w:tcW w:w="3119" w:type="dxa"/>
            <w:tcBorders>
              <w:top w:val="nil"/>
            </w:tcBorders>
            <w:shd w:val="clear" w:color="auto" w:fill="FFFFFF" w:themeFill="background1"/>
          </w:tcPr>
          <w:p w14:paraId="6D117F3D" w14:textId="120B43B1" w:rsidR="00EC0CC0" w:rsidRPr="002E7AEC" w:rsidRDefault="00012C62" w:rsidP="009C06A5">
            <w:pPr>
              <w:pStyle w:val="TableText"/>
              <w:rPr>
                <w:rFonts w:asciiTheme="minorHAnsi" w:hAnsiTheme="minorHAnsi"/>
                <w:szCs w:val="18"/>
              </w:rPr>
            </w:pPr>
            <w:r>
              <w:rPr>
                <w:rFonts w:asciiTheme="minorHAnsi" w:hAnsiTheme="minorHAnsi"/>
                <w:szCs w:val="18"/>
              </w:rPr>
              <w:t>$XXNZCL_TOP/install/sql</w:t>
            </w:r>
          </w:p>
        </w:tc>
      </w:tr>
      <w:tr w:rsidR="00EC0CC0" w14:paraId="2B5EE460" w14:textId="77777777" w:rsidTr="003C5A74">
        <w:trPr>
          <w:cantSplit/>
          <w:trHeight w:val="240"/>
        </w:trPr>
        <w:tc>
          <w:tcPr>
            <w:tcW w:w="1701" w:type="dxa"/>
            <w:tcBorders>
              <w:top w:val="nil"/>
            </w:tcBorders>
            <w:shd w:val="clear" w:color="auto" w:fill="FFFFFF" w:themeFill="background1"/>
          </w:tcPr>
          <w:p w14:paraId="0C82F4AB" w14:textId="55308550" w:rsidR="00EC0CC0" w:rsidRPr="002E7AEC" w:rsidRDefault="00012C62" w:rsidP="009C06A5">
            <w:pPr>
              <w:pStyle w:val="TableText"/>
              <w:rPr>
                <w:rFonts w:asciiTheme="minorHAnsi" w:hAnsiTheme="minorHAnsi"/>
                <w:szCs w:val="18"/>
              </w:rPr>
            </w:pPr>
            <w:r>
              <w:rPr>
                <w:rFonts w:asciiTheme="minorHAnsi" w:hAnsiTheme="minorHAnsi"/>
                <w:szCs w:val="18"/>
              </w:rPr>
              <w:t>DDL</w:t>
            </w:r>
          </w:p>
        </w:tc>
        <w:tc>
          <w:tcPr>
            <w:tcW w:w="4111" w:type="dxa"/>
            <w:tcBorders>
              <w:top w:val="nil"/>
            </w:tcBorders>
            <w:shd w:val="clear" w:color="auto" w:fill="FFFFFF" w:themeFill="background1"/>
          </w:tcPr>
          <w:p w14:paraId="16F0EFCF" w14:textId="20A49877" w:rsidR="00EC0CC0" w:rsidRPr="002E7AEC" w:rsidRDefault="00012C62" w:rsidP="009C06A5">
            <w:pPr>
              <w:pStyle w:val="TableText"/>
              <w:rPr>
                <w:rFonts w:asciiTheme="minorHAnsi" w:hAnsiTheme="minorHAnsi"/>
                <w:szCs w:val="18"/>
              </w:rPr>
            </w:pPr>
            <w:r w:rsidRPr="00012C62">
              <w:rPr>
                <w:rFonts w:asciiTheme="minorHAnsi" w:hAnsiTheme="minorHAnsi"/>
                <w:szCs w:val="18"/>
              </w:rPr>
              <w:t>XXPO_DOCUMENT_REFERENCES_STG_DDL.sql</w:t>
            </w:r>
          </w:p>
        </w:tc>
        <w:tc>
          <w:tcPr>
            <w:tcW w:w="3119" w:type="dxa"/>
            <w:tcBorders>
              <w:top w:val="nil"/>
            </w:tcBorders>
            <w:shd w:val="clear" w:color="auto" w:fill="FFFFFF" w:themeFill="background1"/>
          </w:tcPr>
          <w:p w14:paraId="342C87B4" w14:textId="4AD66022" w:rsidR="00EC0CC0" w:rsidRPr="002E7AEC" w:rsidRDefault="00012C62" w:rsidP="009C06A5">
            <w:pPr>
              <w:pStyle w:val="TableText"/>
              <w:rPr>
                <w:rFonts w:asciiTheme="minorHAnsi" w:hAnsiTheme="minorHAnsi"/>
                <w:szCs w:val="18"/>
              </w:rPr>
            </w:pPr>
            <w:r>
              <w:rPr>
                <w:rFonts w:asciiTheme="minorHAnsi" w:hAnsiTheme="minorHAnsi"/>
                <w:szCs w:val="18"/>
              </w:rPr>
              <w:t>$XXNZCL_TOP/install/sql</w:t>
            </w:r>
          </w:p>
        </w:tc>
      </w:tr>
      <w:tr w:rsidR="00012C62" w14:paraId="28FF533A" w14:textId="77777777" w:rsidTr="003C5A74">
        <w:trPr>
          <w:cantSplit/>
          <w:trHeight w:val="240"/>
        </w:trPr>
        <w:tc>
          <w:tcPr>
            <w:tcW w:w="1701" w:type="dxa"/>
            <w:tcBorders>
              <w:top w:val="nil"/>
            </w:tcBorders>
            <w:shd w:val="clear" w:color="auto" w:fill="FFFFFF" w:themeFill="background1"/>
          </w:tcPr>
          <w:p w14:paraId="67A5A84E" w14:textId="6628A64B" w:rsidR="00012C62" w:rsidRDefault="00012C62" w:rsidP="009C06A5">
            <w:pPr>
              <w:pStyle w:val="TableText"/>
              <w:rPr>
                <w:rFonts w:asciiTheme="minorHAnsi" w:hAnsiTheme="minorHAnsi"/>
                <w:szCs w:val="18"/>
              </w:rPr>
            </w:pPr>
            <w:r>
              <w:rPr>
                <w:rFonts w:asciiTheme="minorHAnsi" w:hAnsiTheme="minorHAnsi"/>
                <w:szCs w:val="18"/>
              </w:rPr>
              <w:t>DDL</w:t>
            </w:r>
          </w:p>
        </w:tc>
        <w:tc>
          <w:tcPr>
            <w:tcW w:w="4111" w:type="dxa"/>
            <w:tcBorders>
              <w:top w:val="nil"/>
            </w:tcBorders>
            <w:shd w:val="clear" w:color="auto" w:fill="FFFFFF" w:themeFill="background1"/>
          </w:tcPr>
          <w:p w14:paraId="5936B889" w14:textId="2FCD2DB9" w:rsidR="00012C62" w:rsidRPr="00012C62" w:rsidRDefault="00012C62" w:rsidP="009C06A5">
            <w:pPr>
              <w:pStyle w:val="TableText"/>
              <w:rPr>
                <w:rFonts w:asciiTheme="minorHAnsi" w:hAnsiTheme="minorHAnsi"/>
                <w:szCs w:val="18"/>
              </w:rPr>
            </w:pPr>
            <w:r w:rsidRPr="00012C62">
              <w:rPr>
                <w:rFonts w:asciiTheme="minorHAnsi" w:hAnsiTheme="minorHAnsi"/>
                <w:szCs w:val="18"/>
              </w:rPr>
              <w:t>XXPO_DOCUMENT_REFERENCES_DDL.sql</w:t>
            </w:r>
          </w:p>
        </w:tc>
        <w:tc>
          <w:tcPr>
            <w:tcW w:w="3119" w:type="dxa"/>
            <w:tcBorders>
              <w:top w:val="nil"/>
            </w:tcBorders>
            <w:shd w:val="clear" w:color="auto" w:fill="FFFFFF" w:themeFill="background1"/>
          </w:tcPr>
          <w:p w14:paraId="235257CF" w14:textId="1D32D950" w:rsidR="00012C62" w:rsidRPr="002E7AEC" w:rsidRDefault="00012C62" w:rsidP="009C06A5">
            <w:pPr>
              <w:pStyle w:val="TableText"/>
              <w:rPr>
                <w:rFonts w:asciiTheme="minorHAnsi" w:hAnsiTheme="minorHAnsi"/>
                <w:szCs w:val="18"/>
              </w:rPr>
            </w:pPr>
            <w:r>
              <w:rPr>
                <w:rFonts w:asciiTheme="minorHAnsi" w:hAnsiTheme="minorHAnsi"/>
                <w:szCs w:val="18"/>
              </w:rPr>
              <w:t>$XXNZCL_TOP/install/sql</w:t>
            </w:r>
          </w:p>
        </w:tc>
      </w:tr>
      <w:tr w:rsidR="00012C62" w14:paraId="091DB40A" w14:textId="77777777" w:rsidTr="003C5A74">
        <w:trPr>
          <w:cantSplit/>
          <w:trHeight w:val="240"/>
        </w:trPr>
        <w:tc>
          <w:tcPr>
            <w:tcW w:w="1701" w:type="dxa"/>
            <w:tcBorders>
              <w:top w:val="nil"/>
            </w:tcBorders>
            <w:shd w:val="clear" w:color="auto" w:fill="FFFFFF" w:themeFill="background1"/>
          </w:tcPr>
          <w:p w14:paraId="7A1B2847" w14:textId="522AAADF" w:rsidR="00012C62" w:rsidRDefault="00012C62" w:rsidP="009C06A5">
            <w:pPr>
              <w:pStyle w:val="TableText"/>
              <w:rPr>
                <w:rFonts w:asciiTheme="minorHAnsi" w:hAnsiTheme="minorHAnsi"/>
                <w:szCs w:val="18"/>
              </w:rPr>
            </w:pPr>
            <w:r>
              <w:rPr>
                <w:rFonts w:asciiTheme="minorHAnsi" w:hAnsiTheme="minorHAnsi"/>
                <w:szCs w:val="18"/>
              </w:rPr>
              <w:t>Database Package</w:t>
            </w:r>
          </w:p>
        </w:tc>
        <w:tc>
          <w:tcPr>
            <w:tcW w:w="4111" w:type="dxa"/>
            <w:tcBorders>
              <w:top w:val="nil"/>
            </w:tcBorders>
            <w:shd w:val="clear" w:color="auto" w:fill="FFFFFF" w:themeFill="background1"/>
          </w:tcPr>
          <w:p w14:paraId="7EE530CA" w14:textId="5639C7C2" w:rsidR="00012C62" w:rsidRPr="00012C62" w:rsidRDefault="00012C62" w:rsidP="009C06A5">
            <w:pPr>
              <w:pStyle w:val="TableText"/>
              <w:rPr>
                <w:rFonts w:asciiTheme="minorHAnsi" w:hAnsiTheme="minorHAnsi"/>
                <w:szCs w:val="18"/>
              </w:rPr>
            </w:pPr>
            <w:r w:rsidRPr="00012C62">
              <w:rPr>
                <w:rFonts w:asciiTheme="minorHAnsi" w:hAnsiTheme="minorHAnsi"/>
                <w:szCs w:val="18"/>
              </w:rPr>
              <w:t>XXPO_PURCHASE_ORDER_PKG.pks</w:t>
            </w:r>
          </w:p>
        </w:tc>
        <w:tc>
          <w:tcPr>
            <w:tcW w:w="3119" w:type="dxa"/>
            <w:tcBorders>
              <w:top w:val="nil"/>
            </w:tcBorders>
            <w:shd w:val="clear" w:color="auto" w:fill="FFFFFF" w:themeFill="background1"/>
          </w:tcPr>
          <w:p w14:paraId="398D9F1B" w14:textId="3588BD22" w:rsidR="00012C62" w:rsidRPr="002E7AEC" w:rsidRDefault="00012C62" w:rsidP="009C06A5">
            <w:pPr>
              <w:pStyle w:val="TableText"/>
              <w:rPr>
                <w:rFonts w:asciiTheme="minorHAnsi" w:hAnsiTheme="minorHAnsi"/>
                <w:szCs w:val="18"/>
              </w:rPr>
            </w:pPr>
            <w:r>
              <w:rPr>
                <w:rFonts w:asciiTheme="minorHAnsi" w:hAnsiTheme="minorHAnsi"/>
                <w:szCs w:val="18"/>
              </w:rPr>
              <w:t>$XXNZCL_TOP/install/sql</w:t>
            </w:r>
          </w:p>
        </w:tc>
      </w:tr>
      <w:tr w:rsidR="00012C62" w14:paraId="52179896" w14:textId="77777777" w:rsidTr="003C5A74">
        <w:trPr>
          <w:cantSplit/>
          <w:trHeight w:val="240"/>
        </w:trPr>
        <w:tc>
          <w:tcPr>
            <w:tcW w:w="1701" w:type="dxa"/>
            <w:tcBorders>
              <w:top w:val="nil"/>
            </w:tcBorders>
            <w:shd w:val="clear" w:color="auto" w:fill="FFFFFF" w:themeFill="background1"/>
          </w:tcPr>
          <w:p w14:paraId="130F17DE" w14:textId="398E4E17" w:rsidR="00012C62" w:rsidRDefault="00012C62" w:rsidP="00012C62">
            <w:pPr>
              <w:pStyle w:val="TableText"/>
              <w:rPr>
                <w:rFonts w:asciiTheme="minorHAnsi" w:hAnsiTheme="minorHAnsi"/>
                <w:szCs w:val="18"/>
              </w:rPr>
            </w:pPr>
            <w:r>
              <w:rPr>
                <w:rFonts w:asciiTheme="minorHAnsi" w:hAnsiTheme="minorHAnsi"/>
                <w:szCs w:val="18"/>
              </w:rPr>
              <w:t>Database Package</w:t>
            </w:r>
          </w:p>
        </w:tc>
        <w:tc>
          <w:tcPr>
            <w:tcW w:w="4111" w:type="dxa"/>
            <w:tcBorders>
              <w:top w:val="nil"/>
            </w:tcBorders>
            <w:shd w:val="clear" w:color="auto" w:fill="FFFFFF" w:themeFill="background1"/>
          </w:tcPr>
          <w:p w14:paraId="45134B2F" w14:textId="2356A4BE" w:rsidR="00012C62" w:rsidRPr="00012C62" w:rsidRDefault="00012C62" w:rsidP="00012C62">
            <w:pPr>
              <w:pStyle w:val="TableText"/>
              <w:rPr>
                <w:rFonts w:asciiTheme="minorHAnsi" w:hAnsiTheme="minorHAnsi"/>
                <w:szCs w:val="18"/>
              </w:rPr>
            </w:pPr>
            <w:r>
              <w:rPr>
                <w:rFonts w:asciiTheme="minorHAnsi" w:hAnsiTheme="minorHAnsi"/>
                <w:szCs w:val="18"/>
              </w:rPr>
              <w:t>XXPO_PURCHASE_ORDER_PKG.pkb</w:t>
            </w:r>
          </w:p>
        </w:tc>
        <w:tc>
          <w:tcPr>
            <w:tcW w:w="3119" w:type="dxa"/>
            <w:tcBorders>
              <w:top w:val="nil"/>
            </w:tcBorders>
            <w:shd w:val="clear" w:color="auto" w:fill="FFFFFF" w:themeFill="background1"/>
          </w:tcPr>
          <w:p w14:paraId="10381202" w14:textId="4DFAE570" w:rsidR="00012C62" w:rsidRDefault="00012C62" w:rsidP="00012C62">
            <w:pPr>
              <w:pStyle w:val="TableText"/>
              <w:rPr>
                <w:rFonts w:asciiTheme="minorHAnsi" w:hAnsiTheme="minorHAnsi"/>
                <w:szCs w:val="18"/>
              </w:rPr>
            </w:pPr>
            <w:r>
              <w:rPr>
                <w:rFonts w:asciiTheme="minorHAnsi" w:hAnsiTheme="minorHAnsi"/>
                <w:szCs w:val="18"/>
              </w:rPr>
              <w:t>$XXNZCL_TOP/install/sql</w:t>
            </w:r>
          </w:p>
        </w:tc>
      </w:tr>
      <w:tr w:rsidR="00012C62" w14:paraId="108CCE12" w14:textId="77777777" w:rsidTr="003C5A74">
        <w:trPr>
          <w:cantSplit/>
          <w:trHeight w:val="240"/>
        </w:trPr>
        <w:tc>
          <w:tcPr>
            <w:tcW w:w="1701" w:type="dxa"/>
            <w:tcBorders>
              <w:top w:val="nil"/>
            </w:tcBorders>
            <w:shd w:val="clear" w:color="auto" w:fill="FFFFFF" w:themeFill="background1"/>
          </w:tcPr>
          <w:p w14:paraId="7B348692" w14:textId="413DB81D" w:rsidR="00012C62" w:rsidRDefault="00012C62" w:rsidP="00012C62">
            <w:pPr>
              <w:pStyle w:val="TableText"/>
              <w:rPr>
                <w:rFonts w:asciiTheme="minorHAnsi" w:hAnsiTheme="minorHAnsi"/>
                <w:szCs w:val="18"/>
              </w:rPr>
            </w:pPr>
            <w:r>
              <w:rPr>
                <w:rFonts w:asciiTheme="minorHAnsi" w:hAnsiTheme="minorHAnsi"/>
                <w:szCs w:val="18"/>
              </w:rPr>
              <w:t>Loader</w:t>
            </w:r>
          </w:p>
        </w:tc>
        <w:tc>
          <w:tcPr>
            <w:tcW w:w="4111" w:type="dxa"/>
            <w:tcBorders>
              <w:top w:val="nil"/>
            </w:tcBorders>
            <w:shd w:val="clear" w:color="auto" w:fill="FFFFFF" w:themeFill="background1"/>
          </w:tcPr>
          <w:p w14:paraId="291B88B9" w14:textId="58939F66" w:rsidR="00012C62" w:rsidRPr="00012C62" w:rsidRDefault="00012C62" w:rsidP="00E75250">
            <w:pPr>
              <w:pStyle w:val="TableText"/>
              <w:rPr>
                <w:rFonts w:asciiTheme="minorHAnsi" w:hAnsiTheme="minorHAnsi"/>
                <w:szCs w:val="18"/>
              </w:rPr>
            </w:pPr>
            <w:r w:rsidRPr="00012C62">
              <w:rPr>
                <w:rFonts w:asciiTheme="minorHAnsi" w:hAnsiTheme="minorHAnsi"/>
                <w:szCs w:val="18"/>
              </w:rPr>
              <w:t>XXPO</w:t>
            </w:r>
            <w:r w:rsidR="00E75250">
              <w:rPr>
                <w:rFonts w:asciiTheme="minorHAnsi" w:hAnsiTheme="minorHAnsi"/>
                <w:szCs w:val="18"/>
              </w:rPr>
              <w:t>REQ</w:t>
            </w:r>
            <w:r w:rsidRPr="00012C62">
              <w:rPr>
                <w:rFonts w:asciiTheme="minorHAnsi" w:hAnsiTheme="minorHAnsi"/>
                <w:szCs w:val="18"/>
              </w:rPr>
              <w:t>GRP.ldt</w:t>
            </w:r>
          </w:p>
        </w:tc>
        <w:tc>
          <w:tcPr>
            <w:tcW w:w="3119" w:type="dxa"/>
            <w:tcBorders>
              <w:top w:val="nil"/>
            </w:tcBorders>
            <w:shd w:val="clear" w:color="auto" w:fill="FFFFFF" w:themeFill="background1"/>
          </w:tcPr>
          <w:p w14:paraId="2058FA73" w14:textId="4E7981C8" w:rsidR="00012C62" w:rsidRDefault="00012C62" w:rsidP="00012C62">
            <w:pPr>
              <w:pStyle w:val="TableText"/>
              <w:rPr>
                <w:rFonts w:asciiTheme="minorHAnsi" w:hAnsiTheme="minorHAnsi"/>
                <w:szCs w:val="18"/>
              </w:rPr>
            </w:pPr>
            <w:r>
              <w:rPr>
                <w:rFonts w:asciiTheme="minorHAnsi" w:hAnsiTheme="minorHAnsi"/>
                <w:szCs w:val="18"/>
              </w:rPr>
              <w:t>$XXNZCL_TOP/import</w:t>
            </w:r>
          </w:p>
        </w:tc>
      </w:tr>
      <w:tr w:rsidR="00012C62" w14:paraId="7A696425" w14:textId="77777777" w:rsidTr="003C5A74">
        <w:trPr>
          <w:cantSplit/>
          <w:trHeight w:val="240"/>
        </w:trPr>
        <w:tc>
          <w:tcPr>
            <w:tcW w:w="1701" w:type="dxa"/>
            <w:tcBorders>
              <w:top w:val="nil"/>
            </w:tcBorders>
            <w:shd w:val="clear" w:color="auto" w:fill="FFFFFF" w:themeFill="background1"/>
          </w:tcPr>
          <w:p w14:paraId="00014AB1" w14:textId="602B3900" w:rsidR="00012C62" w:rsidRPr="00012C62" w:rsidRDefault="00012C62" w:rsidP="00012C62">
            <w:pPr>
              <w:pStyle w:val="TableText"/>
              <w:rPr>
                <w:rFonts w:asciiTheme="minorHAnsi" w:hAnsiTheme="minorHAnsi"/>
                <w:szCs w:val="18"/>
              </w:rPr>
            </w:pPr>
            <w:r>
              <w:rPr>
                <w:rFonts w:asciiTheme="minorHAnsi" w:hAnsiTheme="minorHAnsi"/>
                <w:szCs w:val="18"/>
              </w:rPr>
              <w:t>Loader</w:t>
            </w:r>
          </w:p>
        </w:tc>
        <w:tc>
          <w:tcPr>
            <w:tcW w:w="4111" w:type="dxa"/>
            <w:tcBorders>
              <w:top w:val="nil"/>
            </w:tcBorders>
            <w:shd w:val="clear" w:color="auto" w:fill="FFFFFF" w:themeFill="background1"/>
          </w:tcPr>
          <w:p w14:paraId="4C9B1003" w14:textId="6CEF79DA" w:rsidR="00012C62" w:rsidRPr="00012C62" w:rsidRDefault="00012C62" w:rsidP="00012C62">
            <w:pPr>
              <w:pStyle w:val="TableText"/>
              <w:rPr>
                <w:rFonts w:asciiTheme="minorHAnsi" w:hAnsiTheme="minorHAnsi"/>
                <w:szCs w:val="18"/>
              </w:rPr>
            </w:pPr>
            <w:r w:rsidRPr="00012C62">
              <w:rPr>
                <w:rFonts w:asciiTheme="minorHAnsi" w:hAnsiTheme="minorHAnsi"/>
              </w:rPr>
              <w:t>XXPOIMPTM.ldt</w:t>
            </w:r>
          </w:p>
        </w:tc>
        <w:tc>
          <w:tcPr>
            <w:tcW w:w="3119" w:type="dxa"/>
            <w:tcBorders>
              <w:top w:val="nil"/>
            </w:tcBorders>
            <w:shd w:val="clear" w:color="auto" w:fill="FFFFFF" w:themeFill="background1"/>
          </w:tcPr>
          <w:p w14:paraId="73C22744" w14:textId="213EBDE8" w:rsidR="00012C62" w:rsidRPr="00012C62" w:rsidRDefault="00012C62" w:rsidP="00012C62">
            <w:pPr>
              <w:pStyle w:val="TableText"/>
              <w:rPr>
                <w:rFonts w:asciiTheme="minorHAnsi" w:hAnsiTheme="minorHAnsi"/>
                <w:szCs w:val="18"/>
              </w:rPr>
            </w:pPr>
            <w:r w:rsidRPr="00012C62">
              <w:rPr>
                <w:rFonts w:asciiTheme="minorHAnsi" w:hAnsiTheme="minorHAnsi"/>
                <w:szCs w:val="18"/>
              </w:rPr>
              <w:t>$XXNZCL_TOP/import</w:t>
            </w:r>
          </w:p>
        </w:tc>
      </w:tr>
      <w:tr w:rsidR="00012C62" w14:paraId="5BFDEE4D" w14:textId="77777777" w:rsidTr="003C5A74">
        <w:trPr>
          <w:cantSplit/>
          <w:trHeight w:val="240"/>
        </w:trPr>
        <w:tc>
          <w:tcPr>
            <w:tcW w:w="1701" w:type="dxa"/>
            <w:tcBorders>
              <w:top w:val="nil"/>
            </w:tcBorders>
            <w:shd w:val="clear" w:color="auto" w:fill="FFFFFF" w:themeFill="background1"/>
          </w:tcPr>
          <w:p w14:paraId="1CF70B6C" w14:textId="2674C3A7" w:rsidR="00012C62" w:rsidRPr="00012C62" w:rsidRDefault="00012C62" w:rsidP="00012C62">
            <w:pPr>
              <w:pStyle w:val="TableText"/>
              <w:rPr>
                <w:rFonts w:asciiTheme="minorHAnsi" w:hAnsiTheme="minorHAnsi"/>
                <w:szCs w:val="18"/>
              </w:rPr>
            </w:pPr>
            <w:r w:rsidRPr="00012C62">
              <w:rPr>
                <w:rFonts w:asciiTheme="minorHAnsi" w:hAnsiTheme="minorHAnsi"/>
                <w:szCs w:val="18"/>
              </w:rPr>
              <w:t>Loader</w:t>
            </w:r>
          </w:p>
        </w:tc>
        <w:tc>
          <w:tcPr>
            <w:tcW w:w="4111" w:type="dxa"/>
            <w:tcBorders>
              <w:top w:val="nil"/>
            </w:tcBorders>
            <w:shd w:val="clear" w:color="auto" w:fill="FFFFFF" w:themeFill="background1"/>
          </w:tcPr>
          <w:p w14:paraId="4C7E018E" w14:textId="5B651256" w:rsidR="00012C62" w:rsidRPr="00012C62" w:rsidRDefault="00012C62" w:rsidP="00012C62">
            <w:pPr>
              <w:pStyle w:val="TableText"/>
              <w:rPr>
                <w:rFonts w:asciiTheme="minorHAnsi" w:hAnsiTheme="minorHAnsi"/>
                <w:szCs w:val="18"/>
              </w:rPr>
            </w:pPr>
            <w:r w:rsidRPr="00012C62">
              <w:rPr>
                <w:rFonts w:asciiTheme="minorHAnsi" w:hAnsiTheme="minorHAnsi"/>
              </w:rPr>
              <w:t>XXPOIMPTBAS.ldt</w:t>
            </w:r>
          </w:p>
        </w:tc>
        <w:tc>
          <w:tcPr>
            <w:tcW w:w="3119" w:type="dxa"/>
            <w:tcBorders>
              <w:top w:val="nil"/>
            </w:tcBorders>
            <w:shd w:val="clear" w:color="auto" w:fill="FFFFFF" w:themeFill="background1"/>
          </w:tcPr>
          <w:p w14:paraId="190E7DD4" w14:textId="5ADC76DD" w:rsidR="00012C62" w:rsidRPr="00012C62" w:rsidRDefault="00012C62" w:rsidP="00012C62">
            <w:pPr>
              <w:pStyle w:val="TableText"/>
              <w:rPr>
                <w:rFonts w:asciiTheme="minorHAnsi" w:hAnsiTheme="minorHAnsi"/>
                <w:szCs w:val="18"/>
              </w:rPr>
            </w:pPr>
            <w:r w:rsidRPr="00012C62">
              <w:rPr>
                <w:rFonts w:asciiTheme="minorHAnsi" w:hAnsiTheme="minorHAnsi"/>
                <w:szCs w:val="18"/>
              </w:rPr>
              <w:t>$XXNZCL_TOP/import</w:t>
            </w:r>
          </w:p>
        </w:tc>
      </w:tr>
      <w:tr w:rsidR="00012C62" w14:paraId="11DD1D20" w14:textId="77777777" w:rsidTr="003C5A74">
        <w:trPr>
          <w:cantSplit/>
          <w:trHeight w:val="240"/>
        </w:trPr>
        <w:tc>
          <w:tcPr>
            <w:tcW w:w="1701" w:type="dxa"/>
            <w:shd w:val="clear" w:color="auto" w:fill="FFFFFF" w:themeFill="background1"/>
          </w:tcPr>
          <w:p w14:paraId="65AA7F5C" w14:textId="7F082BC5" w:rsidR="00012C62" w:rsidRPr="00347550" w:rsidRDefault="00012C62" w:rsidP="00012C62">
            <w:pPr>
              <w:pStyle w:val="TableText"/>
              <w:rPr>
                <w:rFonts w:asciiTheme="minorHAnsi" w:hAnsiTheme="minorHAnsi"/>
                <w:szCs w:val="18"/>
              </w:rPr>
            </w:pPr>
            <w:r>
              <w:rPr>
                <w:rFonts w:asciiTheme="minorHAnsi" w:hAnsiTheme="minorHAnsi"/>
                <w:szCs w:val="18"/>
              </w:rPr>
              <w:t>Install Script</w:t>
            </w:r>
          </w:p>
        </w:tc>
        <w:tc>
          <w:tcPr>
            <w:tcW w:w="4111" w:type="dxa"/>
            <w:shd w:val="clear" w:color="auto" w:fill="FFFFFF" w:themeFill="background1"/>
          </w:tcPr>
          <w:p w14:paraId="58E4E1AF" w14:textId="77841122" w:rsidR="00012C62" w:rsidRPr="00C8047E" w:rsidRDefault="00012C62" w:rsidP="00012C62">
            <w:pPr>
              <w:pStyle w:val="TableText"/>
              <w:rPr>
                <w:rFonts w:asciiTheme="minorHAnsi" w:hAnsiTheme="minorHAnsi"/>
                <w:szCs w:val="18"/>
              </w:rPr>
            </w:pPr>
            <w:r>
              <w:rPr>
                <w:rFonts w:asciiTheme="minorHAnsi" w:hAnsiTheme="minorHAnsi"/>
                <w:szCs w:val="18"/>
              </w:rPr>
              <w:t>PO.02.11_install.sh</w:t>
            </w:r>
          </w:p>
        </w:tc>
        <w:tc>
          <w:tcPr>
            <w:tcW w:w="3119" w:type="dxa"/>
            <w:shd w:val="clear" w:color="auto" w:fill="FFFFFF" w:themeFill="background1"/>
          </w:tcPr>
          <w:p w14:paraId="6B7C1276" w14:textId="01DD5979" w:rsidR="00012C62" w:rsidRDefault="00012C62" w:rsidP="00012C62">
            <w:pPr>
              <w:pStyle w:val="TableText"/>
              <w:rPr>
                <w:rFonts w:asciiTheme="minorHAnsi" w:hAnsiTheme="minorHAnsi"/>
                <w:szCs w:val="18"/>
              </w:rPr>
            </w:pPr>
            <w:r>
              <w:rPr>
                <w:rFonts w:asciiTheme="minorHAnsi" w:hAnsiTheme="minorHAnsi"/>
                <w:szCs w:val="18"/>
              </w:rPr>
              <w:t>$XXNZCL_TOP/install</w:t>
            </w:r>
          </w:p>
        </w:tc>
      </w:tr>
    </w:tbl>
    <w:p w14:paraId="30D1DFA0" w14:textId="77777777" w:rsidR="002E7AEC" w:rsidRDefault="002E7AEC" w:rsidP="00AF7E28">
      <w:pPr>
        <w:pStyle w:val="Heading2"/>
      </w:pPr>
      <w:bookmarkStart w:id="50" w:name="_Toc452964139"/>
      <w:bookmarkStart w:id="51" w:name="_Toc516744743"/>
      <w:r>
        <w:t>Testing Summary</w:t>
      </w:r>
      <w:bookmarkEnd w:id="50"/>
      <w:bookmarkEnd w:id="51"/>
    </w:p>
    <w:p w14:paraId="7E7CB8EA" w14:textId="18B9E151" w:rsidR="002E7AEC" w:rsidRDefault="002E7AEC" w:rsidP="002E7AEC">
      <w:pPr>
        <w:pStyle w:val="BodyText"/>
      </w:pPr>
      <w:r>
        <w:t xml:space="preserve">The customizations were </w:t>
      </w:r>
      <w:r w:rsidRPr="001655DE">
        <w:t xml:space="preserve">tested in </w:t>
      </w:r>
      <w:r w:rsidR="00A52F8B" w:rsidRPr="001655DE">
        <w:rPr>
          <w:rStyle w:val="HighlightedVariable"/>
          <w:color w:val="auto"/>
        </w:rPr>
        <w:t>2 Degrees</w:t>
      </w:r>
      <w:r w:rsidR="00AC24F3" w:rsidRPr="001655DE">
        <w:t xml:space="preserve">' </w:t>
      </w:r>
      <w:r w:rsidR="00854E46" w:rsidRPr="001655DE">
        <w:t>snzclakl025</w:t>
      </w:r>
      <w:r w:rsidR="00854E46" w:rsidRPr="00854E46">
        <w:t>.nzc.co.nz</w:t>
      </w:r>
      <w:r w:rsidR="00854E46">
        <w:t xml:space="preserve"> TEST</w:t>
      </w:r>
      <w:r w:rsidR="00AC24F3">
        <w:t xml:space="preserve"> </w:t>
      </w:r>
      <w:r>
        <w:t xml:space="preserve">environment before </w:t>
      </w:r>
      <w:r w:rsidR="002F3851">
        <w:t xml:space="preserve">promoting to the next target </w:t>
      </w:r>
      <w:r w:rsidR="00325CD9">
        <w:t>environment</w:t>
      </w:r>
      <w:r w:rsidR="00AC24F3">
        <w:t xml:space="preserve">.  See the related </w:t>
      </w:r>
      <w:r w:rsidR="002F3851">
        <w:t xml:space="preserve">functional test </w:t>
      </w:r>
      <w:r>
        <w:t>scripts for more information.</w:t>
      </w:r>
    </w:p>
    <w:p w14:paraId="11CEE744" w14:textId="77777777" w:rsidR="00C02BFC" w:rsidRPr="00560B0A" w:rsidRDefault="00C02BFC" w:rsidP="00D871B9">
      <w:pPr>
        <w:pStyle w:val="BodyText"/>
      </w:pPr>
    </w:p>
    <w:p w14:paraId="498AD1BA" w14:textId="77777777" w:rsidR="00C94B4C" w:rsidRPr="00734899" w:rsidRDefault="00C94B4C" w:rsidP="00C94B4C">
      <w:pPr>
        <w:pStyle w:val="Heading1"/>
      </w:pPr>
      <w:bookmarkStart w:id="52" w:name="_Toc473725639"/>
      <w:bookmarkStart w:id="53" w:name="_Toc516744744"/>
      <w:r w:rsidRPr="00734899">
        <w:lastRenderedPageBreak/>
        <w:t>Open and Closed Document Issues</w:t>
      </w:r>
      <w:bookmarkEnd w:id="52"/>
      <w:bookmarkEnd w:id="53"/>
    </w:p>
    <w:p w14:paraId="6D9CA4FC" w14:textId="77777777" w:rsidR="00C94B4C" w:rsidRPr="00734899" w:rsidRDefault="00C94B4C" w:rsidP="00C94B4C">
      <w:pPr>
        <w:pStyle w:val="Heading2"/>
      </w:pPr>
      <w:bookmarkStart w:id="54" w:name="_Toc473725640"/>
      <w:bookmarkStart w:id="55" w:name="_Toc516744745"/>
      <w:r w:rsidRPr="00734899">
        <w:t>Open Issues</w:t>
      </w:r>
      <w:bookmarkEnd w:id="54"/>
      <w:bookmarkEnd w:id="55"/>
    </w:p>
    <w:tbl>
      <w:tblPr>
        <w:tblStyle w:val="StandardTable"/>
        <w:tblW w:w="0" w:type="auto"/>
        <w:tblLook w:val="0620" w:firstRow="1" w:lastRow="0" w:firstColumn="0" w:lastColumn="0" w:noHBand="1" w:noVBand="1"/>
      </w:tblPr>
      <w:tblGrid>
        <w:gridCol w:w="508"/>
        <w:gridCol w:w="1820"/>
        <w:gridCol w:w="2387"/>
        <w:gridCol w:w="2112"/>
        <w:gridCol w:w="1545"/>
        <w:gridCol w:w="1266"/>
      </w:tblGrid>
      <w:tr w:rsidR="00C94B4C" w:rsidRPr="00734899" w14:paraId="6AE0A862" w14:textId="77777777" w:rsidTr="00E232B6">
        <w:trPr>
          <w:cnfStyle w:val="100000000000" w:firstRow="1" w:lastRow="0" w:firstColumn="0" w:lastColumn="0" w:oddVBand="0" w:evenVBand="0" w:oddHBand="0" w:evenHBand="0" w:firstRowFirstColumn="0" w:firstRowLastColumn="0" w:lastRowFirstColumn="0" w:lastRowLastColumn="0"/>
        </w:trPr>
        <w:tc>
          <w:tcPr>
            <w:tcW w:w="511" w:type="dxa"/>
          </w:tcPr>
          <w:p w14:paraId="2D723E46" w14:textId="77777777" w:rsidR="00C94B4C" w:rsidRPr="00734899" w:rsidRDefault="00C94B4C" w:rsidP="00E232B6">
            <w:pPr>
              <w:pStyle w:val="TableHeading"/>
            </w:pPr>
            <w:r w:rsidRPr="00734899">
              <w:t>ID</w:t>
            </w:r>
          </w:p>
        </w:tc>
        <w:tc>
          <w:tcPr>
            <w:tcW w:w="1842" w:type="dxa"/>
          </w:tcPr>
          <w:p w14:paraId="12CBDE78" w14:textId="77777777" w:rsidR="00C94B4C" w:rsidRPr="00734899" w:rsidRDefault="00C94B4C" w:rsidP="00E232B6">
            <w:pPr>
              <w:pStyle w:val="TableHeading"/>
            </w:pPr>
            <w:r w:rsidRPr="00734899">
              <w:t>Issue</w:t>
            </w:r>
          </w:p>
        </w:tc>
        <w:tc>
          <w:tcPr>
            <w:tcW w:w="2410" w:type="dxa"/>
          </w:tcPr>
          <w:p w14:paraId="32226FAC" w14:textId="77777777" w:rsidR="00C94B4C" w:rsidRPr="00734899" w:rsidRDefault="00C94B4C" w:rsidP="00E232B6">
            <w:pPr>
              <w:pStyle w:val="TableHeading"/>
            </w:pPr>
            <w:r w:rsidRPr="00734899">
              <w:t>Resolution</w:t>
            </w:r>
          </w:p>
        </w:tc>
        <w:tc>
          <w:tcPr>
            <w:tcW w:w="2126" w:type="dxa"/>
          </w:tcPr>
          <w:p w14:paraId="6E22D74C" w14:textId="77777777" w:rsidR="00C94B4C" w:rsidRPr="00734899" w:rsidRDefault="00C94B4C" w:rsidP="00E232B6">
            <w:pPr>
              <w:pStyle w:val="TableHeading"/>
            </w:pPr>
            <w:r w:rsidRPr="00734899">
              <w:t>Responsibility</w:t>
            </w:r>
          </w:p>
        </w:tc>
        <w:tc>
          <w:tcPr>
            <w:tcW w:w="1560" w:type="dxa"/>
          </w:tcPr>
          <w:p w14:paraId="49AA7931" w14:textId="77777777" w:rsidR="00C94B4C" w:rsidRPr="00734899" w:rsidRDefault="00C94B4C" w:rsidP="00E232B6">
            <w:pPr>
              <w:pStyle w:val="TableHeading"/>
            </w:pPr>
            <w:r w:rsidRPr="00734899">
              <w:t>Target Date</w:t>
            </w:r>
          </w:p>
        </w:tc>
        <w:tc>
          <w:tcPr>
            <w:tcW w:w="1275" w:type="dxa"/>
          </w:tcPr>
          <w:p w14:paraId="2BF82CEF" w14:textId="77777777" w:rsidR="00C94B4C" w:rsidRPr="00734899" w:rsidRDefault="00C94B4C" w:rsidP="00E232B6">
            <w:pPr>
              <w:pStyle w:val="TableHeading"/>
            </w:pPr>
            <w:r w:rsidRPr="00734899">
              <w:t>Impact Date</w:t>
            </w:r>
          </w:p>
        </w:tc>
      </w:tr>
      <w:tr w:rsidR="00C94B4C" w:rsidRPr="00734899" w14:paraId="079B1B7E" w14:textId="77777777" w:rsidTr="00E232B6">
        <w:tc>
          <w:tcPr>
            <w:tcW w:w="511" w:type="dxa"/>
          </w:tcPr>
          <w:p w14:paraId="47A8B674" w14:textId="77777777" w:rsidR="00C94B4C" w:rsidRPr="00734899" w:rsidRDefault="00C94B4C" w:rsidP="00E232B6">
            <w:pPr>
              <w:pStyle w:val="TableText"/>
            </w:pPr>
            <w:r>
              <w:t>1.</w:t>
            </w:r>
          </w:p>
        </w:tc>
        <w:tc>
          <w:tcPr>
            <w:tcW w:w="1842" w:type="dxa"/>
          </w:tcPr>
          <w:p w14:paraId="2E6C6DE9" w14:textId="77777777" w:rsidR="00C94B4C" w:rsidRPr="00734899" w:rsidRDefault="00C94B4C" w:rsidP="00E232B6">
            <w:pPr>
              <w:pStyle w:val="TableText"/>
            </w:pPr>
          </w:p>
        </w:tc>
        <w:tc>
          <w:tcPr>
            <w:tcW w:w="2410" w:type="dxa"/>
          </w:tcPr>
          <w:p w14:paraId="10C16175" w14:textId="77777777" w:rsidR="00C94B4C" w:rsidRPr="00734899" w:rsidRDefault="00C94B4C" w:rsidP="00E232B6">
            <w:pPr>
              <w:pStyle w:val="TableText"/>
            </w:pPr>
          </w:p>
        </w:tc>
        <w:tc>
          <w:tcPr>
            <w:tcW w:w="2126" w:type="dxa"/>
          </w:tcPr>
          <w:p w14:paraId="65C488DD" w14:textId="77777777" w:rsidR="00C94B4C" w:rsidRPr="00734899" w:rsidRDefault="00C94B4C" w:rsidP="00E232B6">
            <w:pPr>
              <w:pStyle w:val="TableText"/>
            </w:pPr>
          </w:p>
        </w:tc>
        <w:tc>
          <w:tcPr>
            <w:tcW w:w="1560" w:type="dxa"/>
          </w:tcPr>
          <w:p w14:paraId="3FC36B70" w14:textId="77777777" w:rsidR="00C94B4C" w:rsidRPr="00734899" w:rsidRDefault="00C94B4C" w:rsidP="00E232B6">
            <w:pPr>
              <w:pStyle w:val="TableText"/>
            </w:pPr>
          </w:p>
        </w:tc>
        <w:tc>
          <w:tcPr>
            <w:tcW w:w="1275" w:type="dxa"/>
          </w:tcPr>
          <w:p w14:paraId="46FD89C5" w14:textId="77777777" w:rsidR="00C94B4C" w:rsidRPr="00734899" w:rsidRDefault="00C94B4C" w:rsidP="00E232B6">
            <w:pPr>
              <w:pStyle w:val="TableText"/>
            </w:pPr>
          </w:p>
        </w:tc>
      </w:tr>
      <w:tr w:rsidR="00C94B4C" w:rsidRPr="00734899" w14:paraId="519CE016" w14:textId="77777777" w:rsidTr="00E232B6">
        <w:tc>
          <w:tcPr>
            <w:tcW w:w="511" w:type="dxa"/>
          </w:tcPr>
          <w:p w14:paraId="647A6AD7" w14:textId="77777777" w:rsidR="00C94B4C" w:rsidRPr="00734899" w:rsidRDefault="00C94B4C" w:rsidP="00E232B6">
            <w:pPr>
              <w:pStyle w:val="TableText"/>
            </w:pPr>
            <w:r>
              <w:t>2.</w:t>
            </w:r>
          </w:p>
        </w:tc>
        <w:tc>
          <w:tcPr>
            <w:tcW w:w="1842" w:type="dxa"/>
          </w:tcPr>
          <w:p w14:paraId="4761B18B" w14:textId="77777777" w:rsidR="00C94B4C" w:rsidRPr="00734899" w:rsidRDefault="00C94B4C" w:rsidP="00E232B6">
            <w:pPr>
              <w:pStyle w:val="TableText"/>
            </w:pPr>
          </w:p>
        </w:tc>
        <w:tc>
          <w:tcPr>
            <w:tcW w:w="2410" w:type="dxa"/>
          </w:tcPr>
          <w:p w14:paraId="09E4E981" w14:textId="77777777" w:rsidR="00C94B4C" w:rsidRPr="00734899" w:rsidRDefault="00C94B4C" w:rsidP="00E232B6">
            <w:pPr>
              <w:pStyle w:val="TableText"/>
            </w:pPr>
          </w:p>
        </w:tc>
        <w:tc>
          <w:tcPr>
            <w:tcW w:w="2126" w:type="dxa"/>
          </w:tcPr>
          <w:p w14:paraId="2DDEC2B2" w14:textId="77777777" w:rsidR="00C94B4C" w:rsidRPr="00734899" w:rsidRDefault="00C94B4C" w:rsidP="00E232B6">
            <w:pPr>
              <w:pStyle w:val="TableText"/>
            </w:pPr>
          </w:p>
        </w:tc>
        <w:tc>
          <w:tcPr>
            <w:tcW w:w="1560" w:type="dxa"/>
          </w:tcPr>
          <w:p w14:paraId="55DFEF6B" w14:textId="77777777" w:rsidR="00C94B4C" w:rsidRPr="00734899" w:rsidRDefault="00C94B4C" w:rsidP="00E232B6">
            <w:pPr>
              <w:pStyle w:val="TableText"/>
            </w:pPr>
          </w:p>
        </w:tc>
        <w:tc>
          <w:tcPr>
            <w:tcW w:w="1275" w:type="dxa"/>
          </w:tcPr>
          <w:p w14:paraId="0AF0C406" w14:textId="77777777" w:rsidR="00C94B4C" w:rsidRPr="00734899" w:rsidRDefault="00C94B4C" w:rsidP="00E232B6">
            <w:pPr>
              <w:pStyle w:val="TableText"/>
            </w:pPr>
          </w:p>
        </w:tc>
      </w:tr>
    </w:tbl>
    <w:p w14:paraId="0A4D97E4" w14:textId="77777777" w:rsidR="00C94B4C" w:rsidRPr="00734899" w:rsidRDefault="00C94B4C" w:rsidP="00C94B4C">
      <w:pPr>
        <w:pStyle w:val="Heading2"/>
      </w:pPr>
      <w:bookmarkStart w:id="56" w:name="_Toc473725641"/>
      <w:bookmarkStart w:id="57" w:name="_Toc516744746"/>
      <w:r w:rsidRPr="00734899">
        <w:t>Closed Issues</w:t>
      </w:r>
      <w:bookmarkEnd w:id="56"/>
      <w:bookmarkEnd w:id="57"/>
    </w:p>
    <w:tbl>
      <w:tblPr>
        <w:tblStyle w:val="StandardTable"/>
        <w:tblW w:w="9724" w:type="dxa"/>
        <w:tblLook w:val="0620" w:firstRow="1" w:lastRow="0" w:firstColumn="0" w:lastColumn="0" w:noHBand="1" w:noVBand="1"/>
      </w:tblPr>
      <w:tblGrid>
        <w:gridCol w:w="511"/>
        <w:gridCol w:w="1842"/>
        <w:gridCol w:w="2410"/>
        <w:gridCol w:w="2126"/>
        <w:gridCol w:w="1560"/>
        <w:gridCol w:w="1275"/>
      </w:tblGrid>
      <w:tr w:rsidR="00C94B4C" w:rsidRPr="00734899" w14:paraId="416D6771" w14:textId="77777777" w:rsidTr="00E232B6">
        <w:trPr>
          <w:cnfStyle w:val="100000000000" w:firstRow="1" w:lastRow="0" w:firstColumn="0" w:lastColumn="0" w:oddVBand="0" w:evenVBand="0" w:oddHBand="0" w:evenHBand="0" w:firstRowFirstColumn="0" w:firstRowLastColumn="0" w:lastRowFirstColumn="0" w:lastRowLastColumn="0"/>
        </w:trPr>
        <w:tc>
          <w:tcPr>
            <w:tcW w:w="511" w:type="dxa"/>
          </w:tcPr>
          <w:p w14:paraId="5DC8CEE2" w14:textId="77777777" w:rsidR="00C94B4C" w:rsidRPr="00734899" w:rsidRDefault="00C94B4C" w:rsidP="00E232B6">
            <w:pPr>
              <w:pStyle w:val="TableHeading"/>
            </w:pPr>
            <w:r w:rsidRPr="00734899">
              <w:t>ID</w:t>
            </w:r>
          </w:p>
        </w:tc>
        <w:tc>
          <w:tcPr>
            <w:tcW w:w="1842" w:type="dxa"/>
          </w:tcPr>
          <w:p w14:paraId="7BB591C2" w14:textId="77777777" w:rsidR="00C94B4C" w:rsidRPr="00734899" w:rsidRDefault="00C94B4C" w:rsidP="00E232B6">
            <w:pPr>
              <w:pStyle w:val="TableHeading"/>
            </w:pPr>
            <w:r w:rsidRPr="00734899">
              <w:t>Issue</w:t>
            </w:r>
          </w:p>
        </w:tc>
        <w:tc>
          <w:tcPr>
            <w:tcW w:w="2410" w:type="dxa"/>
          </w:tcPr>
          <w:p w14:paraId="7FA5C1A0" w14:textId="77777777" w:rsidR="00C94B4C" w:rsidRPr="00734899" w:rsidRDefault="00C94B4C" w:rsidP="00E232B6">
            <w:pPr>
              <w:pStyle w:val="TableHeading"/>
            </w:pPr>
            <w:r w:rsidRPr="00734899">
              <w:t>Resolution</w:t>
            </w:r>
          </w:p>
        </w:tc>
        <w:tc>
          <w:tcPr>
            <w:tcW w:w="2126" w:type="dxa"/>
          </w:tcPr>
          <w:p w14:paraId="15020499" w14:textId="77777777" w:rsidR="00C94B4C" w:rsidRPr="00734899" w:rsidRDefault="00C94B4C" w:rsidP="00E232B6">
            <w:pPr>
              <w:pStyle w:val="TableHeading"/>
            </w:pPr>
            <w:r w:rsidRPr="00734899">
              <w:t>Responsibility</w:t>
            </w:r>
          </w:p>
        </w:tc>
        <w:tc>
          <w:tcPr>
            <w:tcW w:w="1560" w:type="dxa"/>
          </w:tcPr>
          <w:p w14:paraId="09772399" w14:textId="77777777" w:rsidR="00C94B4C" w:rsidRPr="00734899" w:rsidRDefault="00C94B4C" w:rsidP="00E232B6">
            <w:pPr>
              <w:pStyle w:val="TableHeading"/>
            </w:pPr>
            <w:r w:rsidRPr="00734899">
              <w:t>Target Date</w:t>
            </w:r>
          </w:p>
        </w:tc>
        <w:tc>
          <w:tcPr>
            <w:tcW w:w="1275" w:type="dxa"/>
          </w:tcPr>
          <w:p w14:paraId="3A9D5908" w14:textId="77777777" w:rsidR="00C94B4C" w:rsidRPr="00734899" w:rsidRDefault="00C94B4C" w:rsidP="00E232B6">
            <w:pPr>
              <w:pStyle w:val="TableHeading"/>
            </w:pPr>
            <w:r w:rsidRPr="00734899">
              <w:t>Impact Date</w:t>
            </w:r>
          </w:p>
        </w:tc>
      </w:tr>
      <w:tr w:rsidR="00C94B4C" w:rsidRPr="00734899" w14:paraId="383A793B" w14:textId="77777777" w:rsidTr="00E232B6">
        <w:tc>
          <w:tcPr>
            <w:tcW w:w="511" w:type="dxa"/>
          </w:tcPr>
          <w:p w14:paraId="1D26243B" w14:textId="77777777" w:rsidR="00C94B4C" w:rsidRPr="00734899" w:rsidRDefault="00C94B4C" w:rsidP="00E232B6">
            <w:pPr>
              <w:pStyle w:val="TableText"/>
            </w:pPr>
            <w:r>
              <w:t>1.</w:t>
            </w:r>
          </w:p>
        </w:tc>
        <w:tc>
          <w:tcPr>
            <w:tcW w:w="1842" w:type="dxa"/>
          </w:tcPr>
          <w:p w14:paraId="5B48BE87" w14:textId="77777777" w:rsidR="00C94B4C" w:rsidRPr="00734899" w:rsidRDefault="00C94B4C" w:rsidP="00E232B6">
            <w:pPr>
              <w:pStyle w:val="TableText"/>
            </w:pPr>
          </w:p>
        </w:tc>
        <w:tc>
          <w:tcPr>
            <w:tcW w:w="2410" w:type="dxa"/>
          </w:tcPr>
          <w:p w14:paraId="10C22BBE" w14:textId="77777777" w:rsidR="00C94B4C" w:rsidRPr="00734899" w:rsidRDefault="00C94B4C" w:rsidP="00E232B6">
            <w:pPr>
              <w:pStyle w:val="TableText"/>
            </w:pPr>
          </w:p>
        </w:tc>
        <w:tc>
          <w:tcPr>
            <w:tcW w:w="2126" w:type="dxa"/>
          </w:tcPr>
          <w:p w14:paraId="0414E4AE" w14:textId="77777777" w:rsidR="00C94B4C" w:rsidRPr="00734899" w:rsidRDefault="00C94B4C" w:rsidP="00E232B6">
            <w:pPr>
              <w:pStyle w:val="TableText"/>
            </w:pPr>
          </w:p>
        </w:tc>
        <w:tc>
          <w:tcPr>
            <w:tcW w:w="1560" w:type="dxa"/>
          </w:tcPr>
          <w:p w14:paraId="309593B8" w14:textId="77777777" w:rsidR="00C94B4C" w:rsidRPr="00734899" w:rsidRDefault="00C94B4C" w:rsidP="00E232B6">
            <w:pPr>
              <w:pStyle w:val="TableText"/>
            </w:pPr>
          </w:p>
        </w:tc>
        <w:tc>
          <w:tcPr>
            <w:tcW w:w="1275" w:type="dxa"/>
          </w:tcPr>
          <w:p w14:paraId="7550CFA2" w14:textId="77777777" w:rsidR="00C94B4C" w:rsidRPr="00734899" w:rsidRDefault="00C94B4C" w:rsidP="00E232B6">
            <w:pPr>
              <w:pStyle w:val="TableText"/>
            </w:pPr>
          </w:p>
        </w:tc>
      </w:tr>
      <w:tr w:rsidR="00C94B4C" w:rsidRPr="00734899" w14:paraId="0DBA1467" w14:textId="77777777" w:rsidTr="00E232B6">
        <w:tc>
          <w:tcPr>
            <w:tcW w:w="511" w:type="dxa"/>
          </w:tcPr>
          <w:p w14:paraId="36499E2E" w14:textId="77777777" w:rsidR="00C94B4C" w:rsidRDefault="00C94B4C" w:rsidP="00E232B6">
            <w:pPr>
              <w:pStyle w:val="TableText"/>
            </w:pPr>
            <w:r>
              <w:t>2.</w:t>
            </w:r>
          </w:p>
        </w:tc>
        <w:tc>
          <w:tcPr>
            <w:tcW w:w="1842" w:type="dxa"/>
          </w:tcPr>
          <w:p w14:paraId="41462B12" w14:textId="77777777" w:rsidR="00C94B4C" w:rsidRDefault="00C94B4C" w:rsidP="00E232B6">
            <w:pPr>
              <w:pStyle w:val="TableText"/>
            </w:pPr>
          </w:p>
        </w:tc>
        <w:tc>
          <w:tcPr>
            <w:tcW w:w="2410" w:type="dxa"/>
          </w:tcPr>
          <w:p w14:paraId="3BEF1BA5" w14:textId="77777777" w:rsidR="00C94B4C" w:rsidRDefault="00C94B4C" w:rsidP="00E232B6">
            <w:pPr>
              <w:pStyle w:val="TableText"/>
            </w:pPr>
          </w:p>
        </w:tc>
        <w:tc>
          <w:tcPr>
            <w:tcW w:w="2126" w:type="dxa"/>
          </w:tcPr>
          <w:p w14:paraId="5F045511" w14:textId="77777777" w:rsidR="00C94B4C" w:rsidRPr="00734899" w:rsidRDefault="00C94B4C" w:rsidP="00E232B6">
            <w:pPr>
              <w:pStyle w:val="TableText"/>
            </w:pPr>
          </w:p>
        </w:tc>
        <w:tc>
          <w:tcPr>
            <w:tcW w:w="1560" w:type="dxa"/>
          </w:tcPr>
          <w:p w14:paraId="44405BFF" w14:textId="77777777" w:rsidR="00C94B4C" w:rsidRPr="00734899" w:rsidRDefault="00C94B4C" w:rsidP="00E232B6">
            <w:pPr>
              <w:pStyle w:val="TableText"/>
            </w:pPr>
          </w:p>
        </w:tc>
        <w:tc>
          <w:tcPr>
            <w:tcW w:w="1275" w:type="dxa"/>
          </w:tcPr>
          <w:p w14:paraId="741611E9" w14:textId="77777777" w:rsidR="00C94B4C" w:rsidRPr="00734899" w:rsidRDefault="00C94B4C" w:rsidP="00E232B6">
            <w:pPr>
              <w:pStyle w:val="TableText"/>
            </w:pPr>
          </w:p>
        </w:tc>
      </w:tr>
      <w:tr w:rsidR="00C94B4C" w:rsidRPr="00734899" w14:paraId="1353C6E7" w14:textId="77777777" w:rsidTr="00E232B6">
        <w:tc>
          <w:tcPr>
            <w:tcW w:w="511" w:type="dxa"/>
          </w:tcPr>
          <w:p w14:paraId="36AD7787" w14:textId="77777777" w:rsidR="00C94B4C" w:rsidRPr="00734899" w:rsidRDefault="00C94B4C" w:rsidP="00E232B6">
            <w:pPr>
              <w:pStyle w:val="TableText"/>
            </w:pPr>
            <w:r>
              <w:t>3.</w:t>
            </w:r>
          </w:p>
        </w:tc>
        <w:tc>
          <w:tcPr>
            <w:tcW w:w="1842" w:type="dxa"/>
          </w:tcPr>
          <w:p w14:paraId="37CF5427" w14:textId="77777777" w:rsidR="00C94B4C" w:rsidRPr="00734899" w:rsidRDefault="00C94B4C" w:rsidP="00E232B6">
            <w:pPr>
              <w:pStyle w:val="TableText"/>
            </w:pPr>
          </w:p>
        </w:tc>
        <w:tc>
          <w:tcPr>
            <w:tcW w:w="2410" w:type="dxa"/>
          </w:tcPr>
          <w:p w14:paraId="27DC3B67" w14:textId="77777777" w:rsidR="00C94B4C" w:rsidRPr="00734899" w:rsidRDefault="00C94B4C" w:rsidP="00E232B6">
            <w:pPr>
              <w:pStyle w:val="TableText"/>
            </w:pPr>
          </w:p>
        </w:tc>
        <w:tc>
          <w:tcPr>
            <w:tcW w:w="2126" w:type="dxa"/>
          </w:tcPr>
          <w:p w14:paraId="46DFB316" w14:textId="77777777" w:rsidR="00C94B4C" w:rsidRPr="00734899" w:rsidRDefault="00C94B4C" w:rsidP="00E232B6">
            <w:pPr>
              <w:pStyle w:val="TableText"/>
            </w:pPr>
          </w:p>
        </w:tc>
        <w:tc>
          <w:tcPr>
            <w:tcW w:w="1560" w:type="dxa"/>
          </w:tcPr>
          <w:p w14:paraId="0EE63693" w14:textId="77777777" w:rsidR="00C94B4C" w:rsidRPr="00734899" w:rsidRDefault="00C94B4C" w:rsidP="00E232B6">
            <w:pPr>
              <w:pStyle w:val="TableText"/>
            </w:pPr>
          </w:p>
        </w:tc>
        <w:tc>
          <w:tcPr>
            <w:tcW w:w="1275" w:type="dxa"/>
          </w:tcPr>
          <w:p w14:paraId="30C8683D" w14:textId="77777777" w:rsidR="00C94B4C" w:rsidRPr="00734899" w:rsidRDefault="00C94B4C" w:rsidP="00E232B6">
            <w:pPr>
              <w:pStyle w:val="TableText"/>
            </w:pPr>
          </w:p>
        </w:tc>
      </w:tr>
      <w:tr w:rsidR="00C94B4C" w:rsidRPr="00734899" w14:paraId="5217FEC7" w14:textId="77777777" w:rsidTr="00E232B6">
        <w:tc>
          <w:tcPr>
            <w:tcW w:w="511" w:type="dxa"/>
          </w:tcPr>
          <w:p w14:paraId="10023E20" w14:textId="77777777" w:rsidR="00C94B4C" w:rsidRPr="00734899" w:rsidRDefault="00C94B4C" w:rsidP="00E232B6">
            <w:pPr>
              <w:pStyle w:val="TableText"/>
            </w:pPr>
            <w:r>
              <w:t>4.</w:t>
            </w:r>
          </w:p>
        </w:tc>
        <w:tc>
          <w:tcPr>
            <w:tcW w:w="1842" w:type="dxa"/>
          </w:tcPr>
          <w:p w14:paraId="4115F990" w14:textId="77777777" w:rsidR="00C94B4C" w:rsidRPr="00734899" w:rsidRDefault="00C94B4C" w:rsidP="00E232B6">
            <w:pPr>
              <w:pStyle w:val="TableText"/>
            </w:pPr>
          </w:p>
        </w:tc>
        <w:tc>
          <w:tcPr>
            <w:tcW w:w="2410" w:type="dxa"/>
          </w:tcPr>
          <w:p w14:paraId="0313DC0A" w14:textId="77777777" w:rsidR="00C94B4C" w:rsidRPr="00734899" w:rsidRDefault="00C94B4C" w:rsidP="00E232B6">
            <w:pPr>
              <w:pStyle w:val="TableText"/>
            </w:pPr>
          </w:p>
        </w:tc>
        <w:tc>
          <w:tcPr>
            <w:tcW w:w="2126" w:type="dxa"/>
          </w:tcPr>
          <w:p w14:paraId="2BED0D21" w14:textId="77777777" w:rsidR="00C94B4C" w:rsidRPr="00734899" w:rsidRDefault="00C94B4C" w:rsidP="00E232B6">
            <w:pPr>
              <w:pStyle w:val="TableText"/>
            </w:pPr>
          </w:p>
        </w:tc>
        <w:tc>
          <w:tcPr>
            <w:tcW w:w="1560" w:type="dxa"/>
          </w:tcPr>
          <w:p w14:paraId="401D65E2" w14:textId="77777777" w:rsidR="00C94B4C" w:rsidRPr="00734899" w:rsidRDefault="00C94B4C" w:rsidP="00E232B6">
            <w:pPr>
              <w:pStyle w:val="TableText"/>
            </w:pPr>
          </w:p>
        </w:tc>
        <w:tc>
          <w:tcPr>
            <w:tcW w:w="1275" w:type="dxa"/>
          </w:tcPr>
          <w:p w14:paraId="42DA771A" w14:textId="77777777" w:rsidR="00C94B4C" w:rsidRPr="00734899" w:rsidRDefault="00C94B4C" w:rsidP="00E232B6">
            <w:pPr>
              <w:pStyle w:val="TableText"/>
            </w:pPr>
          </w:p>
        </w:tc>
      </w:tr>
    </w:tbl>
    <w:p w14:paraId="7D960C6E" w14:textId="77777777" w:rsidR="00F5015A" w:rsidRPr="00F5015A" w:rsidRDefault="00F5015A" w:rsidP="00F5015A">
      <w:pPr>
        <w:pStyle w:val="BodyText"/>
      </w:pPr>
    </w:p>
    <w:sectPr w:rsidR="00F5015A" w:rsidRPr="00F5015A" w:rsidSect="00123BC6">
      <w:footerReference w:type="default" r:id="rId15"/>
      <w:pgSz w:w="11906" w:h="16838" w:code="9"/>
      <w:pgMar w:top="1418" w:right="1134" w:bottom="1134" w:left="1134"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E772F" w14:textId="77777777" w:rsidR="009815C2" w:rsidRDefault="009815C2" w:rsidP="00766658">
      <w:r>
        <w:separator/>
      </w:r>
    </w:p>
    <w:p w14:paraId="44CF30D9" w14:textId="77777777" w:rsidR="009815C2" w:rsidRDefault="009815C2"/>
    <w:p w14:paraId="5B91C887" w14:textId="77777777" w:rsidR="009815C2" w:rsidRDefault="009815C2"/>
  </w:endnote>
  <w:endnote w:type="continuationSeparator" w:id="0">
    <w:p w14:paraId="1CAAE2E4" w14:textId="77777777" w:rsidR="009815C2" w:rsidRDefault="009815C2" w:rsidP="00766658">
      <w:r>
        <w:continuationSeparator/>
      </w:r>
    </w:p>
    <w:p w14:paraId="62CEF455" w14:textId="77777777" w:rsidR="009815C2" w:rsidRDefault="009815C2"/>
    <w:p w14:paraId="388057DE" w14:textId="77777777" w:rsidR="009815C2" w:rsidRDefault="00981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7B412" w14:textId="12779BA7" w:rsidR="009C06A5" w:rsidRDefault="009C06A5" w:rsidP="005354BB">
    <w:pPr>
      <w:pStyle w:val="Footer"/>
    </w:pPr>
    <w:r>
      <w:rPr>
        <w:noProof/>
        <w:lang w:eastAsia="en-AU"/>
      </w:rPr>
      <w:drawing>
        <wp:anchor distT="0" distB="0" distL="114300" distR="114300" simplePos="0" relativeHeight="251659264" behindDoc="0" locked="0" layoutInCell="1" allowOverlap="1" wp14:anchorId="10B1B817" wp14:editId="3F936106">
          <wp:simplePos x="0" y="0"/>
          <wp:positionH relativeFrom="page">
            <wp:posOffset>6106795</wp:posOffset>
          </wp:positionH>
          <wp:positionV relativeFrom="paragraph">
            <wp:posOffset>18415</wp:posOffset>
          </wp:positionV>
          <wp:extent cx="1244600" cy="4070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erNEW"/>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4600" cy="4070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FE3C691" w14:textId="58500FB6" w:rsidR="009C06A5" w:rsidRDefault="009C06A5" w:rsidP="007A7126">
    <w:pPr>
      <w:pStyle w:val="Footer"/>
      <w:jc w:val="center"/>
    </w:pPr>
    <w:r w:rsidRPr="005354BB">
      <w:t>Commercial in Confidence</w:t>
    </w:r>
  </w:p>
  <w:p w14:paraId="40459313" w14:textId="7F8896F7" w:rsidR="009C06A5" w:rsidRPr="005354BB" w:rsidRDefault="00423CCF" w:rsidP="005354BB">
    <w:pPr>
      <w:pStyle w:val="Footer"/>
    </w:pPr>
    <w:fldSimple w:instr=" FILENAME   \* MERGEFORMAT ">
      <w:r w:rsidR="00FD5345">
        <w:rPr>
          <w:noProof/>
        </w:rPr>
        <w:t>MD.070 2Degrees PO.02.11 2D PO Import Technical Design v1.0.docx</w:t>
      </w:r>
    </w:fldSimple>
    <w:r w:rsidR="009C06A5" w:rsidRPr="005354BB">
      <w:tab/>
    </w:r>
    <w:r w:rsidR="009C06A5">
      <w:t xml:space="preserve">         </w:t>
    </w:r>
    <w:r w:rsidR="009C06A5" w:rsidRPr="005354BB">
      <w:t xml:space="preserve">Page </w:t>
    </w:r>
    <w:r w:rsidR="009C06A5" w:rsidRPr="005354BB">
      <w:fldChar w:fldCharType="begin"/>
    </w:r>
    <w:r w:rsidR="009C06A5" w:rsidRPr="005354BB">
      <w:instrText xml:space="preserve"> PAGE  \* Arabic  \* MERGEFORMAT </w:instrText>
    </w:r>
    <w:r w:rsidR="009C06A5" w:rsidRPr="005354BB">
      <w:fldChar w:fldCharType="separate"/>
    </w:r>
    <w:r w:rsidR="00845B24">
      <w:rPr>
        <w:noProof/>
      </w:rPr>
      <w:t>16</w:t>
    </w:r>
    <w:r w:rsidR="009C06A5" w:rsidRPr="005354BB">
      <w:fldChar w:fldCharType="end"/>
    </w:r>
    <w:r w:rsidR="009C06A5" w:rsidRPr="005354BB">
      <w:t xml:space="preserve"> of </w:t>
    </w:r>
    <w:fldSimple w:instr=" NUMPAGES  \* Arabic  \* MERGEFORMAT ">
      <w:r w:rsidR="00845B24">
        <w:rPr>
          <w:noProof/>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BAD50" w14:textId="77777777" w:rsidR="009815C2" w:rsidRPr="000918B6" w:rsidRDefault="009815C2" w:rsidP="000918B6">
      <w:pPr>
        <w:rPr>
          <w:color w:val="5F5F5F"/>
        </w:rPr>
      </w:pPr>
      <w:r w:rsidRPr="000918B6">
        <w:rPr>
          <w:color w:val="5F5F5F"/>
        </w:rPr>
        <w:separator/>
      </w:r>
    </w:p>
  </w:footnote>
  <w:footnote w:type="continuationSeparator" w:id="0">
    <w:p w14:paraId="52324A47" w14:textId="77777777" w:rsidR="009815C2" w:rsidRDefault="009815C2" w:rsidP="00766658">
      <w:r>
        <w:continuationSeparator/>
      </w:r>
    </w:p>
    <w:p w14:paraId="6E586C71" w14:textId="77777777" w:rsidR="009815C2" w:rsidRDefault="009815C2"/>
    <w:p w14:paraId="51452568" w14:textId="77777777" w:rsidR="009815C2" w:rsidRDefault="009815C2"/>
  </w:footnote>
  <w:footnote w:type="continuationNotice" w:id="1">
    <w:p w14:paraId="27201C4F" w14:textId="77777777" w:rsidR="009815C2" w:rsidRDefault="009815C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5074"/>
    <w:multiLevelType w:val="hybridMultilevel"/>
    <w:tmpl w:val="53A68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86C"/>
    <w:multiLevelType w:val="hybridMultilevel"/>
    <w:tmpl w:val="BD4EC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A93290"/>
    <w:multiLevelType w:val="hybridMultilevel"/>
    <w:tmpl w:val="E6DC42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2BE37E6"/>
    <w:multiLevelType w:val="hybridMultilevel"/>
    <w:tmpl w:val="877073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67D017F"/>
    <w:multiLevelType w:val="hybridMultilevel"/>
    <w:tmpl w:val="A920AA5E"/>
    <w:lvl w:ilvl="0" w:tplc="A1ACD53A">
      <w:start w:val="1"/>
      <w:numFmt w:val="decimal"/>
      <w:pStyle w:val="TableNumberedText"/>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D91666"/>
    <w:multiLevelType w:val="hybridMultilevel"/>
    <w:tmpl w:val="D876B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0A6A3F"/>
    <w:multiLevelType w:val="hybridMultilevel"/>
    <w:tmpl w:val="D67E559A"/>
    <w:lvl w:ilvl="0" w:tplc="23DAA9E8">
      <w:numFmt w:val="bullet"/>
      <w:lvlText w:val="-"/>
      <w:lvlJc w:val="left"/>
      <w:pPr>
        <w:ind w:left="720" w:hanging="360"/>
      </w:pPr>
      <w:rPr>
        <w:rFonts w:ascii="Palatino Linotype" w:eastAsia="Times New Roman" w:hAnsi="Palatino Linotype"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C54ECC"/>
    <w:multiLevelType w:val="multilevel"/>
    <w:tmpl w:val="07742FB4"/>
    <w:styleLink w:val="MyNote"/>
    <w:lvl w:ilvl="0">
      <w:start w:val="1"/>
      <w:numFmt w:val="none"/>
      <w:lvlText w:val="Note:"/>
      <w:lvlJc w:val="left"/>
      <w:pPr>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012004"/>
    <w:multiLevelType w:val="hybridMultilevel"/>
    <w:tmpl w:val="E0CEF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19063A"/>
    <w:multiLevelType w:val="hybridMultilevel"/>
    <w:tmpl w:val="5CBC359A"/>
    <w:lvl w:ilvl="0" w:tplc="60C852C0">
      <w:start w:val="1"/>
      <w:numFmt w:val="bullet"/>
      <w:pStyle w:val="BodyList-Bul"/>
      <w:lvlText w:val=""/>
      <w:lvlJc w:val="left"/>
      <w:pPr>
        <w:ind w:left="567" w:hanging="397"/>
      </w:pPr>
      <w:rPr>
        <w:rFonts w:ascii="Symbol" w:hAnsi="Symbol" w:hint="default"/>
      </w:rPr>
    </w:lvl>
    <w:lvl w:ilvl="1" w:tplc="6FA457C2">
      <w:start w:val="1"/>
      <w:numFmt w:val="bullet"/>
      <w:lvlText w:val="o"/>
      <w:lvlJc w:val="left"/>
      <w:pPr>
        <w:ind w:left="1134" w:hanging="397"/>
      </w:pPr>
      <w:rPr>
        <w:rFonts w:ascii="Courier New" w:hAnsi="Courier New" w:hint="default"/>
      </w:rPr>
    </w:lvl>
    <w:lvl w:ilvl="2" w:tplc="0C090005">
      <w:start w:val="1"/>
      <w:numFmt w:val="bullet"/>
      <w:lvlText w:val=""/>
      <w:lvlJc w:val="left"/>
      <w:pPr>
        <w:ind w:left="1701" w:hanging="397"/>
      </w:pPr>
      <w:rPr>
        <w:rFonts w:ascii="Wingdings" w:hAnsi="Wingdings" w:hint="default"/>
      </w:rPr>
    </w:lvl>
    <w:lvl w:ilvl="3" w:tplc="0C090001" w:tentative="1">
      <w:start w:val="1"/>
      <w:numFmt w:val="bullet"/>
      <w:lvlText w:val=""/>
      <w:lvlJc w:val="left"/>
      <w:pPr>
        <w:ind w:left="2710" w:hanging="360"/>
      </w:pPr>
      <w:rPr>
        <w:rFonts w:ascii="Symbol" w:hAnsi="Symbol" w:hint="default"/>
      </w:rPr>
    </w:lvl>
    <w:lvl w:ilvl="4" w:tplc="0C090003" w:tentative="1">
      <w:start w:val="1"/>
      <w:numFmt w:val="bullet"/>
      <w:lvlText w:val="o"/>
      <w:lvlJc w:val="left"/>
      <w:pPr>
        <w:ind w:left="3430" w:hanging="360"/>
      </w:pPr>
      <w:rPr>
        <w:rFonts w:ascii="Courier New" w:hAnsi="Courier New" w:cs="Courier New" w:hint="default"/>
      </w:rPr>
    </w:lvl>
    <w:lvl w:ilvl="5" w:tplc="0C090005" w:tentative="1">
      <w:start w:val="1"/>
      <w:numFmt w:val="bullet"/>
      <w:lvlText w:val=""/>
      <w:lvlJc w:val="left"/>
      <w:pPr>
        <w:ind w:left="4150" w:hanging="360"/>
      </w:pPr>
      <w:rPr>
        <w:rFonts w:ascii="Wingdings" w:hAnsi="Wingdings" w:hint="default"/>
      </w:rPr>
    </w:lvl>
    <w:lvl w:ilvl="6" w:tplc="0C090001" w:tentative="1">
      <w:start w:val="1"/>
      <w:numFmt w:val="bullet"/>
      <w:lvlText w:val=""/>
      <w:lvlJc w:val="left"/>
      <w:pPr>
        <w:ind w:left="4870" w:hanging="360"/>
      </w:pPr>
      <w:rPr>
        <w:rFonts w:ascii="Symbol" w:hAnsi="Symbol" w:hint="default"/>
      </w:rPr>
    </w:lvl>
    <w:lvl w:ilvl="7" w:tplc="0C090003" w:tentative="1">
      <w:start w:val="1"/>
      <w:numFmt w:val="bullet"/>
      <w:lvlText w:val="o"/>
      <w:lvlJc w:val="left"/>
      <w:pPr>
        <w:ind w:left="5590" w:hanging="360"/>
      </w:pPr>
      <w:rPr>
        <w:rFonts w:ascii="Courier New" w:hAnsi="Courier New" w:cs="Courier New" w:hint="default"/>
      </w:rPr>
    </w:lvl>
    <w:lvl w:ilvl="8" w:tplc="0C090005" w:tentative="1">
      <w:start w:val="1"/>
      <w:numFmt w:val="bullet"/>
      <w:lvlText w:val=""/>
      <w:lvlJc w:val="left"/>
      <w:pPr>
        <w:ind w:left="6310" w:hanging="360"/>
      </w:pPr>
      <w:rPr>
        <w:rFonts w:ascii="Wingdings" w:hAnsi="Wingdings" w:hint="default"/>
      </w:rPr>
    </w:lvl>
  </w:abstractNum>
  <w:abstractNum w:abstractNumId="10" w15:restartNumberingAfterBreak="0">
    <w:nsid w:val="2DDC0307"/>
    <w:multiLevelType w:val="singleLevel"/>
    <w:tmpl w:val="BA248A44"/>
    <w:lvl w:ilvl="0">
      <w:start w:val="1"/>
      <w:numFmt w:val="none"/>
      <w:lvlText w:val="Note:"/>
      <w:legacy w:legacy="1" w:legacySpace="0" w:legacyIndent="720"/>
      <w:lvlJc w:val="left"/>
      <w:pPr>
        <w:ind w:left="720" w:hanging="720"/>
      </w:pPr>
      <w:rPr>
        <w:b/>
        <w:i w:val="0"/>
      </w:rPr>
    </w:lvl>
  </w:abstractNum>
  <w:abstractNum w:abstractNumId="11" w15:restartNumberingAfterBreak="0">
    <w:nsid w:val="359B3909"/>
    <w:multiLevelType w:val="multilevel"/>
    <w:tmpl w:val="2E6EAEA6"/>
    <w:lvl w:ilvl="0">
      <w:start w:val="1"/>
      <w:numFmt w:val="bullet"/>
      <w:pStyle w:val="BodyList-Num"/>
      <w:lvlText w:val=""/>
      <w:lvlJc w:val="left"/>
      <w:pPr>
        <w:tabs>
          <w:tab w:val="num" w:pos="567"/>
        </w:tabs>
        <w:ind w:left="567" w:hanging="397"/>
      </w:pPr>
      <w:rPr>
        <w:rFonts w:ascii="Symbol" w:hAnsi="Symbol" w:hint="default"/>
      </w:rPr>
    </w:lvl>
    <w:lvl w:ilvl="1">
      <w:start w:val="1"/>
      <w:numFmt w:val="lowerLetter"/>
      <w:lvlText w:val="%2."/>
      <w:lvlJc w:val="left"/>
      <w:pPr>
        <w:tabs>
          <w:tab w:val="num" w:pos="1134"/>
        </w:tabs>
        <w:ind w:left="1134" w:hanging="397"/>
      </w:pPr>
      <w:rPr>
        <w:rFonts w:hint="default"/>
      </w:rPr>
    </w:lvl>
    <w:lvl w:ilvl="2">
      <w:start w:val="1"/>
      <w:numFmt w:val="lowerRoman"/>
      <w:lvlText w:val="%3."/>
      <w:lvlJc w:val="left"/>
      <w:pPr>
        <w:tabs>
          <w:tab w:val="num" w:pos="1701"/>
        </w:tabs>
        <w:ind w:left="1701" w:hanging="397"/>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A8070C7"/>
    <w:multiLevelType w:val="hybridMultilevel"/>
    <w:tmpl w:val="59520572"/>
    <w:lvl w:ilvl="0" w:tplc="79542082">
      <w:start w:val="1"/>
      <w:numFmt w:val="bullet"/>
      <w:pStyle w:val="Bullet1"/>
      <w:lvlText w:val=""/>
      <w:lvlJc w:val="left"/>
      <w:pPr>
        <w:ind w:left="720" w:hanging="360"/>
      </w:pPr>
      <w:rPr>
        <w:rFonts w:ascii="Symbol" w:hAnsi="Symbol" w:hint="default"/>
      </w:rPr>
    </w:lvl>
    <w:lvl w:ilvl="1" w:tplc="6D303DAE">
      <w:start w:val="1"/>
      <w:numFmt w:val="bullet"/>
      <w:lvlText w:val="o"/>
      <w:lvlJc w:val="left"/>
      <w:pPr>
        <w:ind w:left="1440" w:hanging="360"/>
      </w:pPr>
      <w:rPr>
        <w:rFonts w:ascii="Courier New" w:hAnsi="Courier New" w:cs="Courier New" w:hint="default"/>
      </w:rPr>
    </w:lvl>
    <w:lvl w:ilvl="2" w:tplc="A90493E6" w:tentative="1">
      <w:start w:val="1"/>
      <w:numFmt w:val="bullet"/>
      <w:lvlText w:val=""/>
      <w:lvlJc w:val="left"/>
      <w:pPr>
        <w:ind w:left="2160" w:hanging="360"/>
      </w:pPr>
      <w:rPr>
        <w:rFonts w:ascii="Wingdings" w:hAnsi="Wingdings" w:hint="default"/>
      </w:rPr>
    </w:lvl>
    <w:lvl w:ilvl="3" w:tplc="6EB4621E" w:tentative="1">
      <w:start w:val="1"/>
      <w:numFmt w:val="bullet"/>
      <w:lvlText w:val=""/>
      <w:lvlJc w:val="left"/>
      <w:pPr>
        <w:ind w:left="2880" w:hanging="360"/>
      </w:pPr>
      <w:rPr>
        <w:rFonts w:ascii="Symbol" w:hAnsi="Symbol" w:hint="default"/>
      </w:rPr>
    </w:lvl>
    <w:lvl w:ilvl="4" w:tplc="B2E0EF78" w:tentative="1">
      <w:start w:val="1"/>
      <w:numFmt w:val="bullet"/>
      <w:lvlText w:val="o"/>
      <w:lvlJc w:val="left"/>
      <w:pPr>
        <w:ind w:left="3600" w:hanging="360"/>
      </w:pPr>
      <w:rPr>
        <w:rFonts w:ascii="Courier New" w:hAnsi="Courier New" w:cs="Courier New" w:hint="default"/>
      </w:rPr>
    </w:lvl>
    <w:lvl w:ilvl="5" w:tplc="66D8F176" w:tentative="1">
      <w:start w:val="1"/>
      <w:numFmt w:val="bullet"/>
      <w:lvlText w:val=""/>
      <w:lvlJc w:val="left"/>
      <w:pPr>
        <w:ind w:left="4320" w:hanging="360"/>
      </w:pPr>
      <w:rPr>
        <w:rFonts w:ascii="Wingdings" w:hAnsi="Wingdings" w:hint="default"/>
      </w:rPr>
    </w:lvl>
    <w:lvl w:ilvl="6" w:tplc="E7A41D66" w:tentative="1">
      <w:start w:val="1"/>
      <w:numFmt w:val="bullet"/>
      <w:lvlText w:val=""/>
      <w:lvlJc w:val="left"/>
      <w:pPr>
        <w:ind w:left="5040" w:hanging="360"/>
      </w:pPr>
      <w:rPr>
        <w:rFonts w:ascii="Symbol" w:hAnsi="Symbol" w:hint="default"/>
      </w:rPr>
    </w:lvl>
    <w:lvl w:ilvl="7" w:tplc="2A02F3A6" w:tentative="1">
      <w:start w:val="1"/>
      <w:numFmt w:val="bullet"/>
      <w:lvlText w:val="o"/>
      <w:lvlJc w:val="left"/>
      <w:pPr>
        <w:ind w:left="5760" w:hanging="360"/>
      </w:pPr>
      <w:rPr>
        <w:rFonts w:ascii="Courier New" w:hAnsi="Courier New" w:cs="Courier New" w:hint="default"/>
      </w:rPr>
    </w:lvl>
    <w:lvl w:ilvl="8" w:tplc="C2CE0724" w:tentative="1">
      <w:start w:val="1"/>
      <w:numFmt w:val="bullet"/>
      <w:lvlText w:val=""/>
      <w:lvlJc w:val="left"/>
      <w:pPr>
        <w:ind w:left="6480" w:hanging="360"/>
      </w:pPr>
      <w:rPr>
        <w:rFonts w:ascii="Wingdings" w:hAnsi="Wingdings" w:hint="default"/>
      </w:rPr>
    </w:lvl>
  </w:abstractNum>
  <w:abstractNum w:abstractNumId="13" w15:restartNumberingAfterBreak="0">
    <w:nsid w:val="3BD34BEE"/>
    <w:multiLevelType w:val="hybridMultilevel"/>
    <w:tmpl w:val="44EEB084"/>
    <w:lvl w:ilvl="0" w:tplc="D26C3364">
      <w:start w:val="1"/>
      <w:numFmt w:val="bullet"/>
      <w:lvlText w:val=""/>
      <w:lvlJc w:val="left"/>
      <w:pPr>
        <w:ind w:left="5472" w:hanging="360"/>
      </w:pPr>
      <w:rPr>
        <w:rFonts w:ascii="Symbol" w:hAnsi="Symbol" w:hint="default"/>
      </w:rPr>
    </w:lvl>
    <w:lvl w:ilvl="1" w:tplc="0C090003" w:tentative="1">
      <w:start w:val="1"/>
      <w:numFmt w:val="bullet"/>
      <w:lvlText w:val="o"/>
      <w:lvlJc w:val="left"/>
      <w:pPr>
        <w:ind w:left="6192" w:hanging="360"/>
      </w:pPr>
      <w:rPr>
        <w:rFonts w:ascii="Courier New" w:hAnsi="Courier New" w:cs="Courier New" w:hint="default"/>
      </w:rPr>
    </w:lvl>
    <w:lvl w:ilvl="2" w:tplc="0C090005" w:tentative="1">
      <w:start w:val="1"/>
      <w:numFmt w:val="bullet"/>
      <w:lvlText w:val=""/>
      <w:lvlJc w:val="left"/>
      <w:pPr>
        <w:ind w:left="6912" w:hanging="360"/>
      </w:pPr>
      <w:rPr>
        <w:rFonts w:ascii="Wingdings" w:hAnsi="Wingdings" w:hint="default"/>
      </w:rPr>
    </w:lvl>
    <w:lvl w:ilvl="3" w:tplc="0C090001" w:tentative="1">
      <w:start w:val="1"/>
      <w:numFmt w:val="bullet"/>
      <w:lvlText w:val=""/>
      <w:lvlJc w:val="left"/>
      <w:pPr>
        <w:ind w:left="7632" w:hanging="360"/>
      </w:pPr>
      <w:rPr>
        <w:rFonts w:ascii="Symbol" w:hAnsi="Symbol" w:hint="default"/>
      </w:rPr>
    </w:lvl>
    <w:lvl w:ilvl="4" w:tplc="0C090003" w:tentative="1">
      <w:start w:val="1"/>
      <w:numFmt w:val="bullet"/>
      <w:lvlText w:val="o"/>
      <w:lvlJc w:val="left"/>
      <w:pPr>
        <w:ind w:left="8352" w:hanging="360"/>
      </w:pPr>
      <w:rPr>
        <w:rFonts w:ascii="Courier New" w:hAnsi="Courier New" w:cs="Courier New" w:hint="default"/>
      </w:rPr>
    </w:lvl>
    <w:lvl w:ilvl="5" w:tplc="0C090005" w:tentative="1">
      <w:start w:val="1"/>
      <w:numFmt w:val="bullet"/>
      <w:lvlText w:val=""/>
      <w:lvlJc w:val="left"/>
      <w:pPr>
        <w:ind w:left="9072" w:hanging="360"/>
      </w:pPr>
      <w:rPr>
        <w:rFonts w:ascii="Wingdings" w:hAnsi="Wingdings" w:hint="default"/>
      </w:rPr>
    </w:lvl>
    <w:lvl w:ilvl="6" w:tplc="0C090001" w:tentative="1">
      <w:start w:val="1"/>
      <w:numFmt w:val="bullet"/>
      <w:lvlText w:val=""/>
      <w:lvlJc w:val="left"/>
      <w:pPr>
        <w:ind w:left="9792" w:hanging="360"/>
      </w:pPr>
      <w:rPr>
        <w:rFonts w:ascii="Symbol" w:hAnsi="Symbol" w:hint="default"/>
      </w:rPr>
    </w:lvl>
    <w:lvl w:ilvl="7" w:tplc="0C090003" w:tentative="1">
      <w:start w:val="1"/>
      <w:numFmt w:val="bullet"/>
      <w:lvlText w:val="o"/>
      <w:lvlJc w:val="left"/>
      <w:pPr>
        <w:ind w:left="10512" w:hanging="360"/>
      </w:pPr>
      <w:rPr>
        <w:rFonts w:ascii="Courier New" w:hAnsi="Courier New" w:cs="Courier New" w:hint="default"/>
      </w:rPr>
    </w:lvl>
    <w:lvl w:ilvl="8" w:tplc="0C090005" w:tentative="1">
      <w:start w:val="1"/>
      <w:numFmt w:val="bullet"/>
      <w:lvlText w:val=""/>
      <w:lvlJc w:val="left"/>
      <w:pPr>
        <w:ind w:left="11232" w:hanging="360"/>
      </w:pPr>
      <w:rPr>
        <w:rFonts w:ascii="Wingdings" w:hAnsi="Wingdings" w:hint="default"/>
      </w:rPr>
    </w:lvl>
  </w:abstractNum>
  <w:abstractNum w:abstractNumId="14" w15:restartNumberingAfterBreak="0">
    <w:nsid w:val="3EFE455E"/>
    <w:multiLevelType w:val="hybridMultilevel"/>
    <w:tmpl w:val="C00AE422"/>
    <w:lvl w:ilvl="0" w:tplc="D26C3364">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B13690C"/>
    <w:multiLevelType w:val="hybridMultilevel"/>
    <w:tmpl w:val="6BDC5C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C104A38"/>
    <w:multiLevelType w:val="hybridMultilevel"/>
    <w:tmpl w:val="03426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26777CB"/>
    <w:multiLevelType w:val="multilevel"/>
    <w:tmpl w:val="F7DE91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7BD3A1B"/>
    <w:multiLevelType w:val="hybridMultilevel"/>
    <w:tmpl w:val="9E222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CE0F5A"/>
    <w:multiLevelType w:val="multilevel"/>
    <w:tmpl w:val="A06CFB74"/>
    <w:lvl w:ilvl="0">
      <w:start w:val="1"/>
      <w:numFmt w:val="none"/>
      <w:pStyle w:val="Note"/>
      <w:lvlText w:val="Note:"/>
      <w:lvlJc w:val="left"/>
      <w:pPr>
        <w:ind w:left="2553" w:hanging="851"/>
      </w:pPr>
      <w:rPr>
        <w:rFonts w:hint="default"/>
        <w:b/>
        <w:i w:val="0"/>
      </w:rPr>
    </w:lvl>
    <w:lvl w:ilvl="1">
      <w:start w:val="1"/>
      <w:numFmt w:val="lowerLetter"/>
      <w:lvlText w:val="%2)"/>
      <w:lvlJc w:val="left"/>
      <w:pPr>
        <w:ind w:left="2422" w:hanging="360"/>
      </w:pPr>
      <w:rPr>
        <w:rFonts w:hint="default"/>
      </w:rPr>
    </w:lvl>
    <w:lvl w:ilvl="2">
      <w:start w:val="1"/>
      <w:numFmt w:val="lowerRoman"/>
      <w:lvlText w:val="%3)"/>
      <w:lvlJc w:val="left"/>
      <w:pPr>
        <w:ind w:left="2782" w:hanging="360"/>
      </w:pPr>
      <w:rPr>
        <w:rFonts w:hint="default"/>
      </w:rPr>
    </w:lvl>
    <w:lvl w:ilvl="3">
      <w:start w:val="1"/>
      <w:numFmt w:val="decimal"/>
      <w:lvlText w:val="(%4)"/>
      <w:lvlJc w:val="left"/>
      <w:pPr>
        <w:ind w:left="3142" w:hanging="360"/>
      </w:pPr>
      <w:rPr>
        <w:rFonts w:hint="default"/>
      </w:rPr>
    </w:lvl>
    <w:lvl w:ilvl="4">
      <w:start w:val="1"/>
      <w:numFmt w:val="lowerLetter"/>
      <w:lvlText w:val="(%5)"/>
      <w:lvlJc w:val="left"/>
      <w:pPr>
        <w:ind w:left="3502" w:hanging="360"/>
      </w:pPr>
      <w:rPr>
        <w:rFonts w:hint="default"/>
      </w:rPr>
    </w:lvl>
    <w:lvl w:ilvl="5">
      <w:start w:val="1"/>
      <w:numFmt w:val="lowerRoman"/>
      <w:lvlText w:val="(%6)"/>
      <w:lvlJc w:val="left"/>
      <w:pPr>
        <w:ind w:left="3862" w:hanging="360"/>
      </w:pPr>
      <w:rPr>
        <w:rFonts w:hint="default"/>
      </w:rPr>
    </w:lvl>
    <w:lvl w:ilvl="6">
      <w:start w:val="1"/>
      <w:numFmt w:val="decimal"/>
      <w:lvlText w:val="%7."/>
      <w:lvlJc w:val="left"/>
      <w:pPr>
        <w:ind w:left="4222" w:hanging="360"/>
      </w:pPr>
      <w:rPr>
        <w:rFonts w:hint="default"/>
      </w:rPr>
    </w:lvl>
    <w:lvl w:ilvl="7">
      <w:start w:val="1"/>
      <w:numFmt w:val="lowerLetter"/>
      <w:lvlText w:val="%8."/>
      <w:lvlJc w:val="left"/>
      <w:pPr>
        <w:ind w:left="4582" w:hanging="360"/>
      </w:pPr>
      <w:rPr>
        <w:rFonts w:hint="default"/>
      </w:rPr>
    </w:lvl>
    <w:lvl w:ilvl="8">
      <w:start w:val="1"/>
      <w:numFmt w:val="lowerRoman"/>
      <w:lvlText w:val="%9."/>
      <w:lvlJc w:val="left"/>
      <w:pPr>
        <w:ind w:left="4942" w:hanging="360"/>
      </w:pPr>
      <w:rPr>
        <w:rFonts w:hint="default"/>
      </w:rPr>
    </w:lvl>
  </w:abstractNum>
  <w:abstractNum w:abstractNumId="20"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15:restartNumberingAfterBreak="0">
    <w:nsid w:val="5F825087"/>
    <w:multiLevelType w:val="singleLevel"/>
    <w:tmpl w:val="BA248A44"/>
    <w:lvl w:ilvl="0">
      <w:start w:val="1"/>
      <w:numFmt w:val="none"/>
      <w:lvlText w:val="Note:"/>
      <w:legacy w:legacy="1" w:legacySpace="0" w:legacyIndent="720"/>
      <w:lvlJc w:val="left"/>
      <w:pPr>
        <w:ind w:left="720" w:hanging="720"/>
      </w:pPr>
      <w:rPr>
        <w:b/>
        <w:i w:val="0"/>
      </w:rPr>
    </w:lvl>
  </w:abstractNum>
  <w:abstractNum w:abstractNumId="22" w15:restartNumberingAfterBreak="0">
    <w:nsid w:val="63EE67A4"/>
    <w:multiLevelType w:val="multilevel"/>
    <w:tmpl w:val="72A8F182"/>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64" w:hanging="9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44E6053"/>
    <w:multiLevelType w:val="hybridMultilevel"/>
    <w:tmpl w:val="6B04D016"/>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A2F57B0"/>
    <w:multiLevelType w:val="hybridMultilevel"/>
    <w:tmpl w:val="ACC6DA6A"/>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5" w15:restartNumberingAfterBreak="0">
    <w:nsid w:val="6A935650"/>
    <w:multiLevelType w:val="hybridMultilevel"/>
    <w:tmpl w:val="E93423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B015A0B"/>
    <w:multiLevelType w:val="hybridMultilevel"/>
    <w:tmpl w:val="428A0860"/>
    <w:lvl w:ilvl="0" w:tplc="0C090003">
      <w:start w:val="1"/>
      <w:numFmt w:val="bullet"/>
      <w:lvlText w:val="o"/>
      <w:lvlJc w:val="left"/>
      <w:pPr>
        <w:ind w:left="360" w:hanging="360"/>
      </w:pPr>
      <w:rPr>
        <w:rFonts w:ascii="Courier New" w:hAnsi="Courier New" w:cs="Courier New" w:hint="default"/>
      </w:rPr>
    </w:lvl>
    <w:lvl w:ilvl="1" w:tplc="0C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B155359"/>
    <w:multiLevelType w:val="hybridMultilevel"/>
    <w:tmpl w:val="7700C1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3431CC0"/>
    <w:multiLevelType w:val="hybridMultilevel"/>
    <w:tmpl w:val="362C8A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121408"/>
    <w:multiLevelType w:val="hybridMultilevel"/>
    <w:tmpl w:val="4F20D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8E7E0A"/>
    <w:multiLevelType w:val="multilevel"/>
    <w:tmpl w:val="50ECE27A"/>
    <w:name w:val="rNL-L"/>
    <w:lvl w:ilvl="0">
      <w:start w:val="1"/>
      <w:numFmt w:val="decimal"/>
      <w:isLgl/>
      <w:lvlText w:val="%1."/>
      <w:lvlJc w:val="left"/>
      <w:pPr>
        <w:tabs>
          <w:tab w:val="num" w:pos="567"/>
        </w:tabs>
        <w:ind w:left="567" w:hanging="283"/>
      </w:pPr>
      <w:rPr>
        <w:rFonts w:cs="Times New Roman" w:hint="default"/>
        <w:b/>
        <w:i w:val="0"/>
        <w:sz w:val="18"/>
      </w:rPr>
    </w:lvl>
    <w:lvl w:ilvl="1">
      <w:start w:val="1"/>
      <w:numFmt w:val="decimal"/>
      <w:lvlText w:val="%1.%2."/>
      <w:lvlJc w:val="left"/>
      <w:pPr>
        <w:tabs>
          <w:tab w:val="num" w:pos="1134"/>
        </w:tabs>
        <w:ind w:left="1134" w:hanging="283"/>
      </w:pPr>
      <w:rPr>
        <w:rFonts w:cs="Times New Roman" w:hint="default"/>
        <w:b/>
        <w:i w:val="0"/>
        <w:sz w:val="18"/>
      </w:rPr>
    </w:lvl>
    <w:lvl w:ilvl="2">
      <w:start w:val="1"/>
      <w:numFmt w:val="decimal"/>
      <w:isLgl/>
      <w:lvlText w:val="%1.%2.%3."/>
      <w:lvlJc w:val="left"/>
      <w:pPr>
        <w:tabs>
          <w:tab w:val="num" w:pos="1701"/>
        </w:tabs>
        <w:ind w:left="1701" w:hanging="283"/>
      </w:pPr>
      <w:rPr>
        <w:rFonts w:cs="Times New Roman" w:hint="default"/>
        <w:b/>
        <w:i w:val="0"/>
        <w:sz w:val="18"/>
      </w:rPr>
    </w:lvl>
    <w:lvl w:ilvl="3">
      <w:start w:val="1"/>
      <w:numFmt w:val="decimal"/>
      <w:lvlText w:val="%1.%2.%3.%4."/>
      <w:lvlJc w:val="left"/>
      <w:pPr>
        <w:tabs>
          <w:tab w:val="num" w:pos="2268"/>
        </w:tabs>
        <w:ind w:left="2268" w:hanging="283"/>
      </w:pPr>
      <w:rPr>
        <w:rFonts w:cs="Times New Roman" w:hint="default"/>
      </w:rPr>
    </w:lvl>
    <w:lvl w:ilvl="4">
      <w:start w:val="1"/>
      <w:numFmt w:val="decimal"/>
      <w:lvlText w:val="%1.%2.%3.%4.%5."/>
      <w:lvlJc w:val="left"/>
      <w:pPr>
        <w:tabs>
          <w:tab w:val="num" w:pos="2835"/>
        </w:tabs>
        <w:ind w:left="2835" w:hanging="283"/>
      </w:pPr>
      <w:rPr>
        <w:rFonts w:cs="Times New Roman" w:hint="default"/>
      </w:rPr>
    </w:lvl>
    <w:lvl w:ilvl="5">
      <w:start w:val="1"/>
      <w:numFmt w:val="decimal"/>
      <w:lvlText w:val="%1.%2.%3.%4.%5.%6."/>
      <w:lvlJc w:val="left"/>
      <w:pPr>
        <w:tabs>
          <w:tab w:val="num" w:pos="3402"/>
        </w:tabs>
        <w:ind w:left="3402" w:hanging="283"/>
      </w:pPr>
      <w:rPr>
        <w:rFonts w:cs="Times New Roman" w:hint="default"/>
      </w:rPr>
    </w:lvl>
    <w:lvl w:ilvl="6">
      <w:start w:val="1"/>
      <w:numFmt w:val="decimal"/>
      <w:lvlText w:val="%1.%2.%3.%4.%5.%6.%7."/>
      <w:lvlJc w:val="left"/>
      <w:pPr>
        <w:tabs>
          <w:tab w:val="num" w:pos="3969"/>
        </w:tabs>
        <w:ind w:left="3969" w:hanging="283"/>
      </w:pPr>
      <w:rPr>
        <w:rFonts w:cs="Times New Roman" w:hint="default"/>
      </w:rPr>
    </w:lvl>
    <w:lvl w:ilvl="7">
      <w:start w:val="1"/>
      <w:numFmt w:val="decimal"/>
      <w:lvlText w:val="%1.%2.%3.%4.%5.%6.%7.%8."/>
      <w:lvlJc w:val="left"/>
      <w:pPr>
        <w:tabs>
          <w:tab w:val="num" w:pos="4536"/>
        </w:tabs>
        <w:ind w:left="4536" w:hanging="283"/>
      </w:pPr>
      <w:rPr>
        <w:rFonts w:cs="Times New Roman" w:hint="default"/>
      </w:rPr>
    </w:lvl>
    <w:lvl w:ilvl="8">
      <w:start w:val="1"/>
      <w:numFmt w:val="decimal"/>
      <w:lvlText w:val="%1.%2.%3.%4.%5.%6.%7.%8.%9."/>
      <w:lvlJc w:val="left"/>
      <w:pPr>
        <w:tabs>
          <w:tab w:val="num" w:pos="5103"/>
        </w:tabs>
        <w:ind w:left="5103" w:hanging="283"/>
      </w:pPr>
      <w:rPr>
        <w:rFonts w:cs="Times New Roman" w:hint="default"/>
      </w:rPr>
    </w:lvl>
  </w:abstractNum>
  <w:abstractNum w:abstractNumId="31" w15:restartNumberingAfterBreak="0">
    <w:nsid w:val="7CE11523"/>
    <w:multiLevelType w:val="hybridMultilevel"/>
    <w:tmpl w:val="2B04C5C8"/>
    <w:lvl w:ilvl="0" w:tplc="D26C3364">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ECB74F8"/>
    <w:multiLevelType w:val="hybridMultilevel"/>
    <w:tmpl w:val="3E12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EF009FD"/>
    <w:multiLevelType w:val="hybridMultilevel"/>
    <w:tmpl w:val="A372D7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19"/>
  </w:num>
  <w:num w:numId="4">
    <w:abstractNumId w:val="9"/>
  </w:num>
  <w:num w:numId="5">
    <w:abstractNumId w:val="22"/>
  </w:num>
  <w:num w:numId="6">
    <w:abstractNumId w:val="20"/>
  </w:num>
  <w:num w:numId="7">
    <w:abstractNumId w:val="12"/>
  </w:num>
  <w:num w:numId="8">
    <w:abstractNumId w:val="11"/>
  </w:num>
  <w:num w:numId="9">
    <w:abstractNumId w:val="4"/>
  </w:num>
  <w:num w:numId="10">
    <w:abstractNumId w:val="21"/>
  </w:num>
  <w:num w:numId="11">
    <w:abstractNumId w:val="10"/>
  </w:num>
  <w:num w:numId="12">
    <w:abstractNumId w:val="23"/>
  </w:num>
  <w:num w:numId="13">
    <w:abstractNumId w:val="29"/>
  </w:num>
  <w:num w:numId="14">
    <w:abstractNumId w:val="26"/>
  </w:num>
  <w:num w:numId="15">
    <w:abstractNumId w:val="2"/>
  </w:num>
  <w:num w:numId="16">
    <w:abstractNumId w:val="16"/>
  </w:num>
  <w:num w:numId="17">
    <w:abstractNumId w:val="1"/>
  </w:num>
  <w:num w:numId="18">
    <w:abstractNumId w:val="31"/>
  </w:num>
  <w:num w:numId="19">
    <w:abstractNumId w:val="14"/>
  </w:num>
  <w:num w:numId="20">
    <w:abstractNumId w:val="13"/>
  </w:num>
  <w:num w:numId="21">
    <w:abstractNumId w:val="28"/>
  </w:num>
  <w:num w:numId="22">
    <w:abstractNumId w:val="3"/>
  </w:num>
  <w:num w:numId="23">
    <w:abstractNumId w:val="27"/>
  </w:num>
  <w:num w:numId="24">
    <w:abstractNumId w:val="24"/>
  </w:num>
  <w:num w:numId="25">
    <w:abstractNumId w:val="25"/>
  </w:num>
  <w:num w:numId="26">
    <w:abstractNumId w:val="6"/>
  </w:num>
  <w:num w:numId="27">
    <w:abstractNumId w:val="15"/>
  </w:num>
  <w:num w:numId="28">
    <w:abstractNumId w:val="33"/>
  </w:num>
  <w:num w:numId="29">
    <w:abstractNumId w:val="32"/>
  </w:num>
  <w:num w:numId="30">
    <w:abstractNumId w:val="5"/>
  </w:num>
  <w:num w:numId="31">
    <w:abstractNumId w:val="18"/>
  </w:num>
  <w:num w:numId="32">
    <w:abstractNumId w:val="0"/>
  </w:num>
  <w:num w:numId="33">
    <w:abstractNumId w:val="8"/>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defaultTabStop w:val="284"/>
  <w:clickAndTypeStyle w:val="Quot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B5EB56E-2D9F-4091-B2BA-7660D6250120}"/>
    <w:docVar w:name="dgnword-eventsink" w:val="84297240"/>
  </w:docVars>
  <w:rsids>
    <w:rsidRoot w:val="00794E24"/>
    <w:rsid w:val="000000FE"/>
    <w:rsid w:val="00000220"/>
    <w:rsid w:val="000003E7"/>
    <w:rsid w:val="000038F4"/>
    <w:rsid w:val="00003E4D"/>
    <w:rsid w:val="00005DAE"/>
    <w:rsid w:val="00010348"/>
    <w:rsid w:val="000104D9"/>
    <w:rsid w:val="00010550"/>
    <w:rsid w:val="00011196"/>
    <w:rsid w:val="00011AE2"/>
    <w:rsid w:val="00012473"/>
    <w:rsid w:val="00012C62"/>
    <w:rsid w:val="00013074"/>
    <w:rsid w:val="000131F4"/>
    <w:rsid w:val="00013655"/>
    <w:rsid w:val="00014436"/>
    <w:rsid w:val="00014CE9"/>
    <w:rsid w:val="000157CC"/>
    <w:rsid w:val="00016AF7"/>
    <w:rsid w:val="000203E1"/>
    <w:rsid w:val="00022D55"/>
    <w:rsid w:val="00023A08"/>
    <w:rsid w:val="000248F4"/>
    <w:rsid w:val="00024A84"/>
    <w:rsid w:val="0002570F"/>
    <w:rsid w:val="000263B8"/>
    <w:rsid w:val="00027E5E"/>
    <w:rsid w:val="000300E1"/>
    <w:rsid w:val="00030281"/>
    <w:rsid w:val="0003036A"/>
    <w:rsid w:val="00030543"/>
    <w:rsid w:val="000305DD"/>
    <w:rsid w:val="00030EEA"/>
    <w:rsid w:val="00032461"/>
    <w:rsid w:val="00032B39"/>
    <w:rsid w:val="00032D3C"/>
    <w:rsid w:val="00032FCA"/>
    <w:rsid w:val="000336DD"/>
    <w:rsid w:val="00033B79"/>
    <w:rsid w:val="00033CD9"/>
    <w:rsid w:val="000340F5"/>
    <w:rsid w:val="000341BB"/>
    <w:rsid w:val="000352DB"/>
    <w:rsid w:val="00036170"/>
    <w:rsid w:val="00036AA3"/>
    <w:rsid w:val="00037089"/>
    <w:rsid w:val="0004017F"/>
    <w:rsid w:val="0004054F"/>
    <w:rsid w:val="00041096"/>
    <w:rsid w:val="00041BBB"/>
    <w:rsid w:val="000424C5"/>
    <w:rsid w:val="00042AB7"/>
    <w:rsid w:val="00043C19"/>
    <w:rsid w:val="0004465F"/>
    <w:rsid w:val="000450C4"/>
    <w:rsid w:val="00045804"/>
    <w:rsid w:val="00045F31"/>
    <w:rsid w:val="00046218"/>
    <w:rsid w:val="000463E4"/>
    <w:rsid w:val="000474D2"/>
    <w:rsid w:val="00051794"/>
    <w:rsid w:val="00051E88"/>
    <w:rsid w:val="000525BC"/>
    <w:rsid w:val="000526B7"/>
    <w:rsid w:val="000530EB"/>
    <w:rsid w:val="000531CA"/>
    <w:rsid w:val="000536DA"/>
    <w:rsid w:val="00054543"/>
    <w:rsid w:val="00055A19"/>
    <w:rsid w:val="00055D6B"/>
    <w:rsid w:val="00056FA6"/>
    <w:rsid w:val="00057406"/>
    <w:rsid w:val="0005745F"/>
    <w:rsid w:val="0006155F"/>
    <w:rsid w:val="00061FF9"/>
    <w:rsid w:val="000624C2"/>
    <w:rsid w:val="00062DA1"/>
    <w:rsid w:val="00063CCD"/>
    <w:rsid w:val="00065ADC"/>
    <w:rsid w:val="00065AFD"/>
    <w:rsid w:val="00065D53"/>
    <w:rsid w:val="000666FA"/>
    <w:rsid w:val="00066934"/>
    <w:rsid w:val="00067958"/>
    <w:rsid w:val="000710C9"/>
    <w:rsid w:val="0007160A"/>
    <w:rsid w:val="000717A2"/>
    <w:rsid w:val="00071915"/>
    <w:rsid w:val="000732D1"/>
    <w:rsid w:val="00074E15"/>
    <w:rsid w:val="00076578"/>
    <w:rsid w:val="0008098F"/>
    <w:rsid w:val="000809C5"/>
    <w:rsid w:val="00080AC0"/>
    <w:rsid w:val="0008110C"/>
    <w:rsid w:val="00082C6B"/>
    <w:rsid w:val="00082F94"/>
    <w:rsid w:val="000831B2"/>
    <w:rsid w:val="0008408B"/>
    <w:rsid w:val="00084A19"/>
    <w:rsid w:val="000853A6"/>
    <w:rsid w:val="0008546B"/>
    <w:rsid w:val="0008582F"/>
    <w:rsid w:val="00085CF3"/>
    <w:rsid w:val="000902A7"/>
    <w:rsid w:val="00090319"/>
    <w:rsid w:val="000909DB"/>
    <w:rsid w:val="000909F5"/>
    <w:rsid w:val="000918B6"/>
    <w:rsid w:val="00092C77"/>
    <w:rsid w:val="00093E42"/>
    <w:rsid w:val="0009461F"/>
    <w:rsid w:val="0009471B"/>
    <w:rsid w:val="00094C34"/>
    <w:rsid w:val="0009547C"/>
    <w:rsid w:val="000955B2"/>
    <w:rsid w:val="000956CE"/>
    <w:rsid w:val="00095C49"/>
    <w:rsid w:val="0009612F"/>
    <w:rsid w:val="00096EFD"/>
    <w:rsid w:val="0009757C"/>
    <w:rsid w:val="00097654"/>
    <w:rsid w:val="000A01FE"/>
    <w:rsid w:val="000A1784"/>
    <w:rsid w:val="000A206E"/>
    <w:rsid w:val="000A230A"/>
    <w:rsid w:val="000A2772"/>
    <w:rsid w:val="000A2EEF"/>
    <w:rsid w:val="000A346E"/>
    <w:rsid w:val="000A3D09"/>
    <w:rsid w:val="000A4969"/>
    <w:rsid w:val="000A6814"/>
    <w:rsid w:val="000A6B39"/>
    <w:rsid w:val="000A6BF5"/>
    <w:rsid w:val="000B0C7D"/>
    <w:rsid w:val="000B0E09"/>
    <w:rsid w:val="000B1536"/>
    <w:rsid w:val="000B25D0"/>
    <w:rsid w:val="000B3178"/>
    <w:rsid w:val="000B41E9"/>
    <w:rsid w:val="000B49F7"/>
    <w:rsid w:val="000B4C0A"/>
    <w:rsid w:val="000B55B5"/>
    <w:rsid w:val="000B5F02"/>
    <w:rsid w:val="000B6081"/>
    <w:rsid w:val="000B79D3"/>
    <w:rsid w:val="000C11A0"/>
    <w:rsid w:val="000C14BC"/>
    <w:rsid w:val="000C1608"/>
    <w:rsid w:val="000C1D2E"/>
    <w:rsid w:val="000C1DB1"/>
    <w:rsid w:val="000C2313"/>
    <w:rsid w:val="000C23B4"/>
    <w:rsid w:val="000C2EEE"/>
    <w:rsid w:val="000C3FA1"/>
    <w:rsid w:val="000C4438"/>
    <w:rsid w:val="000C51DB"/>
    <w:rsid w:val="000C60FB"/>
    <w:rsid w:val="000C6D6C"/>
    <w:rsid w:val="000C7C02"/>
    <w:rsid w:val="000D01DC"/>
    <w:rsid w:val="000D0533"/>
    <w:rsid w:val="000D0610"/>
    <w:rsid w:val="000D12F5"/>
    <w:rsid w:val="000D155D"/>
    <w:rsid w:val="000D255B"/>
    <w:rsid w:val="000D379E"/>
    <w:rsid w:val="000D4443"/>
    <w:rsid w:val="000D4523"/>
    <w:rsid w:val="000D46B5"/>
    <w:rsid w:val="000D56B6"/>
    <w:rsid w:val="000D5948"/>
    <w:rsid w:val="000D5BC9"/>
    <w:rsid w:val="000D7185"/>
    <w:rsid w:val="000D76B2"/>
    <w:rsid w:val="000D7E80"/>
    <w:rsid w:val="000D7F9E"/>
    <w:rsid w:val="000E0453"/>
    <w:rsid w:val="000E0B72"/>
    <w:rsid w:val="000E0E8E"/>
    <w:rsid w:val="000E0EC6"/>
    <w:rsid w:val="000E101E"/>
    <w:rsid w:val="000E656B"/>
    <w:rsid w:val="000E6906"/>
    <w:rsid w:val="000E6B09"/>
    <w:rsid w:val="000E6C64"/>
    <w:rsid w:val="000E7399"/>
    <w:rsid w:val="000F01BF"/>
    <w:rsid w:val="000F1567"/>
    <w:rsid w:val="000F2ADA"/>
    <w:rsid w:val="000F2E91"/>
    <w:rsid w:val="000F4884"/>
    <w:rsid w:val="000F4989"/>
    <w:rsid w:val="000F526C"/>
    <w:rsid w:val="000F5B4D"/>
    <w:rsid w:val="000F5D6D"/>
    <w:rsid w:val="000F6F49"/>
    <w:rsid w:val="001019C5"/>
    <w:rsid w:val="0010330F"/>
    <w:rsid w:val="001041DB"/>
    <w:rsid w:val="001049EA"/>
    <w:rsid w:val="00104E3D"/>
    <w:rsid w:val="00104FD3"/>
    <w:rsid w:val="001055C4"/>
    <w:rsid w:val="0010645C"/>
    <w:rsid w:val="00106894"/>
    <w:rsid w:val="001070B1"/>
    <w:rsid w:val="0010748F"/>
    <w:rsid w:val="00107E6B"/>
    <w:rsid w:val="001100F3"/>
    <w:rsid w:val="00110467"/>
    <w:rsid w:val="00112212"/>
    <w:rsid w:val="00113730"/>
    <w:rsid w:val="001150EF"/>
    <w:rsid w:val="00115617"/>
    <w:rsid w:val="001160ED"/>
    <w:rsid w:val="0011610C"/>
    <w:rsid w:val="00116DD0"/>
    <w:rsid w:val="00117675"/>
    <w:rsid w:val="00120EBF"/>
    <w:rsid w:val="001211AA"/>
    <w:rsid w:val="00121763"/>
    <w:rsid w:val="00122128"/>
    <w:rsid w:val="00122317"/>
    <w:rsid w:val="0012298F"/>
    <w:rsid w:val="00122A84"/>
    <w:rsid w:val="00122DCF"/>
    <w:rsid w:val="001235B3"/>
    <w:rsid w:val="00123BC6"/>
    <w:rsid w:val="00123D51"/>
    <w:rsid w:val="0012402A"/>
    <w:rsid w:val="00124906"/>
    <w:rsid w:val="00125525"/>
    <w:rsid w:val="001257C3"/>
    <w:rsid w:val="00125F36"/>
    <w:rsid w:val="001274A3"/>
    <w:rsid w:val="00127987"/>
    <w:rsid w:val="00127CCD"/>
    <w:rsid w:val="00127F1C"/>
    <w:rsid w:val="001302DB"/>
    <w:rsid w:val="00130462"/>
    <w:rsid w:val="001319CE"/>
    <w:rsid w:val="0013258B"/>
    <w:rsid w:val="00133129"/>
    <w:rsid w:val="001331A9"/>
    <w:rsid w:val="001338FC"/>
    <w:rsid w:val="00134587"/>
    <w:rsid w:val="00134F3B"/>
    <w:rsid w:val="0013539E"/>
    <w:rsid w:val="00135699"/>
    <w:rsid w:val="001359FA"/>
    <w:rsid w:val="001365E0"/>
    <w:rsid w:val="0013667F"/>
    <w:rsid w:val="00136AB7"/>
    <w:rsid w:val="00137E6B"/>
    <w:rsid w:val="001405B2"/>
    <w:rsid w:val="00140E39"/>
    <w:rsid w:val="00143BE1"/>
    <w:rsid w:val="00143DDF"/>
    <w:rsid w:val="00144341"/>
    <w:rsid w:val="00144B1F"/>
    <w:rsid w:val="0014559A"/>
    <w:rsid w:val="0014627E"/>
    <w:rsid w:val="00146819"/>
    <w:rsid w:val="00146E90"/>
    <w:rsid w:val="00147094"/>
    <w:rsid w:val="001514BD"/>
    <w:rsid w:val="00152D1D"/>
    <w:rsid w:val="00153BB1"/>
    <w:rsid w:val="00154583"/>
    <w:rsid w:val="0015494E"/>
    <w:rsid w:val="001559FB"/>
    <w:rsid w:val="001561EF"/>
    <w:rsid w:val="00156DE4"/>
    <w:rsid w:val="00156EF8"/>
    <w:rsid w:val="00157DBE"/>
    <w:rsid w:val="00160547"/>
    <w:rsid w:val="00161119"/>
    <w:rsid w:val="00161201"/>
    <w:rsid w:val="001616DC"/>
    <w:rsid w:val="001631D1"/>
    <w:rsid w:val="00164829"/>
    <w:rsid w:val="00164E11"/>
    <w:rsid w:val="001655DE"/>
    <w:rsid w:val="00165740"/>
    <w:rsid w:val="0016689F"/>
    <w:rsid w:val="001672D2"/>
    <w:rsid w:val="00170CA0"/>
    <w:rsid w:val="001712C9"/>
    <w:rsid w:val="001721DA"/>
    <w:rsid w:val="001728A7"/>
    <w:rsid w:val="001732D4"/>
    <w:rsid w:val="001735AC"/>
    <w:rsid w:val="00173F7B"/>
    <w:rsid w:val="00174C21"/>
    <w:rsid w:val="00174EEA"/>
    <w:rsid w:val="00176066"/>
    <w:rsid w:val="00177739"/>
    <w:rsid w:val="00177A49"/>
    <w:rsid w:val="0018004B"/>
    <w:rsid w:val="0018151F"/>
    <w:rsid w:val="001833C3"/>
    <w:rsid w:val="001836A7"/>
    <w:rsid w:val="0018736C"/>
    <w:rsid w:val="00190712"/>
    <w:rsid w:val="00190C7E"/>
    <w:rsid w:val="00190E59"/>
    <w:rsid w:val="00191234"/>
    <w:rsid w:val="001916A0"/>
    <w:rsid w:val="00192D8B"/>
    <w:rsid w:val="00193597"/>
    <w:rsid w:val="00193705"/>
    <w:rsid w:val="00193827"/>
    <w:rsid w:val="001941C6"/>
    <w:rsid w:val="00194421"/>
    <w:rsid w:val="00194F3C"/>
    <w:rsid w:val="00194FD5"/>
    <w:rsid w:val="0019537A"/>
    <w:rsid w:val="001953C3"/>
    <w:rsid w:val="001960F1"/>
    <w:rsid w:val="00196538"/>
    <w:rsid w:val="00196928"/>
    <w:rsid w:val="00196C7F"/>
    <w:rsid w:val="001A005E"/>
    <w:rsid w:val="001A069F"/>
    <w:rsid w:val="001A0EEA"/>
    <w:rsid w:val="001A0EFF"/>
    <w:rsid w:val="001A189F"/>
    <w:rsid w:val="001A1C9D"/>
    <w:rsid w:val="001A2741"/>
    <w:rsid w:val="001A31A1"/>
    <w:rsid w:val="001A3649"/>
    <w:rsid w:val="001A4F5A"/>
    <w:rsid w:val="001A5BB1"/>
    <w:rsid w:val="001A6526"/>
    <w:rsid w:val="001A6600"/>
    <w:rsid w:val="001A6741"/>
    <w:rsid w:val="001A6827"/>
    <w:rsid w:val="001A7AAF"/>
    <w:rsid w:val="001A7CBA"/>
    <w:rsid w:val="001A7EF1"/>
    <w:rsid w:val="001B0533"/>
    <w:rsid w:val="001B1535"/>
    <w:rsid w:val="001B1800"/>
    <w:rsid w:val="001B4253"/>
    <w:rsid w:val="001B4755"/>
    <w:rsid w:val="001B4773"/>
    <w:rsid w:val="001B4973"/>
    <w:rsid w:val="001B4B10"/>
    <w:rsid w:val="001B5043"/>
    <w:rsid w:val="001B55BA"/>
    <w:rsid w:val="001B5618"/>
    <w:rsid w:val="001B5B62"/>
    <w:rsid w:val="001B5F05"/>
    <w:rsid w:val="001B77BF"/>
    <w:rsid w:val="001B7E79"/>
    <w:rsid w:val="001C0232"/>
    <w:rsid w:val="001C0565"/>
    <w:rsid w:val="001C1FB2"/>
    <w:rsid w:val="001C27E7"/>
    <w:rsid w:val="001C2B4E"/>
    <w:rsid w:val="001C3FCC"/>
    <w:rsid w:val="001C45A4"/>
    <w:rsid w:val="001C49D7"/>
    <w:rsid w:val="001C56FF"/>
    <w:rsid w:val="001C5AC8"/>
    <w:rsid w:val="001C5EF1"/>
    <w:rsid w:val="001C6176"/>
    <w:rsid w:val="001C6714"/>
    <w:rsid w:val="001D269D"/>
    <w:rsid w:val="001D4FE7"/>
    <w:rsid w:val="001D5A17"/>
    <w:rsid w:val="001D5AEB"/>
    <w:rsid w:val="001D7770"/>
    <w:rsid w:val="001E000E"/>
    <w:rsid w:val="001E1161"/>
    <w:rsid w:val="001E14FA"/>
    <w:rsid w:val="001E1A60"/>
    <w:rsid w:val="001E1D27"/>
    <w:rsid w:val="001E2A36"/>
    <w:rsid w:val="001E2EB7"/>
    <w:rsid w:val="001E2F42"/>
    <w:rsid w:val="001E4BB0"/>
    <w:rsid w:val="001E4C32"/>
    <w:rsid w:val="001E52F9"/>
    <w:rsid w:val="001E56CC"/>
    <w:rsid w:val="001E61AA"/>
    <w:rsid w:val="001E7349"/>
    <w:rsid w:val="001E7D4B"/>
    <w:rsid w:val="001F02B3"/>
    <w:rsid w:val="001F11B0"/>
    <w:rsid w:val="001F1CEB"/>
    <w:rsid w:val="001F1E82"/>
    <w:rsid w:val="001F2FED"/>
    <w:rsid w:val="001F3BFD"/>
    <w:rsid w:val="001F4562"/>
    <w:rsid w:val="001F5040"/>
    <w:rsid w:val="001F568E"/>
    <w:rsid w:val="001F6B74"/>
    <w:rsid w:val="001F7AFB"/>
    <w:rsid w:val="001F7C0B"/>
    <w:rsid w:val="0020059B"/>
    <w:rsid w:val="00200BB8"/>
    <w:rsid w:val="00200C20"/>
    <w:rsid w:val="002013D2"/>
    <w:rsid w:val="002014C4"/>
    <w:rsid w:val="00203420"/>
    <w:rsid w:val="00203499"/>
    <w:rsid w:val="00204B59"/>
    <w:rsid w:val="00204F79"/>
    <w:rsid w:val="00205188"/>
    <w:rsid w:val="002052D6"/>
    <w:rsid w:val="002058C9"/>
    <w:rsid w:val="00205900"/>
    <w:rsid w:val="00205AF4"/>
    <w:rsid w:val="00205D5A"/>
    <w:rsid w:val="002074E3"/>
    <w:rsid w:val="00207535"/>
    <w:rsid w:val="002076F5"/>
    <w:rsid w:val="0021067C"/>
    <w:rsid w:val="002107FD"/>
    <w:rsid w:val="002116A9"/>
    <w:rsid w:val="0021264B"/>
    <w:rsid w:val="002127DD"/>
    <w:rsid w:val="00212815"/>
    <w:rsid w:val="00212EC9"/>
    <w:rsid w:val="00212F8B"/>
    <w:rsid w:val="00213124"/>
    <w:rsid w:val="00213F1F"/>
    <w:rsid w:val="00214514"/>
    <w:rsid w:val="00214780"/>
    <w:rsid w:val="00214E97"/>
    <w:rsid w:val="00215286"/>
    <w:rsid w:val="00215E70"/>
    <w:rsid w:val="002163F0"/>
    <w:rsid w:val="002167CC"/>
    <w:rsid w:val="00216E4D"/>
    <w:rsid w:val="0021791F"/>
    <w:rsid w:val="0022076D"/>
    <w:rsid w:val="002212B8"/>
    <w:rsid w:val="00221B8D"/>
    <w:rsid w:val="002231B0"/>
    <w:rsid w:val="002231BF"/>
    <w:rsid w:val="002238D4"/>
    <w:rsid w:val="00224AD9"/>
    <w:rsid w:val="0022549A"/>
    <w:rsid w:val="00227033"/>
    <w:rsid w:val="00227754"/>
    <w:rsid w:val="00227D31"/>
    <w:rsid w:val="00230B95"/>
    <w:rsid w:val="00230F39"/>
    <w:rsid w:val="0023198A"/>
    <w:rsid w:val="00231AAA"/>
    <w:rsid w:val="0023329B"/>
    <w:rsid w:val="00233B84"/>
    <w:rsid w:val="00234F04"/>
    <w:rsid w:val="00236CB4"/>
    <w:rsid w:val="0023749F"/>
    <w:rsid w:val="00237878"/>
    <w:rsid w:val="002400F6"/>
    <w:rsid w:val="002405F7"/>
    <w:rsid w:val="00240606"/>
    <w:rsid w:val="0024081A"/>
    <w:rsid w:val="00240ACB"/>
    <w:rsid w:val="00242C7B"/>
    <w:rsid w:val="00242FB5"/>
    <w:rsid w:val="00243F1C"/>
    <w:rsid w:val="00243FB5"/>
    <w:rsid w:val="00244F4E"/>
    <w:rsid w:val="00245165"/>
    <w:rsid w:val="0024525E"/>
    <w:rsid w:val="002455F8"/>
    <w:rsid w:val="00246595"/>
    <w:rsid w:val="00247475"/>
    <w:rsid w:val="00247805"/>
    <w:rsid w:val="002520EF"/>
    <w:rsid w:val="0025224C"/>
    <w:rsid w:val="00252D19"/>
    <w:rsid w:val="00254D69"/>
    <w:rsid w:val="002552DF"/>
    <w:rsid w:val="002565F8"/>
    <w:rsid w:val="00256CE8"/>
    <w:rsid w:val="00256E3B"/>
    <w:rsid w:val="00257E44"/>
    <w:rsid w:val="002608C8"/>
    <w:rsid w:val="00260C5C"/>
    <w:rsid w:val="00262254"/>
    <w:rsid w:val="0026254C"/>
    <w:rsid w:val="002626F8"/>
    <w:rsid w:val="00263837"/>
    <w:rsid w:val="002639C7"/>
    <w:rsid w:val="00265A61"/>
    <w:rsid w:val="00265F12"/>
    <w:rsid w:val="00266D13"/>
    <w:rsid w:val="0027066C"/>
    <w:rsid w:val="00270A8D"/>
    <w:rsid w:val="00271BA6"/>
    <w:rsid w:val="00272D28"/>
    <w:rsid w:val="00272F4D"/>
    <w:rsid w:val="00273546"/>
    <w:rsid w:val="00274621"/>
    <w:rsid w:val="00274EB5"/>
    <w:rsid w:val="00276B32"/>
    <w:rsid w:val="00277444"/>
    <w:rsid w:val="0027775F"/>
    <w:rsid w:val="00277FE5"/>
    <w:rsid w:val="00282485"/>
    <w:rsid w:val="00282917"/>
    <w:rsid w:val="00283210"/>
    <w:rsid w:val="002851BF"/>
    <w:rsid w:val="002862A7"/>
    <w:rsid w:val="0028660B"/>
    <w:rsid w:val="00286689"/>
    <w:rsid w:val="00286FD7"/>
    <w:rsid w:val="00287AE1"/>
    <w:rsid w:val="00287CB0"/>
    <w:rsid w:val="00287D27"/>
    <w:rsid w:val="002900C1"/>
    <w:rsid w:val="0029098A"/>
    <w:rsid w:val="00290A7B"/>
    <w:rsid w:val="00290F60"/>
    <w:rsid w:val="002918FA"/>
    <w:rsid w:val="00293075"/>
    <w:rsid w:val="0029394C"/>
    <w:rsid w:val="00293B15"/>
    <w:rsid w:val="00294A09"/>
    <w:rsid w:val="00295292"/>
    <w:rsid w:val="00295967"/>
    <w:rsid w:val="002970C4"/>
    <w:rsid w:val="00297E89"/>
    <w:rsid w:val="002A2385"/>
    <w:rsid w:val="002A2667"/>
    <w:rsid w:val="002A2764"/>
    <w:rsid w:val="002A4206"/>
    <w:rsid w:val="002A4A40"/>
    <w:rsid w:val="002A4BAD"/>
    <w:rsid w:val="002A4C1D"/>
    <w:rsid w:val="002A614C"/>
    <w:rsid w:val="002A6657"/>
    <w:rsid w:val="002A6FD5"/>
    <w:rsid w:val="002A7B35"/>
    <w:rsid w:val="002B2ED1"/>
    <w:rsid w:val="002B4805"/>
    <w:rsid w:val="002B5F9A"/>
    <w:rsid w:val="002B6376"/>
    <w:rsid w:val="002B67A6"/>
    <w:rsid w:val="002B6FF4"/>
    <w:rsid w:val="002B7455"/>
    <w:rsid w:val="002C05AE"/>
    <w:rsid w:val="002C2979"/>
    <w:rsid w:val="002C31A0"/>
    <w:rsid w:val="002C424E"/>
    <w:rsid w:val="002C43C7"/>
    <w:rsid w:val="002C5564"/>
    <w:rsid w:val="002C5C84"/>
    <w:rsid w:val="002C69C1"/>
    <w:rsid w:val="002C7CF0"/>
    <w:rsid w:val="002D0759"/>
    <w:rsid w:val="002D0D49"/>
    <w:rsid w:val="002D1176"/>
    <w:rsid w:val="002D1839"/>
    <w:rsid w:val="002D1938"/>
    <w:rsid w:val="002D1C36"/>
    <w:rsid w:val="002D350C"/>
    <w:rsid w:val="002D356F"/>
    <w:rsid w:val="002D513D"/>
    <w:rsid w:val="002D5462"/>
    <w:rsid w:val="002D5D98"/>
    <w:rsid w:val="002D5FBD"/>
    <w:rsid w:val="002D6812"/>
    <w:rsid w:val="002D697D"/>
    <w:rsid w:val="002D6C9A"/>
    <w:rsid w:val="002D6D74"/>
    <w:rsid w:val="002D71C1"/>
    <w:rsid w:val="002E0BB9"/>
    <w:rsid w:val="002E0D43"/>
    <w:rsid w:val="002E3910"/>
    <w:rsid w:val="002E3C01"/>
    <w:rsid w:val="002E47B6"/>
    <w:rsid w:val="002E64C2"/>
    <w:rsid w:val="002E6A01"/>
    <w:rsid w:val="002E6B42"/>
    <w:rsid w:val="002E6C75"/>
    <w:rsid w:val="002E7959"/>
    <w:rsid w:val="002E7AEC"/>
    <w:rsid w:val="002F093C"/>
    <w:rsid w:val="002F2FC7"/>
    <w:rsid w:val="002F352F"/>
    <w:rsid w:val="002F3851"/>
    <w:rsid w:val="002F3969"/>
    <w:rsid w:val="002F3C51"/>
    <w:rsid w:val="002F3D65"/>
    <w:rsid w:val="002F50FD"/>
    <w:rsid w:val="002F5FEA"/>
    <w:rsid w:val="002F6E52"/>
    <w:rsid w:val="002F7D04"/>
    <w:rsid w:val="0030050B"/>
    <w:rsid w:val="00300F78"/>
    <w:rsid w:val="00301330"/>
    <w:rsid w:val="00304ED9"/>
    <w:rsid w:val="00304F7A"/>
    <w:rsid w:val="00305173"/>
    <w:rsid w:val="003062A5"/>
    <w:rsid w:val="0030668C"/>
    <w:rsid w:val="003076A1"/>
    <w:rsid w:val="00310881"/>
    <w:rsid w:val="00310A28"/>
    <w:rsid w:val="00310B0C"/>
    <w:rsid w:val="00310B7F"/>
    <w:rsid w:val="00312F62"/>
    <w:rsid w:val="003130B1"/>
    <w:rsid w:val="00313484"/>
    <w:rsid w:val="0031348B"/>
    <w:rsid w:val="003146D5"/>
    <w:rsid w:val="00314932"/>
    <w:rsid w:val="00316F5B"/>
    <w:rsid w:val="0031725E"/>
    <w:rsid w:val="003200C3"/>
    <w:rsid w:val="003207C1"/>
    <w:rsid w:val="00321DCF"/>
    <w:rsid w:val="003246CB"/>
    <w:rsid w:val="0032478A"/>
    <w:rsid w:val="00324EBA"/>
    <w:rsid w:val="003254EA"/>
    <w:rsid w:val="00325CD9"/>
    <w:rsid w:val="00326156"/>
    <w:rsid w:val="003268BD"/>
    <w:rsid w:val="0032783D"/>
    <w:rsid w:val="00327BBA"/>
    <w:rsid w:val="00331149"/>
    <w:rsid w:val="0033237F"/>
    <w:rsid w:val="0033275D"/>
    <w:rsid w:val="00333B7B"/>
    <w:rsid w:val="0033568F"/>
    <w:rsid w:val="00335BC5"/>
    <w:rsid w:val="00335F11"/>
    <w:rsid w:val="00336C60"/>
    <w:rsid w:val="00337B93"/>
    <w:rsid w:val="00337E31"/>
    <w:rsid w:val="00337E8A"/>
    <w:rsid w:val="00340B24"/>
    <w:rsid w:val="0034326F"/>
    <w:rsid w:val="003432BF"/>
    <w:rsid w:val="003436A3"/>
    <w:rsid w:val="00343A13"/>
    <w:rsid w:val="00343B00"/>
    <w:rsid w:val="00343FCC"/>
    <w:rsid w:val="003444E7"/>
    <w:rsid w:val="00344A90"/>
    <w:rsid w:val="00344E6E"/>
    <w:rsid w:val="0034561D"/>
    <w:rsid w:val="00345671"/>
    <w:rsid w:val="0034674E"/>
    <w:rsid w:val="00347550"/>
    <w:rsid w:val="0034756D"/>
    <w:rsid w:val="00350E5C"/>
    <w:rsid w:val="00351719"/>
    <w:rsid w:val="003518DA"/>
    <w:rsid w:val="00351BD8"/>
    <w:rsid w:val="00352C4B"/>
    <w:rsid w:val="00352CFB"/>
    <w:rsid w:val="00353B15"/>
    <w:rsid w:val="003547B5"/>
    <w:rsid w:val="003551A1"/>
    <w:rsid w:val="00356481"/>
    <w:rsid w:val="0035685B"/>
    <w:rsid w:val="00356F5B"/>
    <w:rsid w:val="00357ADB"/>
    <w:rsid w:val="00360D97"/>
    <w:rsid w:val="00362DB0"/>
    <w:rsid w:val="003630D0"/>
    <w:rsid w:val="0036428E"/>
    <w:rsid w:val="0036523A"/>
    <w:rsid w:val="003655AD"/>
    <w:rsid w:val="0037036D"/>
    <w:rsid w:val="0037130A"/>
    <w:rsid w:val="00372E8D"/>
    <w:rsid w:val="00372F94"/>
    <w:rsid w:val="00373E0D"/>
    <w:rsid w:val="00374866"/>
    <w:rsid w:val="003748CB"/>
    <w:rsid w:val="00374AD7"/>
    <w:rsid w:val="00374CD7"/>
    <w:rsid w:val="00374DE4"/>
    <w:rsid w:val="00374E3D"/>
    <w:rsid w:val="00374FCF"/>
    <w:rsid w:val="0037576C"/>
    <w:rsid w:val="00375FAE"/>
    <w:rsid w:val="003768E3"/>
    <w:rsid w:val="00377492"/>
    <w:rsid w:val="003779AA"/>
    <w:rsid w:val="00377EC9"/>
    <w:rsid w:val="00380014"/>
    <w:rsid w:val="003802AC"/>
    <w:rsid w:val="00380618"/>
    <w:rsid w:val="00382696"/>
    <w:rsid w:val="003828BB"/>
    <w:rsid w:val="003832D1"/>
    <w:rsid w:val="003842B8"/>
    <w:rsid w:val="00384A93"/>
    <w:rsid w:val="00384B63"/>
    <w:rsid w:val="003853CE"/>
    <w:rsid w:val="00385C1F"/>
    <w:rsid w:val="0038650C"/>
    <w:rsid w:val="00386E5F"/>
    <w:rsid w:val="003872DB"/>
    <w:rsid w:val="003873FB"/>
    <w:rsid w:val="00390484"/>
    <w:rsid w:val="00390D24"/>
    <w:rsid w:val="003953EC"/>
    <w:rsid w:val="00395885"/>
    <w:rsid w:val="00396225"/>
    <w:rsid w:val="00396934"/>
    <w:rsid w:val="00396D34"/>
    <w:rsid w:val="00397486"/>
    <w:rsid w:val="003975BC"/>
    <w:rsid w:val="003A04AE"/>
    <w:rsid w:val="003A1A96"/>
    <w:rsid w:val="003A1D89"/>
    <w:rsid w:val="003A231B"/>
    <w:rsid w:val="003A2E41"/>
    <w:rsid w:val="003A3BBA"/>
    <w:rsid w:val="003A78BF"/>
    <w:rsid w:val="003B0D25"/>
    <w:rsid w:val="003B0F4F"/>
    <w:rsid w:val="003B17AA"/>
    <w:rsid w:val="003B1985"/>
    <w:rsid w:val="003B1CEC"/>
    <w:rsid w:val="003B4750"/>
    <w:rsid w:val="003B4D0C"/>
    <w:rsid w:val="003B5C4B"/>
    <w:rsid w:val="003B6301"/>
    <w:rsid w:val="003B6B27"/>
    <w:rsid w:val="003B6CC3"/>
    <w:rsid w:val="003B7586"/>
    <w:rsid w:val="003B7B41"/>
    <w:rsid w:val="003B7E84"/>
    <w:rsid w:val="003B7F71"/>
    <w:rsid w:val="003C040D"/>
    <w:rsid w:val="003C0A82"/>
    <w:rsid w:val="003C1C81"/>
    <w:rsid w:val="003C22D5"/>
    <w:rsid w:val="003C240D"/>
    <w:rsid w:val="003C2470"/>
    <w:rsid w:val="003C5597"/>
    <w:rsid w:val="003C5A74"/>
    <w:rsid w:val="003C64A5"/>
    <w:rsid w:val="003C6952"/>
    <w:rsid w:val="003C6ED1"/>
    <w:rsid w:val="003C6F21"/>
    <w:rsid w:val="003C71A2"/>
    <w:rsid w:val="003C7A4A"/>
    <w:rsid w:val="003D0D94"/>
    <w:rsid w:val="003D15A4"/>
    <w:rsid w:val="003D2538"/>
    <w:rsid w:val="003D278A"/>
    <w:rsid w:val="003D291D"/>
    <w:rsid w:val="003D40FD"/>
    <w:rsid w:val="003D7CBE"/>
    <w:rsid w:val="003E013A"/>
    <w:rsid w:val="003E022D"/>
    <w:rsid w:val="003E0A89"/>
    <w:rsid w:val="003E11C7"/>
    <w:rsid w:val="003E1736"/>
    <w:rsid w:val="003E28DD"/>
    <w:rsid w:val="003E406D"/>
    <w:rsid w:val="003E4255"/>
    <w:rsid w:val="003E4876"/>
    <w:rsid w:val="003E4CF0"/>
    <w:rsid w:val="003E6989"/>
    <w:rsid w:val="003E6DB7"/>
    <w:rsid w:val="003E7BB6"/>
    <w:rsid w:val="003F1966"/>
    <w:rsid w:val="003F37E4"/>
    <w:rsid w:val="003F3FAA"/>
    <w:rsid w:val="003F434B"/>
    <w:rsid w:val="003F4F90"/>
    <w:rsid w:val="003F58CA"/>
    <w:rsid w:val="003F6279"/>
    <w:rsid w:val="003F6ADA"/>
    <w:rsid w:val="003F6CFE"/>
    <w:rsid w:val="003F795A"/>
    <w:rsid w:val="00400BF5"/>
    <w:rsid w:val="00400FA5"/>
    <w:rsid w:val="00402647"/>
    <w:rsid w:val="0040293E"/>
    <w:rsid w:val="00402AE9"/>
    <w:rsid w:val="00402C9E"/>
    <w:rsid w:val="0040367C"/>
    <w:rsid w:val="0040367D"/>
    <w:rsid w:val="004044B0"/>
    <w:rsid w:val="0040571C"/>
    <w:rsid w:val="00405AD9"/>
    <w:rsid w:val="004062CD"/>
    <w:rsid w:val="004079F0"/>
    <w:rsid w:val="00410546"/>
    <w:rsid w:val="004108DA"/>
    <w:rsid w:val="004109FE"/>
    <w:rsid w:val="00411101"/>
    <w:rsid w:val="0041187B"/>
    <w:rsid w:val="0041192C"/>
    <w:rsid w:val="004125C1"/>
    <w:rsid w:val="00413F2D"/>
    <w:rsid w:val="0041479F"/>
    <w:rsid w:val="00414D75"/>
    <w:rsid w:val="00415AAB"/>
    <w:rsid w:val="00420A7F"/>
    <w:rsid w:val="004213D7"/>
    <w:rsid w:val="00421DD8"/>
    <w:rsid w:val="00421F68"/>
    <w:rsid w:val="00422489"/>
    <w:rsid w:val="00422DEB"/>
    <w:rsid w:val="00422ED8"/>
    <w:rsid w:val="00423041"/>
    <w:rsid w:val="00423CCF"/>
    <w:rsid w:val="004243C5"/>
    <w:rsid w:val="0042531E"/>
    <w:rsid w:val="00425D2D"/>
    <w:rsid w:val="00425FBD"/>
    <w:rsid w:val="004260B9"/>
    <w:rsid w:val="00427208"/>
    <w:rsid w:val="0042791D"/>
    <w:rsid w:val="004312D9"/>
    <w:rsid w:val="00431C68"/>
    <w:rsid w:val="00433426"/>
    <w:rsid w:val="00433A1D"/>
    <w:rsid w:val="00433E74"/>
    <w:rsid w:val="004341E1"/>
    <w:rsid w:val="00434249"/>
    <w:rsid w:val="00434700"/>
    <w:rsid w:val="004349A6"/>
    <w:rsid w:val="00435045"/>
    <w:rsid w:val="004357C5"/>
    <w:rsid w:val="004357DF"/>
    <w:rsid w:val="00435F40"/>
    <w:rsid w:val="0043780D"/>
    <w:rsid w:val="00437DDB"/>
    <w:rsid w:val="00440EE2"/>
    <w:rsid w:val="00441BA1"/>
    <w:rsid w:val="00441D70"/>
    <w:rsid w:val="004423BA"/>
    <w:rsid w:val="00442900"/>
    <w:rsid w:val="004432D9"/>
    <w:rsid w:val="0044481F"/>
    <w:rsid w:val="00447685"/>
    <w:rsid w:val="004479B7"/>
    <w:rsid w:val="00450382"/>
    <w:rsid w:val="00450746"/>
    <w:rsid w:val="00451A71"/>
    <w:rsid w:val="004534E4"/>
    <w:rsid w:val="004544B9"/>
    <w:rsid w:val="004559FA"/>
    <w:rsid w:val="0045682A"/>
    <w:rsid w:val="00456C43"/>
    <w:rsid w:val="004574EE"/>
    <w:rsid w:val="00457F50"/>
    <w:rsid w:val="00460840"/>
    <w:rsid w:val="00460D4D"/>
    <w:rsid w:val="00461194"/>
    <w:rsid w:val="00461C9D"/>
    <w:rsid w:val="00461DC5"/>
    <w:rsid w:val="00462814"/>
    <w:rsid w:val="004629A4"/>
    <w:rsid w:val="00462B29"/>
    <w:rsid w:val="00463C13"/>
    <w:rsid w:val="004644D5"/>
    <w:rsid w:val="004645DD"/>
    <w:rsid w:val="00464978"/>
    <w:rsid w:val="004652CB"/>
    <w:rsid w:val="00466304"/>
    <w:rsid w:val="0046683F"/>
    <w:rsid w:val="00467B56"/>
    <w:rsid w:val="004705C6"/>
    <w:rsid w:val="00471FB5"/>
    <w:rsid w:val="004731CA"/>
    <w:rsid w:val="00474643"/>
    <w:rsid w:val="00474BD7"/>
    <w:rsid w:val="00475E13"/>
    <w:rsid w:val="00476C37"/>
    <w:rsid w:val="00477649"/>
    <w:rsid w:val="00477770"/>
    <w:rsid w:val="00477B0E"/>
    <w:rsid w:val="00477F58"/>
    <w:rsid w:val="00477F8B"/>
    <w:rsid w:val="0048106B"/>
    <w:rsid w:val="00481ED7"/>
    <w:rsid w:val="00482E1E"/>
    <w:rsid w:val="0048369A"/>
    <w:rsid w:val="00483FB8"/>
    <w:rsid w:val="0048452D"/>
    <w:rsid w:val="00485188"/>
    <w:rsid w:val="004851E7"/>
    <w:rsid w:val="00485210"/>
    <w:rsid w:val="0048691B"/>
    <w:rsid w:val="0048766E"/>
    <w:rsid w:val="00491DA1"/>
    <w:rsid w:val="0049251C"/>
    <w:rsid w:val="00493378"/>
    <w:rsid w:val="0049347A"/>
    <w:rsid w:val="0049402A"/>
    <w:rsid w:val="00494739"/>
    <w:rsid w:val="00494A5C"/>
    <w:rsid w:val="00495633"/>
    <w:rsid w:val="00495B04"/>
    <w:rsid w:val="00496490"/>
    <w:rsid w:val="0049729B"/>
    <w:rsid w:val="004A0B6F"/>
    <w:rsid w:val="004A1A0E"/>
    <w:rsid w:val="004A2B4B"/>
    <w:rsid w:val="004A37CA"/>
    <w:rsid w:val="004A3926"/>
    <w:rsid w:val="004A5857"/>
    <w:rsid w:val="004A5D84"/>
    <w:rsid w:val="004A5F01"/>
    <w:rsid w:val="004A62F4"/>
    <w:rsid w:val="004A6340"/>
    <w:rsid w:val="004A66E8"/>
    <w:rsid w:val="004A69F2"/>
    <w:rsid w:val="004A6BEF"/>
    <w:rsid w:val="004A72E3"/>
    <w:rsid w:val="004B0F21"/>
    <w:rsid w:val="004B2B8E"/>
    <w:rsid w:val="004B373F"/>
    <w:rsid w:val="004B409C"/>
    <w:rsid w:val="004B46A7"/>
    <w:rsid w:val="004B4E89"/>
    <w:rsid w:val="004B5615"/>
    <w:rsid w:val="004B5673"/>
    <w:rsid w:val="004B5AAD"/>
    <w:rsid w:val="004B6962"/>
    <w:rsid w:val="004C0B97"/>
    <w:rsid w:val="004C11B2"/>
    <w:rsid w:val="004C21C5"/>
    <w:rsid w:val="004C24DF"/>
    <w:rsid w:val="004C2F4B"/>
    <w:rsid w:val="004C42D4"/>
    <w:rsid w:val="004C44A0"/>
    <w:rsid w:val="004C5C41"/>
    <w:rsid w:val="004C5C8D"/>
    <w:rsid w:val="004C6296"/>
    <w:rsid w:val="004C6B74"/>
    <w:rsid w:val="004C7005"/>
    <w:rsid w:val="004C703C"/>
    <w:rsid w:val="004D128F"/>
    <w:rsid w:val="004D26EA"/>
    <w:rsid w:val="004D2710"/>
    <w:rsid w:val="004D2D1C"/>
    <w:rsid w:val="004D2F0F"/>
    <w:rsid w:val="004D302F"/>
    <w:rsid w:val="004D349F"/>
    <w:rsid w:val="004D4D34"/>
    <w:rsid w:val="004D63EE"/>
    <w:rsid w:val="004D704D"/>
    <w:rsid w:val="004D74AD"/>
    <w:rsid w:val="004E10F3"/>
    <w:rsid w:val="004E14E6"/>
    <w:rsid w:val="004E1787"/>
    <w:rsid w:val="004E1A5C"/>
    <w:rsid w:val="004E1B0F"/>
    <w:rsid w:val="004E2BE5"/>
    <w:rsid w:val="004E4968"/>
    <w:rsid w:val="004E5263"/>
    <w:rsid w:val="004E61B5"/>
    <w:rsid w:val="004E674D"/>
    <w:rsid w:val="004E69D9"/>
    <w:rsid w:val="004F1420"/>
    <w:rsid w:val="004F1D90"/>
    <w:rsid w:val="004F1F69"/>
    <w:rsid w:val="004F2180"/>
    <w:rsid w:val="004F3284"/>
    <w:rsid w:val="004F3A86"/>
    <w:rsid w:val="004F3ECE"/>
    <w:rsid w:val="004F4929"/>
    <w:rsid w:val="004F4D7B"/>
    <w:rsid w:val="004F4E39"/>
    <w:rsid w:val="004F4E74"/>
    <w:rsid w:val="004F5636"/>
    <w:rsid w:val="004F77EC"/>
    <w:rsid w:val="004F7F04"/>
    <w:rsid w:val="00500D80"/>
    <w:rsid w:val="0050157A"/>
    <w:rsid w:val="00501661"/>
    <w:rsid w:val="00501C1E"/>
    <w:rsid w:val="005027DF"/>
    <w:rsid w:val="00502D6A"/>
    <w:rsid w:val="00503C33"/>
    <w:rsid w:val="0050456A"/>
    <w:rsid w:val="00504956"/>
    <w:rsid w:val="00506F7D"/>
    <w:rsid w:val="00507AAC"/>
    <w:rsid w:val="00507B0C"/>
    <w:rsid w:val="00507C82"/>
    <w:rsid w:val="00507EED"/>
    <w:rsid w:val="00510142"/>
    <w:rsid w:val="00510370"/>
    <w:rsid w:val="005105E5"/>
    <w:rsid w:val="00511027"/>
    <w:rsid w:val="00511288"/>
    <w:rsid w:val="00511407"/>
    <w:rsid w:val="00512EA8"/>
    <w:rsid w:val="00513619"/>
    <w:rsid w:val="00514511"/>
    <w:rsid w:val="005161E8"/>
    <w:rsid w:val="00516546"/>
    <w:rsid w:val="0051724F"/>
    <w:rsid w:val="00517DD7"/>
    <w:rsid w:val="00520EE7"/>
    <w:rsid w:val="00521551"/>
    <w:rsid w:val="00522310"/>
    <w:rsid w:val="005226F0"/>
    <w:rsid w:val="00523974"/>
    <w:rsid w:val="00523AD4"/>
    <w:rsid w:val="00524A26"/>
    <w:rsid w:val="005253D2"/>
    <w:rsid w:val="00525F7A"/>
    <w:rsid w:val="00526093"/>
    <w:rsid w:val="00526409"/>
    <w:rsid w:val="00526CE3"/>
    <w:rsid w:val="00530ED7"/>
    <w:rsid w:val="00531B61"/>
    <w:rsid w:val="0053201D"/>
    <w:rsid w:val="00532429"/>
    <w:rsid w:val="00533C29"/>
    <w:rsid w:val="005341CB"/>
    <w:rsid w:val="00534788"/>
    <w:rsid w:val="00534D10"/>
    <w:rsid w:val="005352A0"/>
    <w:rsid w:val="005354BB"/>
    <w:rsid w:val="005357C2"/>
    <w:rsid w:val="00536738"/>
    <w:rsid w:val="00536BFE"/>
    <w:rsid w:val="005377CC"/>
    <w:rsid w:val="005403D0"/>
    <w:rsid w:val="00541ADD"/>
    <w:rsid w:val="00541B08"/>
    <w:rsid w:val="00541F5B"/>
    <w:rsid w:val="00542076"/>
    <w:rsid w:val="005422E8"/>
    <w:rsid w:val="00542311"/>
    <w:rsid w:val="00543296"/>
    <w:rsid w:val="0054390E"/>
    <w:rsid w:val="00544459"/>
    <w:rsid w:val="00546B9F"/>
    <w:rsid w:val="00546D9D"/>
    <w:rsid w:val="00546E7E"/>
    <w:rsid w:val="00547078"/>
    <w:rsid w:val="00547B9A"/>
    <w:rsid w:val="00550EA9"/>
    <w:rsid w:val="0055107D"/>
    <w:rsid w:val="00551511"/>
    <w:rsid w:val="0055266D"/>
    <w:rsid w:val="0055380B"/>
    <w:rsid w:val="00554204"/>
    <w:rsid w:val="005570EF"/>
    <w:rsid w:val="00557260"/>
    <w:rsid w:val="00557565"/>
    <w:rsid w:val="00557912"/>
    <w:rsid w:val="005579C2"/>
    <w:rsid w:val="00560944"/>
    <w:rsid w:val="005609BA"/>
    <w:rsid w:val="00560B0A"/>
    <w:rsid w:val="005615DB"/>
    <w:rsid w:val="00562233"/>
    <w:rsid w:val="00563108"/>
    <w:rsid w:val="00563ACE"/>
    <w:rsid w:val="005648A5"/>
    <w:rsid w:val="0056492E"/>
    <w:rsid w:val="00564CED"/>
    <w:rsid w:val="00564F1C"/>
    <w:rsid w:val="00565488"/>
    <w:rsid w:val="00565582"/>
    <w:rsid w:val="00565D27"/>
    <w:rsid w:val="005661B6"/>
    <w:rsid w:val="00566E5F"/>
    <w:rsid w:val="00567029"/>
    <w:rsid w:val="0057026F"/>
    <w:rsid w:val="00571AD3"/>
    <w:rsid w:val="00572430"/>
    <w:rsid w:val="00572AD1"/>
    <w:rsid w:val="005731CA"/>
    <w:rsid w:val="00573AAD"/>
    <w:rsid w:val="00573CCE"/>
    <w:rsid w:val="005746B4"/>
    <w:rsid w:val="00574A4A"/>
    <w:rsid w:val="00574AFE"/>
    <w:rsid w:val="005755A6"/>
    <w:rsid w:val="0057571E"/>
    <w:rsid w:val="005758BD"/>
    <w:rsid w:val="00576F8A"/>
    <w:rsid w:val="00576FF3"/>
    <w:rsid w:val="0057757C"/>
    <w:rsid w:val="00580609"/>
    <w:rsid w:val="005806E6"/>
    <w:rsid w:val="00580FFE"/>
    <w:rsid w:val="0058104D"/>
    <w:rsid w:val="0058188B"/>
    <w:rsid w:val="00583694"/>
    <w:rsid w:val="005841D0"/>
    <w:rsid w:val="005845BF"/>
    <w:rsid w:val="00584A6C"/>
    <w:rsid w:val="00584AA4"/>
    <w:rsid w:val="00585084"/>
    <w:rsid w:val="005855DA"/>
    <w:rsid w:val="00587084"/>
    <w:rsid w:val="0058746E"/>
    <w:rsid w:val="00591271"/>
    <w:rsid w:val="00591689"/>
    <w:rsid w:val="005930BE"/>
    <w:rsid w:val="005935CB"/>
    <w:rsid w:val="00593E0F"/>
    <w:rsid w:val="00594FEB"/>
    <w:rsid w:val="00597B22"/>
    <w:rsid w:val="005A07C7"/>
    <w:rsid w:val="005A1C89"/>
    <w:rsid w:val="005A29E6"/>
    <w:rsid w:val="005A2D66"/>
    <w:rsid w:val="005A3DB7"/>
    <w:rsid w:val="005A521B"/>
    <w:rsid w:val="005A5293"/>
    <w:rsid w:val="005A6A58"/>
    <w:rsid w:val="005A70D7"/>
    <w:rsid w:val="005A766F"/>
    <w:rsid w:val="005A7A0E"/>
    <w:rsid w:val="005B007E"/>
    <w:rsid w:val="005B1E78"/>
    <w:rsid w:val="005B276C"/>
    <w:rsid w:val="005B2E2F"/>
    <w:rsid w:val="005B339F"/>
    <w:rsid w:val="005B4DE1"/>
    <w:rsid w:val="005B5383"/>
    <w:rsid w:val="005B5753"/>
    <w:rsid w:val="005B6B7A"/>
    <w:rsid w:val="005B6C0A"/>
    <w:rsid w:val="005B77F1"/>
    <w:rsid w:val="005B7879"/>
    <w:rsid w:val="005C07B6"/>
    <w:rsid w:val="005C1C9F"/>
    <w:rsid w:val="005C2F7C"/>
    <w:rsid w:val="005C325F"/>
    <w:rsid w:val="005C4B3F"/>
    <w:rsid w:val="005C4E0C"/>
    <w:rsid w:val="005C7355"/>
    <w:rsid w:val="005C7CEF"/>
    <w:rsid w:val="005D00E7"/>
    <w:rsid w:val="005D0138"/>
    <w:rsid w:val="005D01DE"/>
    <w:rsid w:val="005D0930"/>
    <w:rsid w:val="005D0ED2"/>
    <w:rsid w:val="005D115C"/>
    <w:rsid w:val="005D1480"/>
    <w:rsid w:val="005D1B4F"/>
    <w:rsid w:val="005D1CE7"/>
    <w:rsid w:val="005D2100"/>
    <w:rsid w:val="005D27A2"/>
    <w:rsid w:val="005D2DA4"/>
    <w:rsid w:val="005D3389"/>
    <w:rsid w:val="005D35D6"/>
    <w:rsid w:val="005D39CB"/>
    <w:rsid w:val="005D5486"/>
    <w:rsid w:val="005D5CC5"/>
    <w:rsid w:val="005D623C"/>
    <w:rsid w:val="005D6B67"/>
    <w:rsid w:val="005D71F1"/>
    <w:rsid w:val="005D72DA"/>
    <w:rsid w:val="005D7A9A"/>
    <w:rsid w:val="005D7E24"/>
    <w:rsid w:val="005E02E0"/>
    <w:rsid w:val="005E0402"/>
    <w:rsid w:val="005E259A"/>
    <w:rsid w:val="005E2B3B"/>
    <w:rsid w:val="005E4987"/>
    <w:rsid w:val="005E4A74"/>
    <w:rsid w:val="005E575C"/>
    <w:rsid w:val="005E609C"/>
    <w:rsid w:val="005E61AE"/>
    <w:rsid w:val="005E65B8"/>
    <w:rsid w:val="005E70E1"/>
    <w:rsid w:val="005E7CDE"/>
    <w:rsid w:val="005E7D29"/>
    <w:rsid w:val="005F0A44"/>
    <w:rsid w:val="005F0E19"/>
    <w:rsid w:val="005F1B2D"/>
    <w:rsid w:val="005F414D"/>
    <w:rsid w:val="005F6765"/>
    <w:rsid w:val="005F768D"/>
    <w:rsid w:val="005F78B3"/>
    <w:rsid w:val="006005D2"/>
    <w:rsid w:val="006005FD"/>
    <w:rsid w:val="00600AEB"/>
    <w:rsid w:val="00601D19"/>
    <w:rsid w:val="00601E3E"/>
    <w:rsid w:val="00604F75"/>
    <w:rsid w:val="00604FE9"/>
    <w:rsid w:val="006053F0"/>
    <w:rsid w:val="0060581A"/>
    <w:rsid w:val="00606742"/>
    <w:rsid w:val="00606AAA"/>
    <w:rsid w:val="00607053"/>
    <w:rsid w:val="00607D2C"/>
    <w:rsid w:val="00610B81"/>
    <w:rsid w:val="0061102F"/>
    <w:rsid w:val="00611AF4"/>
    <w:rsid w:val="006126A6"/>
    <w:rsid w:val="00612E85"/>
    <w:rsid w:val="00613808"/>
    <w:rsid w:val="006144B6"/>
    <w:rsid w:val="00615C99"/>
    <w:rsid w:val="00615F6E"/>
    <w:rsid w:val="006160DD"/>
    <w:rsid w:val="006165F5"/>
    <w:rsid w:val="0061762C"/>
    <w:rsid w:val="006176AA"/>
    <w:rsid w:val="00620105"/>
    <w:rsid w:val="006215FE"/>
    <w:rsid w:val="00621C96"/>
    <w:rsid w:val="006220EF"/>
    <w:rsid w:val="006229D6"/>
    <w:rsid w:val="00623FD4"/>
    <w:rsid w:val="006254FF"/>
    <w:rsid w:val="00626004"/>
    <w:rsid w:val="0062710F"/>
    <w:rsid w:val="00627AD5"/>
    <w:rsid w:val="006320C1"/>
    <w:rsid w:val="006324C8"/>
    <w:rsid w:val="0063421C"/>
    <w:rsid w:val="00634F63"/>
    <w:rsid w:val="00635557"/>
    <w:rsid w:val="00636E77"/>
    <w:rsid w:val="0063739E"/>
    <w:rsid w:val="00637F6A"/>
    <w:rsid w:val="006409D2"/>
    <w:rsid w:val="00641730"/>
    <w:rsid w:val="00641784"/>
    <w:rsid w:val="00642426"/>
    <w:rsid w:val="00643105"/>
    <w:rsid w:val="00643BA6"/>
    <w:rsid w:val="0064516D"/>
    <w:rsid w:val="00645B7B"/>
    <w:rsid w:val="00645CA6"/>
    <w:rsid w:val="00645D05"/>
    <w:rsid w:val="00646B83"/>
    <w:rsid w:val="00646E57"/>
    <w:rsid w:val="00646EBF"/>
    <w:rsid w:val="006471F3"/>
    <w:rsid w:val="0064783A"/>
    <w:rsid w:val="00652A48"/>
    <w:rsid w:val="00653451"/>
    <w:rsid w:val="00653DF5"/>
    <w:rsid w:val="00653E91"/>
    <w:rsid w:val="006555CE"/>
    <w:rsid w:val="006565D8"/>
    <w:rsid w:val="00656996"/>
    <w:rsid w:val="00660FDC"/>
    <w:rsid w:val="0066167C"/>
    <w:rsid w:val="00661A07"/>
    <w:rsid w:val="00662297"/>
    <w:rsid w:val="00662B0C"/>
    <w:rsid w:val="00663407"/>
    <w:rsid w:val="00664B39"/>
    <w:rsid w:val="0066536C"/>
    <w:rsid w:val="00665B7F"/>
    <w:rsid w:val="00665C1E"/>
    <w:rsid w:val="00666470"/>
    <w:rsid w:val="00667352"/>
    <w:rsid w:val="0066788E"/>
    <w:rsid w:val="00667DE1"/>
    <w:rsid w:val="00670E87"/>
    <w:rsid w:val="00671CFE"/>
    <w:rsid w:val="00671F63"/>
    <w:rsid w:val="006743D8"/>
    <w:rsid w:val="00675A9A"/>
    <w:rsid w:val="00675B5B"/>
    <w:rsid w:val="00676185"/>
    <w:rsid w:val="00676469"/>
    <w:rsid w:val="00677140"/>
    <w:rsid w:val="00677CC1"/>
    <w:rsid w:val="006811B6"/>
    <w:rsid w:val="0068150B"/>
    <w:rsid w:val="0068154E"/>
    <w:rsid w:val="0068186E"/>
    <w:rsid w:val="00681890"/>
    <w:rsid w:val="00681AFC"/>
    <w:rsid w:val="006822A3"/>
    <w:rsid w:val="006835C2"/>
    <w:rsid w:val="00685139"/>
    <w:rsid w:val="0068631A"/>
    <w:rsid w:val="00686A05"/>
    <w:rsid w:val="006874E2"/>
    <w:rsid w:val="00687E1C"/>
    <w:rsid w:val="0069211F"/>
    <w:rsid w:val="006925A7"/>
    <w:rsid w:val="006946DA"/>
    <w:rsid w:val="00694CBC"/>
    <w:rsid w:val="00694CE6"/>
    <w:rsid w:val="006953FD"/>
    <w:rsid w:val="00695C70"/>
    <w:rsid w:val="00696FBE"/>
    <w:rsid w:val="006973F7"/>
    <w:rsid w:val="006A06E1"/>
    <w:rsid w:val="006A1CB6"/>
    <w:rsid w:val="006A237D"/>
    <w:rsid w:val="006A2397"/>
    <w:rsid w:val="006A2CBD"/>
    <w:rsid w:val="006A2D1D"/>
    <w:rsid w:val="006A4BBE"/>
    <w:rsid w:val="006A4D81"/>
    <w:rsid w:val="006A5EFA"/>
    <w:rsid w:val="006A6596"/>
    <w:rsid w:val="006B020D"/>
    <w:rsid w:val="006B0395"/>
    <w:rsid w:val="006B03F0"/>
    <w:rsid w:val="006B0808"/>
    <w:rsid w:val="006B0E81"/>
    <w:rsid w:val="006B14AF"/>
    <w:rsid w:val="006B229C"/>
    <w:rsid w:val="006B3262"/>
    <w:rsid w:val="006B3D11"/>
    <w:rsid w:val="006B4BC4"/>
    <w:rsid w:val="006B55FD"/>
    <w:rsid w:val="006B5CA0"/>
    <w:rsid w:val="006B697D"/>
    <w:rsid w:val="006B75D1"/>
    <w:rsid w:val="006B7F27"/>
    <w:rsid w:val="006C16BF"/>
    <w:rsid w:val="006C26E0"/>
    <w:rsid w:val="006C2969"/>
    <w:rsid w:val="006C37D7"/>
    <w:rsid w:val="006C3C4D"/>
    <w:rsid w:val="006C3D1B"/>
    <w:rsid w:val="006C5254"/>
    <w:rsid w:val="006C5501"/>
    <w:rsid w:val="006C6E87"/>
    <w:rsid w:val="006C742F"/>
    <w:rsid w:val="006C7DE4"/>
    <w:rsid w:val="006D11E5"/>
    <w:rsid w:val="006D127B"/>
    <w:rsid w:val="006D12B6"/>
    <w:rsid w:val="006D1616"/>
    <w:rsid w:val="006D195C"/>
    <w:rsid w:val="006D2698"/>
    <w:rsid w:val="006D2B53"/>
    <w:rsid w:val="006D530B"/>
    <w:rsid w:val="006D5DD3"/>
    <w:rsid w:val="006D5FD9"/>
    <w:rsid w:val="006D735A"/>
    <w:rsid w:val="006D7484"/>
    <w:rsid w:val="006D771A"/>
    <w:rsid w:val="006D799A"/>
    <w:rsid w:val="006D7AC9"/>
    <w:rsid w:val="006E0040"/>
    <w:rsid w:val="006E32DB"/>
    <w:rsid w:val="006E4083"/>
    <w:rsid w:val="006E4895"/>
    <w:rsid w:val="006E4B3A"/>
    <w:rsid w:val="006E6410"/>
    <w:rsid w:val="006F0593"/>
    <w:rsid w:val="006F34E4"/>
    <w:rsid w:val="006F5327"/>
    <w:rsid w:val="006F65EF"/>
    <w:rsid w:val="006F73AF"/>
    <w:rsid w:val="007004FB"/>
    <w:rsid w:val="0070108A"/>
    <w:rsid w:val="00702038"/>
    <w:rsid w:val="007022F9"/>
    <w:rsid w:val="00703ABE"/>
    <w:rsid w:val="00704FC6"/>
    <w:rsid w:val="00705386"/>
    <w:rsid w:val="00705912"/>
    <w:rsid w:val="00707235"/>
    <w:rsid w:val="00710665"/>
    <w:rsid w:val="007107DC"/>
    <w:rsid w:val="00712CD2"/>
    <w:rsid w:val="007149C9"/>
    <w:rsid w:val="00714AE6"/>
    <w:rsid w:val="00714FA3"/>
    <w:rsid w:val="00715D6F"/>
    <w:rsid w:val="00716C28"/>
    <w:rsid w:val="00717121"/>
    <w:rsid w:val="0071745A"/>
    <w:rsid w:val="00717A3B"/>
    <w:rsid w:val="007203D4"/>
    <w:rsid w:val="007213CC"/>
    <w:rsid w:val="00721642"/>
    <w:rsid w:val="007223EE"/>
    <w:rsid w:val="007224D8"/>
    <w:rsid w:val="00724F00"/>
    <w:rsid w:val="007260D5"/>
    <w:rsid w:val="00727C87"/>
    <w:rsid w:val="00730CAC"/>
    <w:rsid w:val="00730F2E"/>
    <w:rsid w:val="0073143E"/>
    <w:rsid w:val="007315AC"/>
    <w:rsid w:val="00731E37"/>
    <w:rsid w:val="007338F1"/>
    <w:rsid w:val="00736C12"/>
    <w:rsid w:val="0073759B"/>
    <w:rsid w:val="0074054F"/>
    <w:rsid w:val="0074058D"/>
    <w:rsid w:val="007405F2"/>
    <w:rsid w:val="00741A3D"/>
    <w:rsid w:val="0074238D"/>
    <w:rsid w:val="00742BF9"/>
    <w:rsid w:val="00742CB6"/>
    <w:rsid w:val="00742D3C"/>
    <w:rsid w:val="00743796"/>
    <w:rsid w:val="007441B5"/>
    <w:rsid w:val="00745705"/>
    <w:rsid w:val="0074640F"/>
    <w:rsid w:val="00746715"/>
    <w:rsid w:val="00746E44"/>
    <w:rsid w:val="007470F9"/>
    <w:rsid w:val="007472B4"/>
    <w:rsid w:val="00747443"/>
    <w:rsid w:val="007479C2"/>
    <w:rsid w:val="00747F19"/>
    <w:rsid w:val="00750309"/>
    <w:rsid w:val="00750ADD"/>
    <w:rsid w:val="00750C57"/>
    <w:rsid w:val="007510F9"/>
    <w:rsid w:val="00752A2A"/>
    <w:rsid w:val="00752C9F"/>
    <w:rsid w:val="00752F17"/>
    <w:rsid w:val="00753AF5"/>
    <w:rsid w:val="00753F6B"/>
    <w:rsid w:val="00754E37"/>
    <w:rsid w:val="00754ECF"/>
    <w:rsid w:val="00755144"/>
    <w:rsid w:val="00755237"/>
    <w:rsid w:val="00755528"/>
    <w:rsid w:val="00755538"/>
    <w:rsid w:val="00755765"/>
    <w:rsid w:val="0075775F"/>
    <w:rsid w:val="0076204E"/>
    <w:rsid w:val="007621C9"/>
    <w:rsid w:val="007621ED"/>
    <w:rsid w:val="0076226A"/>
    <w:rsid w:val="00762410"/>
    <w:rsid w:val="00762DBC"/>
    <w:rsid w:val="0076347E"/>
    <w:rsid w:val="007634FA"/>
    <w:rsid w:val="00763641"/>
    <w:rsid w:val="00764FEB"/>
    <w:rsid w:val="00765654"/>
    <w:rsid w:val="00766061"/>
    <w:rsid w:val="00766429"/>
    <w:rsid w:val="00766458"/>
    <w:rsid w:val="00766658"/>
    <w:rsid w:val="00766B26"/>
    <w:rsid w:val="007675C2"/>
    <w:rsid w:val="00767AB0"/>
    <w:rsid w:val="00767CDF"/>
    <w:rsid w:val="00770121"/>
    <w:rsid w:val="0077218A"/>
    <w:rsid w:val="00772255"/>
    <w:rsid w:val="00772840"/>
    <w:rsid w:val="00772FF0"/>
    <w:rsid w:val="00773CA0"/>
    <w:rsid w:val="007743E4"/>
    <w:rsid w:val="00776209"/>
    <w:rsid w:val="007768F2"/>
    <w:rsid w:val="00776DC3"/>
    <w:rsid w:val="00776F7A"/>
    <w:rsid w:val="00777151"/>
    <w:rsid w:val="00777A76"/>
    <w:rsid w:val="00777DF7"/>
    <w:rsid w:val="00780594"/>
    <w:rsid w:val="00780833"/>
    <w:rsid w:val="007810BA"/>
    <w:rsid w:val="007812CC"/>
    <w:rsid w:val="00781A71"/>
    <w:rsid w:val="007820D7"/>
    <w:rsid w:val="007822DB"/>
    <w:rsid w:val="00782AB0"/>
    <w:rsid w:val="007837AA"/>
    <w:rsid w:val="00784552"/>
    <w:rsid w:val="007849B7"/>
    <w:rsid w:val="0078548F"/>
    <w:rsid w:val="0079171C"/>
    <w:rsid w:val="00792290"/>
    <w:rsid w:val="00793427"/>
    <w:rsid w:val="007938D9"/>
    <w:rsid w:val="00793E4B"/>
    <w:rsid w:val="0079404F"/>
    <w:rsid w:val="007949F0"/>
    <w:rsid w:val="00794BF2"/>
    <w:rsid w:val="00794E24"/>
    <w:rsid w:val="00795068"/>
    <w:rsid w:val="00795078"/>
    <w:rsid w:val="00795ACE"/>
    <w:rsid w:val="00795ADD"/>
    <w:rsid w:val="00796A7E"/>
    <w:rsid w:val="00796D8C"/>
    <w:rsid w:val="007973B5"/>
    <w:rsid w:val="007A03C3"/>
    <w:rsid w:val="007A0C9D"/>
    <w:rsid w:val="007A16B3"/>
    <w:rsid w:val="007A3473"/>
    <w:rsid w:val="007A3901"/>
    <w:rsid w:val="007A53AF"/>
    <w:rsid w:val="007A5862"/>
    <w:rsid w:val="007A5FF2"/>
    <w:rsid w:val="007A6714"/>
    <w:rsid w:val="007A7126"/>
    <w:rsid w:val="007A7130"/>
    <w:rsid w:val="007A78D9"/>
    <w:rsid w:val="007A79A5"/>
    <w:rsid w:val="007B0772"/>
    <w:rsid w:val="007B2DE6"/>
    <w:rsid w:val="007B345C"/>
    <w:rsid w:val="007B3466"/>
    <w:rsid w:val="007B4680"/>
    <w:rsid w:val="007B4FE6"/>
    <w:rsid w:val="007B522C"/>
    <w:rsid w:val="007B60E9"/>
    <w:rsid w:val="007B71DE"/>
    <w:rsid w:val="007C0595"/>
    <w:rsid w:val="007C0785"/>
    <w:rsid w:val="007C0A25"/>
    <w:rsid w:val="007C0C8E"/>
    <w:rsid w:val="007C14ED"/>
    <w:rsid w:val="007C241B"/>
    <w:rsid w:val="007C2643"/>
    <w:rsid w:val="007C292A"/>
    <w:rsid w:val="007C369B"/>
    <w:rsid w:val="007C3D9F"/>
    <w:rsid w:val="007C3E64"/>
    <w:rsid w:val="007C3F50"/>
    <w:rsid w:val="007C4E30"/>
    <w:rsid w:val="007C62B1"/>
    <w:rsid w:val="007C6C7E"/>
    <w:rsid w:val="007C7469"/>
    <w:rsid w:val="007D050D"/>
    <w:rsid w:val="007D0A18"/>
    <w:rsid w:val="007D1172"/>
    <w:rsid w:val="007D118D"/>
    <w:rsid w:val="007D192E"/>
    <w:rsid w:val="007D1AD3"/>
    <w:rsid w:val="007D1C48"/>
    <w:rsid w:val="007D2444"/>
    <w:rsid w:val="007D26D7"/>
    <w:rsid w:val="007D2BC1"/>
    <w:rsid w:val="007D4471"/>
    <w:rsid w:val="007D57B7"/>
    <w:rsid w:val="007D6601"/>
    <w:rsid w:val="007D66AD"/>
    <w:rsid w:val="007D6F96"/>
    <w:rsid w:val="007D7E24"/>
    <w:rsid w:val="007E0C31"/>
    <w:rsid w:val="007E1034"/>
    <w:rsid w:val="007E281F"/>
    <w:rsid w:val="007E2F80"/>
    <w:rsid w:val="007E3F64"/>
    <w:rsid w:val="007E430F"/>
    <w:rsid w:val="007E44CB"/>
    <w:rsid w:val="007E66F9"/>
    <w:rsid w:val="007E68E0"/>
    <w:rsid w:val="007E6CEA"/>
    <w:rsid w:val="007E7BBC"/>
    <w:rsid w:val="007E7C73"/>
    <w:rsid w:val="007F2D6E"/>
    <w:rsid w:val="007F3498"/>
    <w:rsid w:val="007F392C"/>
    <w:rsid w:val="007F6490"/>
    <w:rsid w:val="00800058"/>
    <w:rsid w:val="00802FA7"/>
    <w:rsid w:val="008049D0"/>
    <w:rsid w:val="00805D3E"/>
    <w:rsid w:val="00806A1B"/>
    <w:rsid w:val="00806D46"/>
    <w:rsid w:val="00807835"/>
    <w:rsid w:val="00811876"/>
    <w:rsid w:val="00811E36"/>
    <w:rsid w:val="00812A2A"/>
    <w:rsid w:val="008130FF"/>
    <w:rsid w:val="00813940"/>
    <w:rsid w:val="008142BB"/>
    <w:rsid w:val="00814894"/>
    <w:rsid w:val="00816F34"/>
    <w:rsid w:val="00817E67"/>
    <w:rsid w:val="008207F7"/>
    <w:rsid w:val="008229A2"/>
    <w:rsid w:val="00822AFE"/>
    <w:rsid w:val="00823F21"/>
    <w:rsid w:val="008245EB"/>
    <w:rsid w:val="00824A00"/>
    <w:rsid w:val="00824A66"/>
    <w:rsid w:val="00824C45"/>
    <w:rsid w:val="00825110"/>
    <w:rsid w:val="0082522A"/>
    <w:rsid w:val="00827432"/>
    <w:rsid w:val="00830041"/>
    <w:rsid w:val="008300E8"/>
    <w:rsid w:val="00831F2E"/>
    <w:rsid w:val="008328F1"/>
    <w:rsid w:val="00834313"/>
    <w:rsid w:val="00834976"/>
    <w:rsid w:val="008349DC"/>
    <w:rsid w:val="00835953"/>
    <w:rsid w:val="0083645B"/>
    <w:rsid w:val="008367F9"/>
    <w:rsid w:val="00837374"/>
    <w:rsid w:val="00837864"/>
    <w:rsid w:val="00837B0B"/>
    <w:rsid w:val="00837B4C"/>
    <w:rsid w:val="0084033C"/>
    <w:rsid w:val="00840970"/>
    <w:rsid w:val="0084226B"/>
    <w:rsid w:val="00843109"/>
    <w:rsid w:val="008436E9"/>
    <w:rsid w:val="00843E73"/>
    <w:rsid w:val="00844010"/>
    <w:rsid w:val="008447B5"/>
    <w:rsid w:val="00845B24"/>
    <w:rsid w:val="00846194"/>
    <w:rsid w:val="0084694A"/>
    <w:rsid w:val="00847174"/>
    <w:rsid w:val="00851171"/>
    <w:rsid w:val="0085201D"/>
    <w:rsid w:val="0085279B"/>
    <w:rsid w:val="008527FF"/>
    <w:rsid w:val="00852A82"/>
    <w:rsid w:val="00853581"/>
    <w:rsid w:val="00854E46"/>
    <w:rsid w:val="008563CE"/>
    <w:rsid w:val="00856543"/>
    <w:rsid w:val="00856C80"/>
    <w:rsid w:val="00856E7F"/>
    <w:rsid w:val="008573D1"/>
    <w:rsid w:val="00857BE8"/>
    <w:rsid w:val="00857FEB"/>
    <w:rsid w:val="008610F7"/>
    <w:rsid w:val="008626C5"/>
    <w:rsid w:val="00862E52"/>
    <w:rsid w:val="00863834"/>
    <w:rsid w:val="00863D44"/>
    <w:rsid w:val="00863E79"/>
    <w:rsid w:val="00864409"/>
    <w:rsid w:val="00865368"/>
    <w:rsid w:val="00865922"/>
    <w:rsid w:val="008670EB"/>
    <w:rsid w:val="0087060E"/>
    <w:rsid w:val="00871AFC"/>
    <w:rsid w:val="008734CD"/>
    <w:rsid w:val="008758D3"/>
    <w:rsid w:val="00876271"/>
    <w:rsid w:val="008769FE"/>
    <w:rsid w:val="00876C96"/>
    <w:rsid w:val="00877C7D"/>
    <w:rsid w:val="00877E13"/>
    <w:rsid w:val="00880DB8"/>
    <w:rsid w:val="008817C5"/>
    <w:rsid w:val="0088203A"/>
    <w:rsid w:val="00883E70"/>
    <w:rsid w:val="008849B1"/>
    <w:rsid w:val="00886200"/>
    <w:rsid w:val="0088658B"/>
    <w:rsid w:val="0088708E"/>
    <w:rsid w:val="008874A4"/>
    <w:rsid w:val="00887835"/>
    <w:rsid w:val="00887A58"/>
    <w:rsid w:val="00890084"/>
    <w:rsid w:val="00890D10"/>
    <w:rsid w:val="00892A99"/>
    <w:rsid w:val="00893031"/>
    <w:rsid w:val="00894FCB"/>
    <w:rsid w:val="0089508B"/>
    <w:rsid w:val="00895888"/>
    <w:rsid w:val="00896400"/>
    <w:rsid w:val="008967A8"/>
    <w:rsid w:val="008A0417"/>
    <w:rsid w:val="008A1111"/>
    <w:rsid w:val="008A2142"/>
    <w:rsid w:val="008A425D"/>
    <w:rsid w:val="008A4311"/>
    <w:rsid w:val="008A4390"/>
    <w:rsid w:val="008A54AA"/>
    <w:rsid w:val="008A6AC9"/>
    <w:rsid w:val="008A6C21"/>
    <w:rsid w:val="008A6D7D"/>
    <w:rsid w:val="008A6F62"/>
    <w:rsid w:val="008B018A"/>
    <w:rsid w:val="008B1836"/>
    <w:rsid w:val="008B1AC8"/>
    <w:rsid w:val="008B3435"/>
    <w:rsid w:val="008B38E6"/>
    <w:rsid w:val="008B4032"/>
    <w:rsid w:val="008B483C"/>
    <w:rsid w:val="008B77F0"/>
    <w:rsid w:val="008B7869"/>
    <w:rsid w:val="008C00B8"/>
    <w:rsid w:val="008C1DBB"/>
    <w:rsid w:val="008C1E83"/>
    <w:rsid w:val="008C2245"/>
    <w:rsid w:val="008C266B"/>
    <w:rsid w:val="008C389D"/>
    <w:rsid w:val="008C4370"/>
    <w:rsid w:val="008C4A83"/>
    <w:rsid w:val="008C68DB"/>
    <w:rsid w:val="008D0ECC"/>
    <w:rsid w:val="008D1F96"/>
    <w:rsid w:val="008D226E"/>
    <w:rsid w:val="008D227E"/>
    <w:rsid w:val="008D39E5"/>
    <w:rsid w:val="008D3C1F"/>
    <w:rsid w:val="008D3E0E"/>
    <w:rsid w:val="008D437D"/>
    <w:rsid w:val="008D4BBD"/>
    <w:rsid w:val="008D5797"/>
    <w:rsid w:val="008E1724"/>
    <w:rsid w:val="008E176F"/>
    <w:rsid w:val="008E2836"/>
    <w:rsid w:val="008E2BB5"/>
    <w:rsid w:val="008E360C"/>
    <w:rsid w:val="008E3DAD"/>
    <w:rsid w:val="008E450A"/>
    <w:rsid w:val="008E4841"/>
    <w:rsid w:val="008E4C05"/>
    <w:rsid w:val="008E5672"/>
    <w:rsid w:val="008E6B5D"/>
    <w:rsid w:val="008E6E48"/>
    <w:rsid w:val="008E6F3F"/>
    <w:rsid w:val="008F0A7E"/>
    <w:rsid w:val="008F0BED"/>
    <w:rsid w:val="008F1149"/>
    <w:rsid w:val="008F1C41"/>
    <w:rsid w:val="008F3B05"/>
    <w:rsid w:val="008F4458"/>
    <w:rsid w:val="008F4CE8"/>
    <w:rsid w:val="008F553F"/>
    <w:rsid w:val="008F642F"/>
    <w:rsid w:val="008F737F"/>
    <w:rsid w:val="008F7681"/>
    <w:rsid w:val="008F7BB8"/>
    <w:rsid w:val="00900646"/>
    <w:rsid w:val="009013F1"/>
    <w:rsid w:val="009017A1"/>
    <w:rsid w:val="009025C8"/>
    <w:rsid w:val="00903022"/>
    <w:rsid w:val="0090363F"/>
    <w:rsid w:val="00904692"/>
    <w:rsid w:val="00904A39"/>
    <w:rsid w:val="009070CB"/>
    <w:rsid w:val="00912212"/>
    <w:rsid w:val="00912595"/>
    <w:rsid w:val="00914481"/>
    <w:rsid w:val="00914574"/>
    <w:rsid w:val="00915167"/>
    <w:rsid w:val="00916468"/>
    <w:rsid w:val="00916C96"/>
    <w:rsid w:val="009177D2"/>
    <w:rsid w:val="00917B6C"/>
    <w:rsid w:val="00917E39"/>
    <w:rsid w:val="00920005"/>
    <w:rsid w:val="00920601"/>
    <w:rsid w:val="00920766"/>
    <w:rsid w:val="00920E9A"/>
    <w:rsid w:val="0092138E"/>
    <w:rsid w:val="00922D52"/>
    <w:rsid w:val="00922DF8"/>
    <w:rsid w:val="00924326"/>
    <w:rsid w:val="00925129"/>
    <w:rsid w:val="00925769"/>
    <w:rsid w:val="009274FC"/>
    <w:rsid w:val="0093060E"/>
    <w:rsid w:val="00930AED"/>
    <w:rsid w:val="0093108A"/>
    <w:rsid w:val="009326A5"/>
    <w:rsid w:val="009332FD"/>
    <w:rsid w:val="009336A5"/>
    <w:rsid w:val="0093375C"/>
    <w:rsid w:val="0093465A"/>
    <w:rsid w:val="0093501B"/>
    <w:rsid w:val="009353DC"/>
    <w:rsid w:val="009354DF"/>
    <w:rsid w:val="00935F1C"/>
    <w:rsid w:val="00936A5A"/>
    <w:rsid w:val="00936FD7"/>
    <w:rsid w:val="009378B8"/>
    <w:rsid w:val="0094130F"/>
    <w:rsid w:val="0094179A"/>
    <w:rsid w:val="00941887"/>
    <w:rsid w:val="009424AB"/>
    <w:rsid w:val="00943589"/>
    <w:rsid w:val="0094542D"/>
    <w:rsid w:val="009457C6"/>
    <w:rsid w:val="009458BB"/>
    <w:rsid w:val="00945BC8"/>
    <w:rsid w:val="0094669A"/>
    <w:rsid w:val="00946A77"/>
    <w:rsid w:val="00947017"/>
    <w:rsid w:val="009472B0"/>
    <w:rsid w:val="00947CB0"/>
    <w:rsid w:val="00950DEB"/>
    <w:rsid w:val="00950F2F"/>
    <w:rsid w:val="00952DB9"/>
    <w:rsid w:val="00953265"/>
    <w:rsid w:val="00953765"/>
    <w:rsid w:val="009542E5"/>
    <w:rsid w:val="00954642"/>
    <w:rsid w:val="009549E3"/>
    <w:rsid w:val="00954B0C"/>
    <w:rsid w:val="00955DA9"/>
    <w:rsid w:val="00955F7B"/>
    <w:rsid w:val="00956BE7"/>
    <w:rsid w:val="00956C1D"/>
    <w:rsid w:val="00956DFD"/>
    <w:rsid w:val="00957447"/>
    <w:rsid w:val="00957DC4"/>
    <w:rsid w:val="009602E1"/>
    <w:rsid w:val="009607D7"/>
    <w:rsid w:val="009613DB"/>
    <w:rsid w:val="00962015"/>
    <w:rsid w:val="00962E84"/>
    <w:rsid w:val="00964B85"/>
    <w:rsid w:val="00967916"/>
    <w:rsid w:val="009708FC"/>
    <w:rsid w:val="00971414"/>
    <w:rsid w:val="00971A51"/>
    <w:rsid w:val="00972A44"/>
    <w:rsid w:val="00972E33"/>
    <w:rsid w:val="009736A5"/>
    <w:rsid w:val="00974835"/>
    <w:rsid w:val="00974E54"/>
    <w:rsid w:val="00976A47"/>
    <w:rsid w:val="00976F5F"/>
    <w:rsid w:val="0097714D"/>
    <w:rsid w:val="00977E73"/>
    <w:rsid w:val="00980039"/>
    <w:rsid w:val="0098014C"/>
    <w:rsid w:val="009815C2"/>
    <w:rsid w:val="00981EE7"/>
    <w:rsid w:val="0098234E"/>
    <w:rsid w:val="00982E31"/>
    <w:rsid w:val="00983649"/>
    <w:rsid w:val="009843E4"/>
    <w:rsid w:val="00984530"/>
    <w:rsid w:val="00984C56"/>
    <w:rsid w:val="00986639"/>
    <w:rsid w:val="009879E8"/>
    <w:rsid w:val="00990090"/>
    <w:rsid w:val="00990A17"/>
    <w:rsid w:val="0099283A"/>
    <w:rsid w:val="009943CC"/>
    <w:rsid w:val="00994470"/>
    <w:rsid w:val="00995C00"/>
    <w:rsid w:val="00995EAD"/>
    <w:rsid w:val="00997538"/>
    <w:rsid w:val="00997B5B"/>
    <w:rsid w:val="00997D7B"/>
    <w:rsid w:val="009A01BA"/>
    <w:rsid w:val="009A0949"/>
    <w:rsid w:val="009A0D69"/>
    <w:rsid w:val="009A153A"/>
    <w:rsid w:val="009A2E2E"/>
    <w:rsid w:val="009A4481"/>
    <w:rsid w:val="009A5037"/>
    <w:rsid w:val="009A51EF"/>
    <w:rsid w:val="009A6FAC"/>
    <w:rsid w:val="009A7D7A"/>
    <w:rsid w:val="009B03B4"/>
    <w:rsid w:val="009B0538"/>
    <w:rsid w:val="009B05D7"/>
    <w:rsid w:val="009B1823"/>
    <w:rsid w:val="009B2A7D"/>
    <w:rsid w:val="009B2B57"/>
    <w:rsid w:val="009B54E7"/>
    <w:rsid w:val="009B5ADA"/>
    <w:rsid w:val="009B5E92"/>
    <w:rsid w:val="009B5EDB"/>
    <w:rsid w:val="009B6A21"/>
    <w:rsid w:val="009B6D2A"/>
    <w:rsid w:val="009C0456"/>
    <w:rsid w:val="009C06A5"/>
    <w:rsid w:val="009C1428"/>
    <w:rsid w:val="009C2E93"/>
    <w:rsid w:val="009C3972"/>
    <w:rsid w:val="009C3ABE"/>
    <w:rsid w:val="009C5668"/>
    <w:rsid w:val="009C6C19"/>
    <w:rsid w:val="009C6DD0"/>
    <w:rsid w:val="009C6F8E"/>
    <w:rsid w:val="009C7B07"/>
    <w:rsid w:val="009D19E1"/>
    <w:rsid w:val="009D2358"/>
    <w:rsid w:val="009D2DE5"/>
    <w:rsid w:val="009D3168"/>
    <w:rsid w:val="009D35D3"/>
    <w:rsid w:val="009D36F9"/>
    <w:rsid w:val="009D49CB"/>
    <w:rsid w:val="009D4E23"/>
    <w:rsid w:val="009D6273"/>
    <w:rsid w:val="009D6D93"/>
    <w:rsid w:val="009D76AD"/>
    <w:rsid w:val="009D7A3B"/>
    <w:rsid w:val="009D7C13"/>
    <w:rsid w:val="009E0359"/>
    <w:rsid w:val="009E13EC"/>
    <w:rsid w:val="009E1A23"/>
    <w:rsid w:val="009E1C93"/>
    <w:rsid w:val="009E3064"/>
    <w:rsid w:val="009E3CDF"/>
    <w:rsid w:val="009E4FDF"/>
    <w:rsid w:val="009E4FF3"/>
    <w:rsid w:val="009E5455"/>
    <w:rsid w:val="009E6381"/>
    <w:rsid w:val="009E6403"/>
    <w:rsid w:val="009E6511"/>
    <w:rsid w:val="009E6ECC"/>
    <w:rsid w:val="009E733C"/>
    <w:rsid w:val="009E782C"/>
    <w:rsid w:val="009E79FA"/>
    <w:rsid w:val="009F1968"/>
    <w:rsid w:val="009F1E71"/>
    <w:rsid w:val="009F2188"/>
    <w:rsid w:val="009F292C"/>
    <w:rsid w:val="009F35AA"/>
    <w:rsid w:val="009F3BDC"/>
    <w:rsid w:val="009F6F17"/>
    <w:rsid w:val="009F7356"/>
    <w:rsid w:val="00A009CC"/>
    <w:rsid w:val="00A0120C"/>
    <w:rsid w:val="00A01556"/>
    <w:rsid w:val="00A019A9"/>
    <w:rsid w:val="00A01F33"/>
    <w:rsid w:val="00A021C8"/>
    <w:rsid w:val="00A0221C"/>
    <w:rsid w:val="00A02551"/>
    <w:rsid w:val="00A02E91"/>
    <w:rsid w:val="00A04A2C"/>
    <w:rsid w:val="00A058D5"/>
    <w:rsid w:val="00A0672E"/>
    <w:rsid w:val="00A101B3"/>
    <w:rsid w:val="00A11915"/>
    <w:rsid w:val="00A14FC3"/>
    <w:rsid w:val="00A159C9"/>
    <w:rsid w:val="00A17BB7"/>
    <w:rsid w:val="00A206CF"/>
    <w:rsid w:val="00A22A57"/>
    <w:rsid w:val="00A22D2A"/>
    <w:rsid w:val="00A23D07"/>
    <w:rsid w:val="00A26231"/>
    <w:rsid w:val="00A30D92"/>
    <w:rsid w:val="00A32A84"/>
    <w:rsid w:val="00A33E6D"/>
    <w:rsid w:val="00A343F9"/>
    <w:rsid w:val="00A34DDC"/>
    <w:rsid w:val="00A35EBB"/>
    <w:rsid w:val="00A3679C"/>
    <w:rsid w:val="00A36EB1"/>
    <w:rsid w:val="00A36EE3"/>
    <w:rsid w:val="00A37445"/>
    <w:rsid w:val="00A42393"/>
    <w:rsid w:val="00A42E1A"/>
    <w:rsid w:val="00A42EC6"/>
    <w:rsid w:val="00A42F74"/>
    <w:rsid w:val="00A44874"/>
    <w:rsid w:val="00A44FF2"/>
    <w:rsid w:val="00A4719E"/>
    <w:rsid w:val="00A477A6"/>
    <w:rsid w:val="00A504F2"/>
    <w:rsid w:val="00A51AFD"/>
    <w:rsid w:val="00A51F46"/>
    <w:rsid w:val="00A5280A"/>
    <w:rsid w:val="00A52F8B"/>
    <w:rsid w:val="00A53661"/>
    <w:rsid w:val="00A5457D"/>
    <w:rsid w:val="00A54CEA"/>
    <w:rsid w:val="00A55032"/>
    <w:rsid w:val="00A5526E"/>
    <w:rsid w:val="00A56844"/>
    <w:rsid w:val="00A56CB9"/>
    <w:rsid w:val="00A57320"/>
    <w:rsid w:val="00A5762F"/>
    <w:rsid w:val="00A60CEE"/>
    <w:rsid w:val="00A61084"/>
    <w:rsid w:val="00A615BE"/>
    <w:rsid w:val="00A62F18"/>
    <w:rsid w:val="00A63AA5"/>
    <w:rsid w:val="00A647FC"/>
    <w:rsid w:val="00A64BC1"/>
    <w:rsid w:val="00A64C00"/>
    <w:rsid w:val="00A6524B"/>
    <w:rsid w:val="00A65B2D"/>
    <w:rsid w:val="00A665F5"/>
    <w:rsid w:val="00A668A0"/>
    <w:rsid w:val="00A66C92"/>
    <w:rsid w:val="00A67731"/>
    <w:rsid w:val="00A70C52"/>
    <w:rsid w:val="00A72127"/>
    <w:rsid w:val="00A72D0B"/>
    <w:rsid w:val="00A743B5"/>
    <w:rsid w:val="00A74A0C"/>
    <w:rsid w:val="00A75BBE"/>
    <w:rsid w:val="00A75E85"/>
    <w:rsid w:val="00A765B8"/>
    <w:rsid w:val="00A767D0"/>
    <w:rsid w:val="00A77732"/>
    <w:rsid w:val="00A803A1"/>
    <w:rsid w:val="00A80DAA"/>
    <w:rsid w:val="00A816AB"/>
    <w:rsid w:val="00A8191E"/>
    <w:rsid w:val="00A81BA1"/>
    <w:rsid w:val="00A81BDE"/>
    <w:rsid w:val="00A81D43"/>
    <w:rsid w:val="00A81F1F"/>
    <w:rsid w:val="00A83312"/>
    <w:rsid w:val="00A83DDE"/>
    <w:rsid w:val="00A84380"/>
    <w:rsid w:val="00A855C7"/>
    <w:rsid w:val="00A85DA6"/>
    <w:rsid w:val="00A86E13"/>
    <w:rsid w:val="00A8756A"/>
    <w:rsid w:val="00A8761F"/>
    <w:rsid w:val="00A87FEE"/>
    <w:rsid w:val="00A907B5"/>
    <w:rsid w:val="00A90B56"/>
    <w:rsid w:val="00A917AC"/>
    <w:rsid w:val="00A91DA6"/>
    <w:rsid w:val="00A91F92"/>
    <w:rsid w:val="00A92BD1"/>
    <w:rsid w:val="00A938D2"/>
    <w:rsid w:val="00A93FE8"/>
    <w:rsid w:val="00A94105"/>
    <w:rsid w:val="00A964BA"/>
    <w:rsid w:val="00A96CFC"/>
    <w:rsid w:val="00A97E9E"/>
    <w:rsid w:val="00AA0776"/>
    <w:rsid w:val="00AA0A66"/>
    <w:rsid w:val="00AA12FC"/>
    <w:rsid w:val="00AA1559"/>
    <w:rsid w:val="00AA15BF"/>
    <w:rsid w:val="00AA2A27"/>
    <w:rsid w:val="00AA410C"/>
    <w:rsid w:val="00AA486D"/>
    <w:rsid w:val="00AA52FC"/>
    <w:rsid w:val="00AA5E3C"/>
    <w:rsid w:val="00AA6A19"/>
    <w:rsid w:val="00AA775A"/>
    <w:rsid w:val="00AB0020"/>
    <w:rsid w:val="00AB0082"/>
    <w:rsid w:val="00AB1AB8"/>
    <w:rsid w:val="00AB203E"/>
    <w:rsid w:val="00AB34FE"/>
    <w:rsid w:val="00AB4971"/>
    <w:rsid w:val="00AB4AB2"/>
    <w:rsid w:val="00AB52B5"/>
    <w:rsid w:val="00AB5C14"/>
    <w:rsid w:val="00AB61EC"/>
    <w:rsid w:val="00AB7872"/>
    <w:rsid w:val="00AB7A98"/>
    <w:rsid w:val="00AC1963"/>
    <w:rsid w:val="00AC20B8"/>
    <w:rsid w:val="00AC24F3"/>
    <w:rsid w:val="00AC43A7"/>
    <w:rsid w:val="00AC48E4"/>
    <w:rsid w:val="00AC74D8"/>
    <w:rsid w:val="00AC78A9"/>
    <w:rsid w:val="00AD0093"/>
    <w:rsid w:val="00AD077E"/>
    <w:rsid w:val="00AD0D04"/>
    <w:rsid w:val="00AD175E"/>
    <w:rsid w:val="00AD1ACE"/>
    <w:rsid w:val="00AD4300"/>
    <w:rsid w:val="00AD45F7"/>
    <w:rsid w:val="00AD496A"/>
    <w:rsid w:val="00AD6DCF"/>
    <w:rsid w:val="00AD6E0E"/>
    <w:rsid w:val="00AD710C"/>
    <w:rsid w:val="00AE0418"/>
    <w:rsid w:val="00AE04D6"/>
    <w:rsid w:val="00AE0861"/>
    <w:rsid w:val="00AE1B70"/>
    <w:rsid w:val="00AE1FE6"/>
    <w:rsid w:val="00AE2242"/>
    <w:rsid w:val="00AE40FC"/>
    <w:rsid w:val="00AE47CB"/>
    <w:rsid w:val="00AE55C6"/>
    <w:rsid w:val="00AE7A75"/>
    <w:rsid w:val="00AF0ECD"/>
    <w:rsid w:val="00AF2AA7"/>
    <w:rsid w:val="00AF2D73"/>
    <w:rsid w:val="00AF3DD2"/>
    <w:rsid w:val="00AF4592"/>
    <w:rsid w:val="00AF4DD7"/>
    <w:rsid w:val="00AF507F"/>
    <w:rsid w:val="00AF54DB"/>
    <w:rsid w:val="00AF54E8"/>
    <w:rsid w:val="00AF7197"/>
    <w:rsid w:val="00AF746C"/>
    <w:rsid w:val="00AF7512"/>
    <w:rsid w:val="00AF7847"/>
    <w:rsid w:val="00AF7E28"/>
    <w:rsid w:val="00B009F6"/>
    <w:rsid w:val="00B00DD8"/>
    <w:rsid w:val="00B01CA3"/>
    <w:rsid w:val="00B0248C"/>
    <w:rsid w:val="00B025B9"/>
    <w:rsid w:val="00B02736"/>
    <w:rsid w:val="00B02CA8"/>
    <w:rsid w:val="00B03182"/>
    <w:rsid w:val="00B0346C"/>
    <w:rsid w:val="00B03927"/>
    <w:rsid w:val="00B0399F"/>
    <w:rsid w:val="00B03A6C"/>
    <w:rsid w:val="00B04B6E"/>
    <w:rsid w:val="00B050A9"/>
    <w:rsid w:val="00B05A2C"/>
    <w:rsid w:val="00B05F00"/>
    <w:rsid w:val="00B0668C"/>
    <w:rsid w:val="00B0674D"/>
    <w:rsid w:val="00B067DA"/>
    <w:rsid w:val="00B06830"/>
    <w:rsid w:val="00B07B96"/>
    <w:rsid w:val="00B10159"/>
    <w:rsid w:val="00B1088C"/>
    <w:rsid w:val="00B109B8"/>
    <w:rsid w:val="00B10A6B"/>
    <w:rsid w:val="00B1201B"/>
    <w:rsid w:val="00B12638"/>
    <w:rsid w:val="00B136D8"/>
    <w:rsid w:val="00B1376A"/>
    <w:rsid w:val="00B143CF"/>
    <w:rsid w:val="00B14D4C"/>
    <w:rsid w:val="00B152AE"/>
    <w:rsid w:val="00B16E23"/>
    <w:rsid w:val="00B17063"/>
    <w:rsid w:val="00B170AB"/>
    <w:rsid w:val="00B20463"/>
    <w:rsid w:val="00B20CA4"/>
    <w:rsid w:val="00B21A91"/>
    <w:rsid w:val="00B21AB0"/>
    <w:rsid w:val="00B2206F"/>
    <w:rsid w:val="00B22B91"/>
    <w:rsid w:val="00B22FF2"/>
    <w:rsid w:val="00B2321D"/>
    <w:rsid w:val="00B232BA"/>
    <w:rsid w:val="00B25242"/>
    <w:rsid w:val="00B253AE"/>
    <w:rsid w:val="00B257AE"/>
    <w:rsid w:val="00B262D7"/>
    <w:rsid w:val="00B26D81"/>
    <w:rsid w:val="00B2795B"/>
    <w:rsid w:val="00B27F59"/>
    <w:rsid w:val="00B30A02"/>
    <w:rsid w:val="00B30C30"/>
    <w:rsid w:val="00B31422"/>
    <w:rsid w:val="00B318F3"/>
    <w:rsid w:val="00B31D2A"/>
    <w:rsid w:val="00B324CA"/>
    <w:rsid w:val="00B33666"/>
    <w:rsid w:val="00B35952"/>
    <w:rsid w:val="00B41FE1"/>
    <w:rsid w:val="00B43323"/>
    <w:rsid w:val="00B43453"/>
    <w:rsid w:val="00B43840"/>
    <w:rsid w:val="00B461E8"/>
    <w:rsid w:val="00B463F5"/>
    <w:rsid w:val="00B46845"/>
    <w:rsid w:val="00B468C1"/>
    <w:rsid w:val="00B47AF2"/>
    <w:rsid w:val="00B5038E"/>
    <w:rsid w:val="00B51E6D"/>
    <w:rsid w:val="00B521B9"/>
    <w:rsid w:val="00B52819"/>
    <w:rsid w:val="00B55B35"/>
    <w:rsid w:val="00B56744"/>
    <w:rsid w:val="00B57DC3"/>
    <w:rsid w:val="00B6165C"/>
    <w:rsid w:val="00B61939"/>
    <w:rsid w:val="00B634D8"/>
    <w:rsid w:val="00B65B8E"/>
    <w:rsid w:val="00B65CC5"/>
    <w:rsid w:val="00B65F55"/>
    <w:rsid w:val="00B67293"/>
    <w:rsid w:val="00B67558"/>
    <w:rsid w:val="00B705A6"/>
    <w:rsid w:val="00B7081A"/>
    <w:rsid w:val="00B70F7B"/>
    <w:rsid w:val="00B70FB0"/>
    <w:rsid w:val="00B71056"/>
    <w:rsid w:val="00B71D25"/>
    <w:rsid w:val="00B74FC3"/>
    <w:rsid w:val="00B75167"/>
    <w:rsid w:val="00B756C4"/>
    <w:rsid w:val="00B756FB"/>
    <w:rsid w:val="00B77472"/>
    <w:rsid w:val="00B81134"/>
    <w:rsid w:val="00B81175"/>
    <w:rsid w:val="00B82831"/>
    <w:rsid w:val="00B82B4F"/>
    <w:rsid w:val="00B82F86"/>
    <w:rsid w:val="00B83229"/>
    <w:rsid w:val="00B83E08"/>
    <w:rsid w:val="00B84497"/>
    <w:rsid w:val="00B8505C"/>
    <w:rsid w:val="00B8701B"/>
    <w:rsid w:val="00B876CE"/>
    <w:rsid w:val="00B90954"/>
    <w:rsid w:val="00B91992"/>
    <w:rsid w:val="00B922C9"/>
    <w:rsid w:val="00B93833"/>
    <w:rsid w:val="00B952BB"/>
    <w:rsid w:val="00B968F7"/>
    <w:rsid w:val="00B97213"/>
    <w:rsid w:val="00BA0B62"/>
    <w:rsid w:val="00BA1954"/>
    <w:rsid w:val="00BB0901"/>
    <w:rsid w:val="00BB1E02"/>
    <w:rsid w:val="00BB2A0F"/>
    <w:rsid w:val="00BB2E13"/>
    <w:rsid w:val="00BB3F00"/>
    <w:rsid w:val="00BB4A18"/>
    <w:rsid w:val="00BB4AB2"/>
    <w:rsid w:val="00BB545A"/>
    <w:rsid w:val="00BB54F2"/>
    <w:rsid w:val="00BB5D32"/>
    <w:rsid w:val="00BB5EDB"/>
    <w:rsid w:val="00BB6243"/>
    <w:rsid w:val="00BB6379"/>
    <w:rsid w:val="00BB6839"/>
    <w:rsid w:val="00BB6C78"/>
    <w:rsid w:val="00BB6E18"/>
    <w:rsid w:val="00BB74CD"/>
    <w:rsid w:val="00BB799B"/>
    <w:rsid w:val="00BB7FEE"/>
    <w:rsid w:val="00BC04BF"/>
    <w:rsid w:val="00BC050A"/>
    <w:rsid w:val="00BC10A7"/>
    <w:rsid w:val="00BC1D55"/>
    <w:rsid w:val="00BC3B41"/>
    <w:rsid w:val="00BC3D6F"/>
    <w:rsid w:val="00BC47D2"/>
    <w:rsid w:val="00BC4DFB"/>
    <w:rsid w:val="00BC677E"/>
    <w:rsid w:val="00BC6CD7"/>
    <w:rsid w:val="00BC7775"/>
    <w:rsid w:val="00BC7D7E"/>
    <w:rsid w:val="00BD0F55"/>
    <w:rsid w:val="00BD21D9"/>
    <w:rsid w:val="00BD2CEF"/>
    <w:rsid w:val="00BD2D55"/>
    <w:rsid w:val="00BD398F"/>
    <w:rsid w:val="00BD418C"/>
    <w:rsid w:val="00BD57EB"/>
    <w:rsid w:val="00BD64AA"/>
    <w:rsid w:val="00BD67A7"/>
    <w:rsid w:val="00BD6C11"/>
    <w:rsid w:val="00BD6EF4"/>
    <w:rsid w:val="00BD764E"/>
    <w:rsid w:val="00BE0320"/>
    <w:rsid w:val="00BE106B"/>
    <w:rsid w:val="00BE1586"/>
    <w:rsid w:val="00BE265C"/>
    <w:rsid w:val="00BE27A1"/>
    <w:rsid w:val="00BE319B"/>
    <w:rsid w:val="00BE56DF"/>
    <w:rsid w:val="00BE60C7"/>
    <w:rsid w:val="00BE6BD0"/>
    <w:rsid w:val="00BF12E4"/>
    <w:rsid w:val="00BF2731"/>
    <w:rsid w:val="00BF2CDD"/>
    <w:rsid w:val="00BF3D23"/>
    <w:rsid w:val="00BF4276"/>
    <w:rsid w:val="00BF48F5"/>
    <w:rsid w:val="00BF4F8F"/>
    <w:rsid w:val="00BF5972"/>
    <w:rsid w:val="00BF5EF8"/>
    <w:rsid w:val="00BF60A3"/>
    <w:rsid w:val="00BF66C1"/>
    <w:rsid w:val="00BF66C8"/>
    <w:rsid w:val="00BF7885"/>
    <w:rsid w:val="00BF7A42"/>
    <w:rsid w:val="00C003A1"/>
    <w:rsid w:val="00C02BFC"/>
    <w:rsid w:val="00C04488"/>
    <w:rsid w:val="00C05903"/>
    <w:rsid w:val="00C07013"/>
    <w:rsid w:val="00C1037F"/>
    <w:rsid w:val="00C107B7"/>
    <w:rsid w:val="00C118DF"/>
    <w:rsid w:val="00C120DF"/>
    <w:rsid w:val="00C12776"/>
    <w:rsid w:val="00C13DF6"/>
    <w:rsid w:val="00C14343"/>
    <w:rsid w:val="00C15E24"/>
    <w:rsid w:val="00C161D7"/>
    <w:rsid w:val="00C2026C"/>
    <w:rsid w:val="00C20648"/>
    <w:rsid w:val="00C2077E"/>
    <w:rsid w:val="00C20FFE"/>
    <w:rsid w:val="00C21914"/>
    <w:rsid w:val="00C21EFF"/>
    <w:rsid w:val="00C226B7"/>
    <w:rsid w:val="00C23252"/>
    <w:rsid w:val="00C24722"/>
    <w:rsid w:val="00C25427"/>
    <w:rsid w:val="00C274D5"/>
    <w:rsid w:val="00C301FD"/>
    <w:rsid w:val="00C3040B"/>
    <w:rsid w:val="00C3046D"/>
    <w:rsid w:val="00C30EE4"/>
    <w:rsid w:val="00C31C3A"/>
    <w:rsid w:val="00C31DE8"/>
    <w:rsid w:val="00C32681"/>
    <w:rsid w:val="00C33B98"/>
    <w:rsid w:val="00C35315"/>
    <w:rsid w:val="00C35C33"/>
    <w:rsid w:val="00C36F8C"/>
    <w:rsid w:val="00C37737"/>
    <w:rsid w:val="00C406E7"/>
    <w:rsid w:val="00C40E4D"/>
    <w:rsid w:val="00C41EE1"/>
    <w:rsid w:val="00C42113"/>
    <w:rsid w:val="00C42BFB"/>
    <w:rsid w:val="00C44209"/>
    <w:rsid w:val="00C4433A"/>
    <w:rsid w:val="00C44B50"/>
    <w:rsid w:val="00C46557"/>
    <w:rsid w:val="00C4671C"/>
    <w:rsid w:val="00C468EC"/>
    <w:rsid w:val="00C46EF8"/>
    <w:rsid w:val="00C50C5E"/>
    <w:rsid w:val="00C50CD5"/>
    <w:rsid w:val="00C511BC"/>
    <w:rsid w:val="00C5214F"/>
    <w:rsid w:val="00C52CEE"/>
    <w:rsid w:val="00C5336E"/>
    <w:rsid w:val="00C53994"/>
    <w:rsid w:val="00C550AD"/>
    <w:rsid w:val="00C56E56"/>
    <w:rsid w:val="00C60038"/>
    <w:rsid w:val="00C60378"/>
    <w:rsid w:val="00C616B2"/>
    <w:rsid w:val="00C61F9A"/>
    <w:rsid w:val="00C623E8"/>
    <w:rsid w:val="00C6278A"/>
    <w:rsid w:val="00C6436D"/>
    <w:rsid w:val="00C64821"/>
    <w:rsid w:val="00C670E0"/>
    <w:rsid w:val="00C6769D"/>
    <w:rsid w:val="00C677A5"/>
    <w:rsid w:val="00C70500"/>
    <w:rsid w:val="00C70637"/>
    <w:rsid w:val="00C71344"/>
    <w:rsid w:val="00C719DE"/>
    <w:rsid w:val="00C71FB0"/>
    <w:rsid w:val="00C72CE2"/>
    <w:rsid w:val="00C73EBB"/>
    <w:rsid w:val="00C74164"/>
    <w:rsid w:val="00C7503F"/>
    <w:rsid w:val="00C7641F"/>
    <w:rsid w:val="00C767E3"/>
    <w:rsid w:val="00C76AEF"/>
    <w:rsid w:val="00C76DA8"/>
    <w:rsid w:val="00C77E71"/>
    <w:rsid w:val="00C77E96"/>
    <w:rsid w:val="00C803F0"/>
    <w:rsid w:val="00C8047E"/>
    <w:rsid w:val="00C81D8C"/>
    <w:rsid w:val="00C83E88"/>
    <w:rsid w:val="00C83F3E"/>
    <w:rsid w:val="00C84F89"/>
    <w:rsid w:val="00C85D16"/>
    <w:rsid w:val="00C85E67"/>
    <w:rsid w:val="00C8676B"/>
    <w:rsid w:val="00C86813"/>
    <w:rsid w:val="00C90D85"/>
    <w:rsid w:val="00C90DED"/>
    <w:rsid w:val="00C91232"/>
    <w:rsid w:val="00C918F4"/>
    <w:rsid w:val="00C922E1"/>
    <w:rsid w:val="00C93A23"/>
    <w:rsid w:val="00C94B4C"/>
    <w:rsid w:val="00C95DBA"/>
    <w:rsid w:val="00C96293"/>
    <w:rsid w:val="00C96FE4"/>
    <w:rsid w:val="00C97DEB"/>
    <w:rsid w:val="00CA09BF"/>
    <w:rsid w:val="00CA0C0B"/>
    <w:rsid w:val="00CA0CB2"/>
    <w:rsid w:val="00CA0E23"/>
    <w:rsid w:val="00CA17DF"/>
    <w:rsid w:val="00CA25B8"/>
    <w:rsid w:val="00CA2B3D"/>
    <w:rsid w:val="00CA345C"/>
    <w:rsid w:val="00CA3540"/>
    <w:rsid w:val="00CA38D6"/>
    <w:rsid w:val="00CA5248"/>
    <w:rsid w:val="00CA547B"/>
    <w:rsid w:val="00CA5A55"/>
    <w:rsid w:val="00CA6A0C"/>
    <w:rsid w:val="00CA6AF9"/>
    <w:rsid w:val="00CA7E6F"/>
    <w:rsid w:val="00CA7FD4"/>
    <w:rsid w:val="00CB023C"/>
    <w:rsid w:val="00CB0E08"/>
    <w:rsid w:val="00CB22DD"/>
    <w:rsid w:val="00CB24DC"/>
    <w:rsid w:val="00CB38F2"/>
    <w:rsid w:val="00CB3CCD"/>
    <w:rsid w:val="00CB4223"/>
    <w:rsid w:val="00CB48BE"/>
    <w:rsid w:val="00CC00D0"/>
    <w:rsid w:val="00CC0123"/>
    <w:rsid w:val="00CC29D5"/>
    <w:rsid w:val="00CC2DCB"/>
    <w:rsid w:val="00CC389E"/>
    <w:rsid w:val="00CC3E03"/>
    <w:rsid w:val="00CC46DE"/>
    <w:rsid w:val="00CC5081"/>
    <w:rsid w:val="00CC6886"/>
    <w:rsid w:val="00CC6A69"/>
    <w:rsid w:val="00CC6DD4"/>
    <w:rsid w:val="00CC6E5F"/>
    <w:rsid w:val="00CC7D32"/>
    <w:rsid w:val="00CD1F8F"/>
    <w:rsid w:val="00CD221F"/>
    <w:rsid w:val="00CD2A5E"/>
    <w:rsid w:val="00CD3465"/>
    <w:rsid w:val="00CD4A47"/>
    <w:rsid w:val="00CD4AAF"/>
    <w:rsid w:val="00CD5DA7"/>
    <w:rsid w:val="00CD7A34"/>
    <w:rsid w:val="00CD7D19"/>
    <w:rsid w:val="00CE06C2"/>
    <w:rsid w:val="00CE1941"/>
    <w:rsid w:val="00CE2840"/>
    <w:rsid w:val="00CE346D"/>
    <w:rsid w:val="00CE41B4"/>
    <w:rsid w:val="00CE4308"/>
    <w:rsid w:val="00CE4C92"/>
    <w:rsid w:val="00CE593F"/>
    <w:rsid w:val="00CE61F2"/>
    <w:rsid w:val="00CF14D9"/>
    <w:rsid w:val="00CF1862"/>
    <w:rsid w:val="00CF2A2E"/>
    <w:rsid w:val="00CF2AAF"/>
    <w:rsid w:val="00CF3ABB"/>
    <w:rsid w:val="00CF42CD"/>
    <w:rsid w:val="00CF4589"/>
    <w:rsid w:val="00CF4E23"/>
    <w:rsid w:val="00CF563C"/>
    <w:rsid w:val="00CF6141"/>
    <w:rsid w:val="00CF624D"/>
    <w:rsid w:val="00CF649F"/>
    <w:rsid w:val="00D0050B"/>
    <w:rsid w:val="00D0076A"/>
    <w:rsid w:val="00D0240A"/>
    <w:rsid w:val="00D02BFD"/>
    <w:rsid w:val="00D038EF"/>
    <w:rsid w:val="00D04287"/>
    <w:rsid w:val="00D04CDA"/>
    <w:rsid w:val="00D0690A"/>
    <w:rsid w:val="00D0728B"/>
    <w:rsid w:val="00D101DB"/>
    <w:rsid w:val="00D114E0"/>
    <w:rsid w:val="00D11855"/>
    <w:rsid w:val="00D120A7"/>
    <w:rsid w:val="00D1316B"/>
    <w:rsid w:val="00D138BA"/>
    <w:rsid w:val="00D13EA7"/>
    <w:rsid w:val="00D166BB"/>
    <w:rsid w:val="00D16739"/>
    <w:rsid w:val="00D1683F"/>
    <w:rsid w:val="00D16CD7"/>
    <w:rsid w:val="00D17E17"/>
    <w:rsid w:val="00D2085E"/>
    <w:rsid w:val="00D20FB3"/>
    <w:rsid w:val="00D229EC"/>
    <w:rsid w:val="00D22DAC"/>
    <w:rsid w:val="00D237BA"/>
    <w:rsid w:val="00D261AE"/>
    <w:rsid w:val="00D2627E"/>
    <w:rsid w:val="00D26876"/>
    <w:rsid w:val="00D27917"/>
    <w:rsid w:val="00D27DFD"/>
    <w:rsid w:val="00D304EC"/>
    <w:rsid w:val="00D30E97"/>
    <w:rsid w:val="00D31A76"/>
    <w:rsid w:val="00D324AB"/>
    <w:rsid w:val="00D335A8"/>
    <w:rsid w:val="00D34B30"/>
    <w:rsid w:val="00D34C98"/>
    <w:rsid w:val="00D354EA"/>
    <w:rsid w:val="00D356B7"/>
    <w:rsid w:val="00D35912"/>
    <w:rsid w:val="00D35F79"/>
    <w:rsid w:val="00D360E7"/>
    <w:rsid w:val="00D369BD"/>
    <w:rsid w:val="00D37A92"/>
    <w:rsid w:val="00D37B9F"/>
    <w:rsid w:val="00D37D38"/>
    <w:rsid w:val="00D40FA9"/>
    <w:rsid w:val="00D43568"/>
    <w:rsid w:val="00D45DC5"/>
    <w:rsid w:val="00D4678C"/>
    <w:rsid w:val="00D50036"/>
    <w:rsid w:val="00D50941"/>
    <w:rsid w:val="00D51A4A"/>
    <w:rsid w:val="00D52B18"/>
    <w:rsid w:val="00D52BE5"/>
    <w:rsid w:val="00D545CE"/>
    <w:rsid w:val="00D5663D"/>
    <w:rsid w:val="00D567D6"/>
    <w:rsid w:val="00D578F5"/>
    <w:rsid w:val="00D60211"/>
    <w:rsid w:val="00D60F88"/>
    <w:rsid w:val="00D6102B"/>
    <w:rsid w:val="00D61494"/>
    <w:rsid w:val="00D61645"/>
    <w:rsid w:val="00D64C12"/>
    <w:rsid w:val="00D64C18"/>
    <w:rsid w:val="00D64EDC"/>
    <w:rsid w:val="00D65E5D"/>
    <w:rsid w:val="00D71573"/>
    <w:rsid w:val="00D717F4"/>
    <w:rsid w:val="00D72072"/>
    <w:rsid w:val="00D72149"/>
    <w:rsid w:val="00D72559"/>
    <w:rsid w:val="00D74299"/>
    <w:rsid w:val="00D744C6"/>
    <w:rsid w:val="00D7499B"/>
    <w:rsid w:val="00D74DAD"/>
    <w:rsid w:val="00D773E9"/>
    <w:rsid w:val="00D775ED"/>
    <w:rsid w:val="00D7767F"/>
    <w:rsid w:val="00D77B65"/>
    <w:rsid w:val="00D803EE"/>
    <w:rsid w:val="00D80784"/>
    <w:rsid w:val="00D8143A"/>
    <w:rsid w:val="00D817C9"/>
    <w:rsid w:val="00D81B28"/>
    <w:rsid w:val="00D81D26"/>
    <w:rsid w:val="00D82DB9"/>
    <w:rsid w:val="00D83FC1"/>
    <w:rsid w:val="00D8470B"/>
    <w:rsid w:val="00D84737"/>
    <w:rsid w:val="00D85898"/>
    <w:rsid w:val="00D85F73"/>
    <w:rsid w:val="00D869D8"/>
    <w:rsid w:val="00D86ADA"/>
    <w:rsid w:val="00D871B9"/>
    <w:rsid w:val="00D87C29"/>
    <w:rsid w:val="00D87E2D"/>
    <w:rsid w:val="00D93A13"/>
    <w:rsid w:val="00D93B0F"/>
    <w:rsid w:val="00D94C1A"/>
    <w:rsid w:val="00D95289"/>
    <w:rsid w:val="00D95463"/>
    <w:rsid w:val="00D956F4"/>
    <w:rsid w:val="00D95A20"/>
    <w:rsid w:val="00D95D70"/>
    <w:rsid w:val="00D960F4"/>
    <w:rsid w:val="00D96347"/>
    <w:rsid w:val="00D972D2"/>
    <w:rsid w:val="00D975AA"/>
    <w:rsid w:val="00D978E6"/>
    <w:rsid w:val="00DA05F3"/>
    <w:rsid w:val="00DA08B8"/>
    <w:rsid w:val="00DA0CA9"/>
    <w:rsid w:val="00DA0EC3"/>
    <w:rsid w:val="00DA2E9F"/>
    <w:rsid w:val="00DA2FF3"/>
    <w:rsid w:val="00DA4016"/>
    <w:rsid w:val="00DA5E57"/>
    <w:rsid w:val="00DA60DE"/>
    <w:rsid w:val="00DA720D"/>
    <w:rsid w:val="00DA737F"/>
    <w:rsid w:val="00DB0B1C"/>
    <w:rsid w:val="00DB25AF"/>
    <w:rsid w:val="00DB293F"/>
    <w:rsid w:val="00DB2BE3"/>
    <w:rsid w:val="00DB2FC1"/>
    <w:rsid w:val="00DB32B2"/>
    <w:rsid w:val="00DB3FFA"/>
    <w:rsid w:val="00DB40D8"/>
    <w:rsid w:val="00DB421F"/>
    <w:rsid w:val="00DB443F"/>
    <w:rsid w:val="00DB4714"/>
    <w:rsid w:val="00DB4D85"/>
    <w:rsid w:val="00DB5A09"/>
    <w:rsid w:val="00DB6768"/>
    <w:rsid w:val="00DB6871"/>
    <w:rsid w:val="00DC17B2"/>
    <w:rsid w:val="00DC1BEE"/>
    <w:rsid w:val="00DC1FD2"/>
    <w:rsid w:val="00DC27C6"/>
    <w:rsid w:val="00DC2DA4"/>
    <w:rsid w:val="00DC3311"/>
    <w:rsid w:val="00DC43A6"/>
    <w:rsid w:val="00DC48DB"/>
    <w:rsid w:val="00DC4AA1"/>
    <w:rsid w:val="00DD0249"/>
    <w:rsid w:val="00DD0C84"/>
    <w:rsid w:val="00DD233E"/>
    <w:rsid w:val="00DD23F5"/>
    <w:rsid w:val="00DD2CA2"/>
    <w:rsid w:val="00DD2F9F"/>
    <w:rsid w:val="00DD3B56"/>
    <w:rsid w:val="00DD4D02"/>
    <w:rsid w:val="00DD6971"/>
    <w:rsid w:val="00DD7A06"/>
    <w:rsid w:val="00DE0087"/>
    <w:rsid w:val="00DE0D5C"/>
    <w:rsid w:val="00DE1474"/>
    <w:rsid w:val="00DE199C"/>
    <w:rsid w:val="00DE1CB0"/>
    <w:rsid w:val="00DE1F08"/>
    <w:rsid w:val="00DE2347"/>
    <w:rsid w:val="00DE252B"/>
    <w:rsid w:val="00DE357F"/>
    <w:rsid w:val="00DE3D0B"/>
    <w:rsid w:val="00DE4734"/>
    <w:rsid w:val="00DE62D7"/>
    <w:rsid w:val="00DE6C7E"/>
    <w:rsid w:val="00DF11D5"/>
    <w:rsid w:val="00DF1426"/>
    <w:rsid w:val="00DF16EF"/>
    <w:rsid w:val="00DF170B"/>
    <w:rsid w:val="00DF2075"/>
    <w:rsid w:val="00DF29DC"/>
    <w:rsid w:val="00DF2E7C"/>
    <w:rsid w:val="00DF361A"/>
    <w:rsid w:val="00DF39B8"/>
    <w:rsid w:val="00DF3ECB"/>
    <w:rsid w:val="00DF4067"/>
    <w:rsid w:val="00DF4165"/>
    <w:rsid w:val="00DF4773"/>
    <w:rsid w:val="00DF4E27"/>
    <w:rsid w:val="00DF4EB3"/>
    <w:rsid w:val="00DF6213"/>
    <w:rsid w:val="00DF7768"/>
    <w:rsid w:val="00DF7B79"/>
    <w:rsid w:val="00E0070F"/>
    <w:rsid w:val="00E00A07"/>
    <w:rsid w:val="00E01666"/>
    <w:rsid w:val="00E021AB"/>
    <w:rsid w:val="00E02C0C"/>
    <w:rsid w:val="00E037C2"/>
    <w:rsid w:val="00E039E9"/>
    <w:rsid w:val="00E04D7A"/>
    <w:rsid w:val="00E05747"/>
    <w:rsid w:val="00E057FF"/>
    <w:rsid w:val="00E05F59"/>
    <w:rsid w:val="00E060E0"/>
    <w:rsid w:val="00E06A11"/>
    <w:rsid w:val="00E07683"/>
    <w:rsid w:val="00E116F8"/>
    <w:rsid w:val="00E11D01"/>
    <w:rsid w:val="00E11E83"/>
    <w:rsid w:val="00E11EE0"/>
    <w:rsid w:val="00E140BF"/>
    <w:rsid w:val="00E150B3"/>
    <w:rsid w:val="00E1560B"/>
    <w:rsid w:val="00E15AFE"/>
    <w:rsid w:val="00E15E91"/>
    <w:rsid w:val="00E16964"/>
    <w:rsid w:val="00E179F9"/>
    <w:rsid w:val="00E207EC"/>
    <w:rsid w:val="00E2197A"/>
    <w:rsid w:val="00E228AB"/>
    <w:rsid w:val="00E23161"/>
    <w:rsid w:val="00E232B6"/>
    <w:rsid w:val="00E23652"/>
    <w:rsid w:val="00E25652"/>
    <w:rsid w:val="00E261B7"/>
    <w:rsid w:val="00E26248"/>
    <w:rsid w:val="00E265DA"/>
    <w:rsid w:val="00E26FE0"/>
    <w:rsid w:val="00E276DD"/>
    <w:rsid w:val="00E30D01"/>
    <w:rsid w:val="00E30EF7"/>
    <w:rsid w:val="00E3200B"/>
    <w:rsid w:val="00E3238A"/>
    <w:rsid w:val="00E32836"/>
    <w:rsid w:val="00E3359F"/>
    <w:rsid w:val="00E3368B"/>
    <w:rsid w:val="00E33694"/>
    <w:rsid w:val="00E339F8"/>
    <w:rsid w:val="00E3446D"/>
    <w:rsid w:val="00E347E1"/>
    <w:rsid w:val="00E3699C"/>
    <w:rsid w:val="00E37A58"/>
    <w:rsid w:val="00E37D64"/>
    <w:rsid w:val="00E4012D"/>
    <w:rsid w:val="00E40C5B"/>
    <w:rsid w:val="00E41713"/>
    <w:rsid w:val="00E433C3"/>
    <w:rsid w:val="00E4345A"/>
    <w:rsid w:val="00E43A30"/>
    <w:rsid w:val="00E45187"/>
    <w:rsid w:val="00E46F4D"/>
    <w:rsid w:val="00E527A6"/>
    <w:rsid w:val="00E52880"/>
    <w:rsid w:val="00E553D6"/>
    <w:rsid w:val="00E55C72"/>
    <w:rsid w:val="00E56745"/>
    <w:rsid w:val="00E569DA"/>
    <w:rsid w:val="00E56D02"/>
    <w:rsid w:val="00E578CF"/>
    <w:rsid w:val="00E60007"/>
    <w:rsid w:val="00E60928"/>
    <w:rsid w:val="00E61541"/>
    <w:rsid w:val="00E61936"/>
    <w:rsid w:val="00E6244C"/>
    <w:rsid w:val="00E628B6"/>
    <w:rsid w:val="00E63ECF"/>
    <w:rsid w:val="00E64572"/>
    <w:rsid w:val="00E6490C"/>
    <w:rsid w:val="00E675C9"/>
    <w:rsid w:val="00E677F0"/>
    <w:rsid w:val="00E70D8B"/>
    <w:rsid w:val="00E711A9"/>
    <w:rsid w:val="00E716F3"/>
    <w:rsid w:val="00E73D94"/>
    <w:rsid w:val="00E73EBC"/>
    <w:rsid w:val="00E73FB3"/>
    <w:rsid w:val="00E74257"/>
    <w:rsid w:val="00E74EAE"/>
    <w:rsid w:val="00E74F2B"/>
    <w:rsid w:val="00E75250"/>
    <w:rsid w:val="00E75FFD"/>
    <w:rsid w:val="00E763DD"/>
    <w:rsid w:val="00E763EA"/>
    <w:rsid w:val="00E77060"/>
    <w:rsid w:val="00E7741E"/>
    <w:rsid w:val="00E808E4"/>
    <w:rsid w:val="00E80D74"/>
    <w:rsid w:val="00E818F6"/>
    <w:rsid w:val="00E82B9F"/>
    <w:rsid w:val="00E8320A"/>
    <w:rsid w:val="00E83C7E"/>
    <w:rsid w:val="00E841C7"/>
    <w:rsid w:val="00E8422F"/>
    <w:rsid w:val="00E84CD7"/>
    <w:rsid w:val="00E84DAC"/>
    <w:rsid w:val="00E85361"/>
    <w:rsid w:val="00E85C47"/>
    <w:rsid w:val="00E87F94"/>
    <w:rsid w:val="00E904F1"/>
    <w:rsid w:val="00E907D3"/>
    <w:rsid w:val="00E90FA4"/>
    <w:rsid w:val="00E92448"/>
    <w:rsid w:val="00E92B7A"/>
    <w:rsid w:val="00E9393B"/>
    <w:rsid w:val="00E93EB4"/>
    <w:rsid w:val="00E94007"/>
    <w:rsid w:val="00E94063"/>
    <w:rsid w:val="00E960D7"/>
    <w:rsid w:val="00E967A2"/>
    <w:rsid w:val="00E976FF"/>
    <w:rsid w:val="00EA0AB6"/>
    <w:rsid w:val="00EA0F01"/>
    <w:rsid w:val="00EA21F5"/>
    <w:rsid w:val="00EA25C4"/>
    <w:rsid w:val="00EA36B3"/>
    <w:rsid w:val="00EA40E9"/>
    <w:rsid w:val="00EA41EF"/>
    <w:rsid w:val="00EA431B"/>
    <w:rsid w:val="00EA436D"/>
    <w:rsid w:val="00EA47DD"/>
    <w:rsid w:val="00EA4C7E"/>
    <w:rsid w:val="00EA4F28"/>
    <w:rsid w:val="00EA51D9"/>
    <w:rsid w:val="00EB15F8"/>
    <w:rsid w:val="00EB32CF"/>
    <w:rsid w:val="00EB3349"/>
    <w:rsid w:val="00EB3E00"/>
    <w:rsid w:val="00EB4774"/>
    <w:rsid w:val="00EB5CB9"/>
    <w:rsid w:val="00EB71FB"/>
    <w:rsid w:val="00EB74B9"/>
    <w:rsid w:val="00EC0622"/>
    <w:rsid w:val="00EC0CC0"/>
    <w:rsid w:val="00EC1188"/>
    <w:rsid w:val="00EC2169"/>
    <w:rsid w:val="00EC25CE"/>
    <w:rsid w:val="00EC2C8A"/>
    <w:rsid w:val="00EC2E80"/>
    <w:rsid w:val="00EC3083"/>
    <w:rsid w:val="00EC371C"/>
    <w:rsid w:val="00EC3C0E"/>
    <w:rsid w:val="00EC4372"/>
    <w:rsid w:val="00EC67F7"/>
    <w:rsid w:val="00EC6B32"/>
    <w:rsid w:val="00EC7C66"/>
    <w:rsid w:val="00ED054E"/>
    <w:rsid w:val="00ED098B"/>
    <w:rsid w:val="00ED11B6"/>
    <w:rsid w:val="00ED238A"/>
    <w:rsid w:val="00ED2C5D"/>
    <w:rsid w:val="00ED31F6"/>
    <w:rsid w:val="00ED3A97"/>
    <w:rsid w:val="00ED3C6B"/>
    <w:rsid w:val="00ED4B88"/>
    <w:rsid w:val="00ED4EDF"/>
    <w:rsid w:val="00ED5165"/>
    <w:rsid w:val="00ED5171"/>
    <w:rsid w:val="00ED6A91"/>
    <w:rsid w:val="00ED6AF8"/>
    <w:rsid w:val="00ED7F2B"/>
    <w:rsid w:val="00EE000D"/>
    <w:rsid w:val="00EE029C"/>
    <w:rsid w:val="00EE0713"/>
    <w:rsid w:val="00EE13CD"/>
    <w:rsid w:val="00EE25EE"/>
    <w:rsid w:val="00EE271E"/>
    <w:rsid w:val="00EE3420"/>
    <w:rsid w:val="00EE3B66"/>
    <w:rsid w:val="00EE647F"/>
    <w:rsid w:val="00EE7E96"/>
    <w:rsid w:val="00EF0F14"/>
    <w:rsid w:val="00EF16B5"/>
    <w:rsid w:val="00EF2D92"/>
    <w:rsid w:val="00EF42E7"/>
    <w:rsid w:val="00EF4ABC"/>
    <w:rsid w:val="00EF4B5A"/>
    <w:rsid w:val="00EF4F38"/>
    <w:rsid w:val="00EF57C1"/>
    <w:rsid w:val="00EF5884"/>
    <w:rsid w:val="00EF5928"/>
    <w:rsid w:val="00EF5B15"/>
    <w:rsid w:val="00EF63F8"/>
    <w:rsid w:val="00EF7B8F"/>
    <w:rsid w:val="00EF7C77"/>
    <w:rsid w:val="00F00692"/>
    <w:rsid w:val="00F00948"/>
    <w:rsid w:val="00F00ECE"/>
    <w:rsid w:val="00F0154C"/>
    <w:rsid w:val="00F01F65"/>
    <w:rsid w:val="00F02810"/>
    <w:rsid w:val="00F02F28"/>
    <w:rsid w:val="00F039A8"/>
    <w:rsid w:val="00F042B0"/>
    <w:rsid w:val="00F044DE"/>
    <w:rsid w:val="00F059CD"/>
    <w:rsid w:val="00F05B3F"/>
    <w:rsid w:val="00F06349"/>
    <w:rsid w:val="00F06A03"/>
    <w:rsid w:val="00F06A7E"/>
    <w:rsid w:val="00F07C40"/>
    <w:rsid w:val="00F100CA"/>
    <w:rsid w:val="00F10861"/>
    <w:rsid w:val="00F11068"/>
    <w:rsid w:val="00F11F3F"/>
    <w:rsid w:val="00F12102"/>
    <w:rsid w:val="00F12D4A"/>
    <w:rsid w:val="00F12D75"/>
    <w:rsid w:val="00F13189"/>
    <w:rsid w:val="00F13731"/>
    <w:rsid w:val="00F141CF"/>
    <w:rsid w:val="00F1634D"/>
    <w:rsid w:val="00F16501"/>
    <w:rsid w:val="00F168A8"/>
    <w:rsid w:val="00F16DBC"/>
    <w:rsid w:val="00F17823"/>
    <w:rsid w:val="00F17FA8"/>
    <w:rsid w:val="00F20596"/>
    <w:rsid w:val="00F20679"/>
    <w:rsid w:val="00F20978"/>
    <w:rsid w:val="00F223D1"/>
    <w:rsid w:val="00F225A0"/>
    <w:rsid w:val="00F22D7A"/>
    <w:rsid w:val="00F238D9"/>
    <w:rsid w:val="00F24E92"/>
    <w:rsid w:val="00F26774"/>
    <w:rsid w:val="00F3038E"/>
    <w:rsid w:val="00F30AD9"/>
    <w:rsid w:val="00F30D01"/>
    <w:rsid w:val="00F31EA6"/>
    <w:rsid w:val="00F32171"/>
    <w:rsid w:val="00F32206"/>
    <w:rsid w:val="00F32DCE"/>
    <w:rsid w:val="00F33EF9"/>
    <w:rsid w:val="00F3419D"/>
    <w:rsid w:val="00F34364"/>
    <w:rsid w:val="00F34F6E"/>
    <w:rsid w:val="00F351E4"/>
    <w:rsid w:val="00F3532F"/>
    <w:rsid w:val="00F35F4B"/>
    <w:rsid w:val="00F361E2"/>
    <w:rsid w:val="00F41254"/>
    <w:rsid w:val="00F41268"/>
    <w:rsid w:val="00F417F6"/>
    <w:rsid w:val="00F419DE"/>
    <w:rsid w:val="00F41A63"/>
    <w:rsid w:val="00F426B6"/>
    <w:rsid w:val="00F42E01"/>
    <w:rsid w:val="00F43992"/>
    <w:rsid w:val="00F43B2B"/>
    <w:rsid w:val="00F44778"/>
    <w:rsid w:val="00F448FB"/>
    <w:rsid w:val="00F450C8"/>
    <w:rsid w:val="00F455E1"/>
    <w:rsid w:val="00F45E75"/>
    <w:rsid w:val="00F45EB0"/>
    <w:rsid w:val="00F46168"/>
    <w:rsid w:val="00F478A7"/>
    <w:rsid w:val="00F478C6"/>
    <w:rsid w:val="00F5015A"/>
    <w:rsid w:val="00F50C64"/>
    <w:rsid w:val="00F516A7"/>
    <w:rsid w:val="00F51BFE"/>
    <w:rsid w:val="00F52027"/>
    <w:rsid w:val="00F5224C"/>
    <w:rsid w:val="00F5415B"/>
    <w:rsid w:val="00F543DC"/>
    <w:rsid w:val="00F56106"/>
    <w:rsid w:val="00F565D6"/>
    <w:rsid w:val="00F57167"/>
    <w:rsid w:val="00F602E2"/>
    <w:rsid w:val="00F60FA1"/>
    <w:rsid w:val="00F617BB"/>
    <w:rsid w:val="00F61EA9"/>
    <w:rsid w:val="00F6253B"/>
    <w:rsid w:val="00F628FF"/>
    <w:rsid w:val="00F62E51"/>
    <w:rsid w:val="00F633AA"/>
    <w:rsid w:val="00F644E3"/>
    <w:rsid w:val="00F65013"/>
    <w:rsid w:val="00F65E2B"/>
    <w:rsid w:val="00F6626A"/>
    <w:rsid w:val="00F677E1"/>
    <w:rsid w:val="00F678E1"/>
    <w:rsid w:val="00F70097"/>
    <w:rsid w:val="00F70EFB"/>
    <w:rsid w:val="00F71684"/>
    <w:rsid w:val="00F717B3"/>
    <w:rsid w:val="00F72915"/>
    <w:rsid w:val="00F72BFD"/>
    <w:rsid w:val="00F75465"/>
    <w:rsid w:val="00F77555"/>
    <w:rsid w:val="00F806FC"/>
    <w:rsid w:val="00F81E4A"/>
    <w:rsid w:val="00F82489"/>
    <w:rsid w:val="00F84F12"/>
    <w:rsid w:val="00F8521D"/>
    <w:rsid w:val="00F85477"/>
    <w:rsid w:val="00F85B1F"/>
    <w:rsid w:val="00F85CFE"/>
    <w:rsid w:val="00F87492"/>
    <w:rsid w:val="00F87901"/>
    <w:rsid w:val="00F9097A"/>
    <w:rsid w:val="00F91520"/>
    <w:rsid w:val="00F9171F"/>
    <w:rsid w:val="00F91BE1"/>
    <w:rsid w:val="00F92617"/>
    <w:rsid w:val="00F939ED"/>
    <w:rsid w:val="00F95EE1"/>
    <w:rsid w:val="00F9656A"/>
    <w:rsid w:val="00F96A15"/>
    <w:rsid w:val="00F96D6B"/>
    <w:rsid w:val="00F97067"/>
    <w:rsid w:val="00FA00FA"/>
    <w:rsid w:val="00FA096B"/>
    <w:rsid w:val="00FA0D40"/>
    <w:rsid w:val="00FA140A"/>
    <w:rsid w:val="00FA2951"/>
    <w:rsid w:val="00FA3F23"/>
    <w:rsid w:val="00FA4A07"/>
    <w:rsid w:val="00FA4BD8"/>
    <w:rsid w:val="00FA4C3F"/>
    <w:rsid w:val="00FA5B0D"/>
    <w:rsid w:val="00FA64EB"/>
    <w:rsid w:val="00FA78AE"/>
    <w:rsid w:val="00FB0541"/>
    <w:rsid w:val="00FB0641"/>
    <w:rsid w:val="00FB0C8A"/>
    <w:rsid w:val="00FB16D1"/>
    <w:rsid w:val="00FB31C1"/>
    <w:rsid w:val="00FB383E"/>
    <w:rsid w:val="00FB3B35"/>
    <w:rsid w:val="00FB3B6B"/>
    <w:rsid w:val="00FB3EE8"/>
    <w:rsid w:val="00FB406A"/>
    <w:rsid w:val="00FB4417"/>
    <w:rsid w:val="00FB483F"/>
    <w:rsid w:val="00FB4C5D"/>
    <w:rsid w:val="00FB51B7"/>
    <w:rsid w:val="00FB5247"/>
    <w:rsid w:val="00FB667D"/>
    <w:rsid w:val="00FB6E79"/>
    <w:rsid w:val="00FC0B5A"/>
    <w:rsid w:val="00FC0D7C"/>
    <w:rsid w:val="00FC0ECC"/>
    <w:rsid w:val="00FC34DD"/>
    <w:rsid w:val="00FC5374"/>
    <w:rsid w:val="00FC6E0D"/>
    <w:rsid w:val="00FD07AA"/>
    <w:rsid w:val="00FD09F1"/>
    <w:rsid w:val="00FD0AC6"/>
    <w:rsid w:val="00FD1B9B"/>
    <w:rsid w:val="00FD2946"/>
    <w:rsid w:val="00FD3763"/>
    <w:rsid w:val="00FD416C"/>
    <w:rsid w:val="00FD5345"/>
    <w:rsid w:val="00FD5A2B"/>
    <w:rsid w:val="00FD648F"/>
    <w:rsid w:val="00FD6A75"/>
    <w:rsid w:val="00FD7D5A"/>
    <w:rsid w:val="00FE0620"/>
    <w:rsid w:val="00FE0F33"/>
    <w:rsid w:val="00FE10DB"/>
    <w:rsid w:val="00FE2297"/>
    <w:rsid w:val="00FE278F"/>
    <w:rsid w:val="00FE39B3"/>
    <w:rsid w:val="00FE5C4D"/>
    <w:rsid w:val="00FE6635"/>
    <w:rsid w:val="00FE7598"/>
    <w:rsid w:val="00FF10FF"/>
    <w:rsid w:val="00FF17A5"/>
    <w:rsid w:val="00FF2447"/>
    <w:rsid w:val="00FF38D0"/>
    <w:rsid w:val="00FF3B9E"/>
    <w:rsid w:val="00FF47C2"/>
    <w:rsid w:val="00FF53C2"/>
    <w:rsid w:val="00FF568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292D7"/>
  <w15:docId w15:val="{838A818E-AEC3-4203-B43A-D78039C0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en-AU" w:eastAsia="en-AU"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locked="1" w:uiPriority="1" w:qFormat="1"/>
    <w:lsdException w:name="heading 5" w:semiHidden="1" w:uiPriority="1" w:unhideWhenUsed="1" w:qFormat="1"/>
    <w:lsdException w:name="heading 6" w:semiHidden="1" w:unhideWhenUsed="1"/>
    <w:lsdException w:name="heading 7" w:semiHidden="1" w:unhideWhenUsed="1"/>
    <w:lsdException w:name="heading 8" w:semiHidden="1" w:unhideWhenUsed="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locked="1" w:uiPriority="60"/>
    <w:lsdException w:name="Light List" w:locked="1"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8" w:qFormat="1"/>
    <w:lsdException w:name="Intense Quote" w:uiPriority="8"/>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Intense Emphasis" w:uiPriority="3"/>
    <w:lsdException w:name="Intense Reference" w:uiPriority="8"/>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E90"/>
    <w:pPr>
      <w:widowControl w:val="0"/>
      <w:spacing w:before="0"/>
    </w:pPr>
    <w:rPr>
      <w:rFonts w:ascii="Palatino Linotype" w:hAnsi="Palatino Linotype"/>
      <w:lang w:eastAsia="en-US"/>
    </w:rPr>
  </w:style>
  <w:style w:type="paragraph" w:styleId="Heading1">
    <w:name w:val="heading 1"/>
    <w:basedOn w:val="NormalHeading"/>
    <w:next w:val="BodyText"/>
    <w:link w:val="Heading1Char"/>
    <w:uiPriority w:val="1"/>
    <w:qFormat/>
    <w:rsid w:val="00146E90"/>
    <w:pPr>
      <w:keepNext/>
      <w:pageBreakBefore/>
      <w:numPr>
        <w:numId w:val="5"/>
      </w:numPr>
      <w:tabs>
        <w:tab w:val="left" w:pos="454"/>
      </w:tabs>
      <w:spacing w:after="120"/>
      <w:outlineLvl w:val="0"/>
    </w:pPr>
    <w:rPr>
      <w:b/>
      <w:bCs/>
      <w:kern w:val="36"/>
      <w:sz w:val="36"/>
      <w:szCs w:val="32"/>
    </w:rPr>
  </w:style>
  <w:style w:type="paragraph" w:styleId="Heading2">
    <w:name w:val="heading 2"/>
    <w:basedOn w:val="NormalHeading"/>
    <w:next w:val="BodyText"/>
    <w:link w:val="Heading2Char"/>
    <w:uiPriority w:val="1"/>
    <w:qFormat/>
    <w:rsid w:val="00146E90"/>
    <w:pPr>
      <w:keepNext/>
      <w:numPr>
        <w:ilvl w:val="1"/>
        <w:numId w:val="5"/>
      </w:numPr>
      <w:tabs>
        <w:tab w:val="left" w:pos="737"/>
      </w:tabs>
      <w:spacing w:before="480" w:after="120"/>
      <w:outlineLvl w:val="1"/>
    </w:pPr>
    <w:rPr>
      <w:b/>
      <w:bCs/>
      <w:i/>
      <w:iCs/>
      <w:kern w:val="32"/>
      <w:sz w:val="32"/>
      <w:szCs w:val="28"/>
    </w:rPr>
  </w:style>
  <w:style w:type="paragraph" w:styleId="Heading3">
    <w:name w:val="heading 3"/>
    <w:basedOn w:val="NormalHeading"/>
    <w:next w:val="BodyText"/>
    <w:link w:val="Heading3Char"/>
    <w:uiPriority w:val="1"/>
    <w:qFormat/>
    <w:rsid w:val="00146E90"/>
    <w:pPr>
      <w:keepNext/>
      <w:numPr>
        <w:ilvl w:val="2"/>
        <w:numId w:val="5"/>
      </w:numPr>
      <w:tabs>
        <w:tab w:val="left" w:pos="851"/>
      </w:tabs>
      <w:spacing w:before="360" w:after="120"/>
      <w:outlineLvl w:val="2"/>
    </w:pPr>
    <w:rPr>
      <w:b/>
      <w:bCs/>
      <w:kern w:val="28"/>
      <w:sz w:val="28"/>
      <w:szCs w:val="26"/>
    </w:rPr>
  </w:style>
  <w:style w:type="paragraph" w:styleId="Heading4">
    <w:name w:val="heading 4"/>
    <w:basedOn w:val="NormalHeading"/>
    <w:next w:val="BodyText"/>
    <w:link w:val="Heading4Char"/>
    <w:uiPriority w:val="1"/>
    <w:qFormat/>
    <w:locked/>
    <w:rsid w:val="009D76AD"/>
    <w:pPr>
      <w:keepNext/>
      <w:keepLines/>
      <w:numPr>
        <w:ilvl w:val="3"/>
        <w:numId w:val="5"/>
      </w:numPr>
      <w:tabs>
        <w:tab w:val="left" w:pos="964"/>
      </w:tabs>
      <w:spacing w:before="360" w:after="120"/>
      <w:outlineLvl w:val="3"/>
    </w:pPr>
    <w:rPr>
      <w:rFonts w:eastAsiaTheme="majorEastAsia" w:cstheme="majorBidi"/>
      <w:b/>
      <w:bCs/>
      <w:iCs/>
      <w:kern w:val="26"/>
      <w:sz w:val="24"/>
    </w:rPr>
  </w:style>
  <w:style w:type="paragraph" w:styleId="Heading5">
    <w:name w:val="heading 5"/>
    <w:basedOn w:val="NormalHeading"/>
    <w:next w:val="BodyText"/>
    <w:link w:val="Heading5Char"/>
    <w:uiPriority w:val="1"/>
    <w:qFormat/>
    <w:rsid w:val="00146E90"/>
    <w:pPr>
      <w:keepNext/>
      <w:keepLines/>
      <w:numPr>
        <w:ilvl w:val="4"/>
        <w:numId w:val="5"/>
      </w:numPr>
      <w:tabs>
        <w:tab w:val="left" w:pos="1021"/>
      </w:tabs>
      <w:spacing w:before="240" w:after="120"/>
      <w:outlineLvl w:val="4"/>
    </w:pPr>
    <w:rPr>
      <w:rFonts w:eastAsiaTheme="majorEastAsia" w:cstheme="majorBidi"/>
      <w:kern w:val="24"/>
      <w:sz w:val="24"/>
    </w:rPr>
  </w:style>
  <w:style w:type="paragraph" w:styleId="Heading6">
    <w:name w:val="heading 6"/>
    <w:basedOn w:val="Normal"/>
    <w:next w:val="Normal"/>
    <w:link w:val="Heading6Char"/>
    <w:uiPriority w:val="99"/>
    <w:semiHidden/>
    <w:rsid w:val="007768F2"/>
    <w:pPr>
      <w:keepNext/>
      <w:numPr>
        <w:ilvl w:val="5"/>
        <w:numId w:val="1"/>
      </w:numPr>
      <w:jc w:val="center"/>
      <w:outlineLvl w:val="5"/>
    </w:pPr>
    <w:rPr>
      <w:rFonts w:cs="Arial"/>
      <w:bCs/>
      <w:sz w:val="28"/>
    </w:rPr>
  </w:style>
  <w:style w:type="paragraph" w:styleId="Heading7">
    <w:name w:val="heading 7"/>
    <w:basedOn w:val="Normal"/>
    <w:next w:val="Normal"/>
    <w:link w:val="Heading7Char"/>
    <w:uiPriority w:val="99"/>
    <w:semiHidden/>
    <w:rsid w:val="007768F2"/>
    <w:pPr>
      <w:numPr>
        <w:ilvl w:val="6"/>
        <w:numId w:val="1"/>
      </w:numPr>
      <w:spacing w:before="200"/>
      <w:outlineLvl w:val="6"/>
    </w:pPr>
    <w:rPr>
      <w:rFonts w:ascii="Arial Bold" w:hAnsi="Arial Bold"/>
      <w:b/>
      <w:iCs/>
      <w:color w:val="404040"/>
      <w:sz w:val="22"/>
    </w:rPr>
  </w:style>
  <w:style w:type="paragraph" w:styleId="Heading8">
    <w:name w:val="heading 8"/>
    <w:basedOn w:val="Normal"/>
    <w:next w:val="Normal"/>
    <w:link w:val="Heading8Char"/>
    <w:uiPriority w:val="99"/>
    <w:semiHidden/>
    <w:unhideWhenUsed/>
    <w:rsid w:val="004A69F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locked/>
    <w:rsid w:val="004A69F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146E90"/>
    <w:rPr>
      <w:rFonts w:ascii="Calibri" w:hAnsi="Calibri"/>
      <w:b/>
      <w:bCs/>
      <w:kern w:val="36"/>
      <w:sz w:val="36"/>
      <w:szCs w:val="32"/>
      <w:lang w:eastAsia="en-US"/>
    </w:rPr>
  </w:style>
  <w:style w:type="character" w:customStyle="1" w:styleId="Heading2Char">
    <w:name w:val="Heading 2 Char"/>
    <w:basedOn w:val="DefaultParagraphFont"/>
    <w:link w:val="Heading2"/>
    <w:uiPriority w:val="1"/>
    <w:locked/>
    <w:rsid w:val="00146E90"/>
    <w:rPr>
      <w:rFonts w:ascii="Calibri" w:hAnsi="Calibri"/>
      <w:b/>
      <w:bCs/>
      <w:i/>
      <w:iCs/>
      <w:kern w:val="32"/>
      <w:sz w:val="32"/>
      <w:szCs w:val="28"/>
      <w:lang w:eastAsia="en-US"/>
    </w:rPr>
  </w:style>
  <w:style w:type="character" w:customStyle="1" w:styleId="Heading3Char">
    <w:name w:val="Heading 3 Char"/>
    <w:basedOn w:val="DefaultParagraphFont"/>
    <w:link w:val="Heading3"/>
    <w:uiPriority w:val="1"/>
    <w:locked/>
    <w:rsid w:val="00146E90"/>
    <w:rPr>
      <w:rFonts w:ascii="Calibri" w:hAnsi="Calibri"/>
      <w:b/>
      <w:bCs/>
      <w:kern w:val="28"/>
      <w:sz w:val="28"/>
      <w:szCs w:val="26"/>
      <w:lang w:eastAsia="en-US"/>
    </w:rPr>
  </w:style>
  <w:style w:type="character" w:customStyle="1" w:styleId="Heading4Char">
    <w:name w:val="Heading 4 Char"/>
    <w:basedOn w:val="DefaultParagraphFont"/>
    <w:link w:val="Heading4"/>
    <w:uiPriority w:val="1"/>
    <w:locked/>
    <w:rsid w:val="009D76AD"/>
    <w:rPr>
      <w:rFonts w:ascii="Calibri" w:eastAsiaTheme="majorEastAsia" w:hAnsi="Calibri" w:cstheme="majorBidi"/>
      <w:b/>
      <w:bCs/>
      <w:iCs/>
      <w:kern w:val="26"/>
      <w:sz w:val="24"/>
      <w:lang w:eastAsia="en-US"/>
    </w:rPr>
  </w:style>
  <w:style w:type="character" w:customStyle="1" w:styleId="Heading5Char">
    <w:name w:val="Heading 5 Char"/>
    <w:basedOn w:val="DefaultParagraphFont"/>
    <w:link w:val="Heading5"/>
    <w:uiPriority w:val="1"/>
    <w:locked/>
    <w:rsid w:val="00146E90"/>
    <w:rPr>
      <w:rFonts w:ascii="Calibri" w:eastAsiaTheme="majorEastAsia" w:hAnsi="Calibri" w:cstheme="majorBidi"/>
      <w:kern w:val="24"/>
      <w:sz w:val="24"/>
      <w:lang w:eastAsia="en-US"/>
    </w:rPr>
  </w:style>
  <w:style w:type="character" w:customStyle="1" w:styleId="Heading6Char">
    <w:name w:val="Heading 6 Char"/>
    <w:basedOn w:val="DefaultParagraphFont"/>
    <w:link w:val="Heading6"/>
    <w:uiPriority w:val="99"/>
    <w:semiHidden/>
    <w:locked/>
    <w:rsid w:val="007768F2"/>
    <w:rPr>
      <w:rFonts w:ascii="Palatino Linotype" w:hAnsi="Palatino Linotype" w:cs="Arial"/>
      <w:bCs/>
      <w:sz w:val="28"/>
      <w:lang w:eastAsia="en-US"/>
    </w:rPr>
  </w:style>
  <w:style w:type="character" w:customStyle="1" w:styleId="Heading7Char">
    <w:name w:val="Heading 7 Char"/>
    <w:basedOn w:val="DefaultParagraphFont"/>
    <w:link w:val="Heading7"/>
    <w:uiPriority w:val="99"/>
    <w:semiHidden/>
    <w:locked/>
    <w:rsid w:val="007768F2"/>
    <w:rPr>
      <w:rFonts w:ascii="Arial Bold" w:hAnsi="Arial Bold"/>
      <w:b/>
      <w:iCs/>
      <w:color w:val="404040"/>
      <w:sz w:val="22"/>
      <w:lang w:eastAsia="en-US"/>
    </w:rPr>
  </w:style>
  <w:style w:type="paragraph" w:styleId="Quote">
    <w:name w:val="Quote"/>
    <w:basedOn w:val="Normal"/>
    <w:next w:val="Normal"/>
    <w:link w:val="QuoteChar"/>
    <w:uiPriority w:val="8"/>
    <w:qFormat/>
    <w:rsid w:val="00146E90"/>
    <w:pPr>
      <w:widowControl/>
      <w:spacing w:before="120"/>
    </w:pPr>
    <w:rPr>
      <w:i/>
      <w:iCs/>
      <w:color w:val="000000" w:themeColor="text1"/>
      <w:lang w:eastAsia="en-AU"/>
    </w:rPr>
  </w:style>
  <w:style w:type="character" w:customStyle="1" w:styleId="QuoteChar">
    <w:name w:val="Quote Char"/>
    <w:basedOn w:val="DefaultParagraphFont"/>
    <w:link w:val="Quote"/>
    <w:uiPriority w:val="8"/>
    <w:rsid w:val="00146E90"/>
    <w:rPr>
      <w:rFonts w:ascii="Palatino Linotype" w:hAnsi="Palatino Linotype"/>
      <w:i/>
      <w:iCs/>
      <w:color w:val="000000" w:themeColor="text1"/>
    </w:rPr>
  </w:style>
  <w:style w:type="paragraph" w:styleId="Footer">
    <w:name w:val="footer"/>
    <w:basedOn w:val="Normal"/>
    <w:link w:val="FooterChar"/>
    <w:uiPriority w:val="4"/>
    <w:rsid w:val="00146E90"/>
    <w:pPr>
      <w:tabs>
        <w:tab w:val="center" w:pos="4820"/>
        <w:tab w:val="right" w:pos="9639"/>
      </w:tabs>
    </w:pPr>
    <w:rPr>
      <w:sz w:val="18"/>
    </w:rPr>
  </w:style>
  <w:style w:type="character" w:customStyle="1" w:styleId="FooterChar">
    <w:name w:val="Footer Char"/>
    <w:basedOn w:val="DefaultParagraphFont"/>
    <w:link w:val="Footer"/>
    <w:uiPriority w:val="4"/>
    <w:locked/>
    <w:rsid w:val="00146E90"/>
    <w:rPr>
      <w:rFonts w:ascii="Palatino Linotype" w:hAnsi="Palatino Linotype"/>
      <w:sz w:val="18"/>
      <w:lang w:eastAsia="en-US"/>
    </w:rPr>
  </w:style>
  <w:style w:type="paragraph" w:styleId="BalloonText">
    <w:name w:val="Balloon Text"/>
    <w:basedOn w:val="Normal"/>
    <w:link w:val="BalloonTextChar"/>
    <w:uiPriority w:val="99"/>
    <w:semiHidden/>
    <w:unhideWhenUsed/>
    <w:rsid w:val="00510370"/>
    <w:rPr>
      <w:rFonts w:ascii="Tahoma" w:hAnsi="Tahoma" w:cs="Tahoma"/>
      <w:sz w:val="16"/>
      <w:szCs w:val="16"/>
    </w:rPr>
  </w:style>
  <w:style w:type="character" w:customStyle="1" w:styleId="BalloonTextChar">
    <w:name w:val="Balloon Text Char"/>
    <w:basedOn w:val="DefaultParagraphFont"/>
    <w:link w:val="BalloonText"/>
    <w:uiPriority w:val="99"/>
    <w:semiHidden/>
    <w:rsid w:val="00510370"/>
    <w:rPr>
      <w:rFonts w:ascii="Tahoma" w:hAnsi="Tahoma" w:cs="Tahoma"/>
      <w:sz w:val="16"/>
      <w:szCs w:val="16"/>
    </w:rPr>
  </w:style>
  <w:style w:type="table" w:styleId="LightShading-Accent2">
    <w:name w:val="Light Shading Accent 2"/>
    <w:basedOn w:val="TableNormal"/>
    <w:uiPriority w:val="60"/>
    <w:locked/>
    <w:rsid w:val="008B018A"/>
    <w:rPr>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locked/>
    <w:rsid w:val="008B018A"/>
    <w:rPr>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customStyle="1" w:styleId="PlainTable">
    <w:name w:val="Plain Table"/>
    <w:basedOn w:val="TableNormal"/>
    <w:uiPriority w:val="99"/>
    <w:rsid w:val="00146E90"/>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style>
  <w:style w:type="table" w:styleId="TableGrid">
    <w:name w:val="Table Grid"/>
    <w:basedOn w:val="TableNormal"/>
    <w:uiPriority w:val="59"/>
    <w:rsid w:val="00146E9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lankTable">
    <w:name w:val="Blank Table"/>
    <w:basedOn w:val="TableNormal"/>
    <w:uiPriority w:val="99"/>
    <w:rsid w:val="00146E90"/>
    <w:pPr>
      <w:spacing w:before="0"/>
    </w:pPr>
    <w:tblPr>
      <w:tblCellMar>
        <w:left w:w="85" w:type="dxa"/>
        <w:right w:w="85" w:type="dxa"/>
      </w:tblCellMar>
    </w:tblPr>
  </w:style>
  <w:style w:type="paragraph" w:styleId="TOCHeading">
    <w:name w:val="TOC Heading"/>
    <w:basedOn w:val="Heading1NoNum"/>
    <w:next w:val="TOC1"/>
    <w:uiPriority w:val="4"/>
    <w:semiHidden/>
    <w:qFormat/>
    <w:rsid w:val="00D324AB"/>
    <w:pPr>
      <w:keepLines/>
      <w:pageBreakBefore w:val="0"/>
      <w:tabs>
        <w:tab w:val="clear" w:pos="454"/>
      </w:tabs>
      <w:spacing w:before="480" w:after="0"/>
      <w:outlineLvl w:val="9"/>
    </w:pPr>
    <w:rPr>
      <w:rFonts w:asciiTheme="majorHAnsi" w:eastAsiaTheme="majorEastAsia" w:hAnsiTheme="majorHAnsi" w:cstheme="majorBidi"/>
      <w:color w:val="365F91" w:themeColor="accent1" w:themeShade="BF"/>
      <w:kern w:val="0"/>
      <w:sz w:val="28"/>
      <w:szCs w:val="28"/>
    </w:rPr>
  </w:style>
  <w:style w:type="table" w:styleId="MediumShading2-Accent2">
    <w:name w:val="Medium Shading 2 Accent 2"/>
    <w:basedOn w:val="TableNormal"/>
    <w:uiPriority w:val="64"/>
    <w:locked/>
    <w:rsid w:val="008B018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Indent1">
    <w:name w:val="Indent 1"/>
    <w:basedOn w:val="Normal"/>
    <w:uiPriority w:val="99"/>
    <w:semiHidden/>
    <w:rsid w:val="007768F2"/>
    <w:pPr>
      <w:tabs>
        <w:tab w:val="left" w:pos="4820"/>
      </w:tabs>
      <w:ind w:hanging="357"/>
    </w:pPr>
    <w:rPr>
      <w:b/>
      <w:sz w:val="18"/>
      <w:szCs w:val="18"/>
      <w:lang w:val="en-US"/>
    </w:rPr>
  </w:style>
  <w:style w:type="paragraph" w:customStyle="1" w:styleId="Indent2">
    <w:name w:val="Indent 2"/>
    <w:basedOn w:val="Indent1"/>
    <w:uiPriority w:val="99"/>
    <w:semiHidden/>
    <w:rsid w:val="007768F2"/>
    <w:pPr>
      <w:ind w:left="714"/>
    </w:pPr>
  </w:style>
  <w:style w:type="paragraph" w:styleId="TOC1">
    <w:name w:val="toc 1"/>
    <w:basedOn w:val="Normal"/>
    <w:next w:val="Normal"/>
    <w:autoRedefine/>
    <w:uiPriority w:val="39"/>
    <w:unhideWhenUsed/>
    <w:rsid w:val="00146E90"/>
    <w:pPr>
      <w:spacing w:after="100"/>
    </w:pPr>
    <w:rPr>
      <w:b/>
    </w:rPr>
  </w:style>
  <w:style w:type="paragraph" w:styleId="TOC2">
    <w:name w:val="toc 2"/>
    <w:basedOn w:val="Normal"/>
    <w:next w:val="Normal"/>
    <w:autoRedefine/>
    <w:uiPriority w:val="39"/>
    <w:unhideWhenUsed/>
    <w:rsid w:val="00146E90"/>
    <w:pPr>
      <w:spacing w:after="100"/>
      <w:ind w:left="200"/>
    </w:pPr>
  </w:style>
  <w:style w:type="character" w:styleId="Hyperlink">
    <w:name w:val="Hyperlink"/>
    <w:basedOn w:val="DefaultParagraphFont"/>
    <w:uiPriority w:val="99"/>
    <w:rsid w:val="00146E90"/>
    <w:rPr>
      <w:color w:val="0000FF" w:themeColor="hyperlink"/>
      <w:u w:val="single"/>
    </w:rPr>
  </w:style>
  <w:style w:type="paragraph" w:styleId="TOC9">
    <w:name w:val="toc 9"/>
    <w:basedOn w:val="Normal"/>
    <w:next w:val="Normal"/>
    <w:autoRedefine/>
    <w:uiPriority w:val="39"/>
    <w:unhideWhenUsed/>
    <w:rsid w:val="007768F2"/>
    <w:pPr>
      <w:ind w:left="1760"/>
    </w:pPr>
  </w:style>
  <w:style w:type="paragraph" w:styleId="TOC8">
    <w:name w:val="toc 8"/>
    <w:basedOn w:val="Normal"/>
    <w:next w:val="Normal"/>
    <w:autoRedefine/>
    <w:uiPriority w:val="39"/>
    <w:unhideWhenUsed/>
    <w:rsid w:val="007768F2"/>
    <w:pPr>
      <w:ind w:left="1540"/>
    </w:pPr>
  </w:style>
  <w:style w:type="paragraph" w:styleId="TOC3">
    <w:name w:val="toc 3"/>
    <w:basedOn w:val="Normal"/>
    <w:next w:val="Normal"/>
    <w:autoRedefine/>
    <w:uiPriority w:val="39"/>
    <w:unhideWhenUsed/>
    <w:rsid w:val="00146E90"/>
    <w:pPr>
      <w:spacing w:after="100"/>
      <w:ind w:left="400"/>
    </w:pPr>
  </w:style>
  <w:style w:type="table" w:customStyle="1" w:styleId="StandardTable">
    <w:name w:val="Standard Table"/>
    <w:basedOn w:val="TableNormal"/>
    <w:uiPriority w:val="99"/>
    <w:qFormat/>
    <w:rsid w:val="00D744C6"/>
    <w:pPr>
      <w:spacing w:before="60" w:after="60"/>
    </w:pPr>
    <w:tblPr>
      <w:tblBorders>
        <w:top w:val="single" w:sz="2" w:space="0" w:color="D9D9D9"/>
        <w:bottom w:val="single" w:sz="2" w:space="0" w:color="D9D9D9"/>
        <w:insideH w:val="single" w:sz="2" w:space="0" w:color="D9D9D9"/>
      </w:tblBorders>
      <w:tblCellMar>
        <w:left w:w="85" w:type="dxa"/>
        <w:right w:w="85" w:type="dxa"/>
      </w:tblCellMar>
    </w:tblPr>
    <w:trPr>
      <w:cantSplit/>
    </w:trPr>
    <w:tblStylePr w:type="firstRow">
      <w:pPr>
        <w:spacing w:beforeLines="0" w:beforeAutospacing="0" w:afterLines="0" w:afterAutospacing="0"/>
      </w:pPr>
      <w:rPr>
        <w:rFonts w:cs="Times New Roman"/>
      </w:rPr>
      <w:tblPr/>
      <w:trPr>
        <w:cantSplit w:val="0"/>
        <w:tblHeader/>
      </w:trPr>
      <w:tcPr>
        <w:tcBorders>
          <w:top w:val="single" w:sz="8" w:space="0" w:color="000000"/>
          <w:left w:val="nil"/>
          <w:bottom w:val="single" w:sz="8" w:space="0" w:color="ED1C24"/>
          <w:right w:val="nil"/>
          <w:insideH w:val="nil"/>
          <w:insideV w:val="nil"/>
          <w:tl2br w:val="nil"/>
          <w:tr2bl w:val="nil"/>
        </w:tcBorders>
        <w:shd w:val="clear" w:color="auto" w:fill="F2F2F2"/>
      </w:tcPr>
    </w:tblStylePr>
    <w:tblStylePr w:type="firstCol">
      <w:tblPr/>
      <w:tcPr>
        <w:tcBorders>
          <w:top w:val="nil"/>
          <w:left w:val="nil"/>
          <w:bottom w:val="nil"/>
          <w:right w:val="single" w:sz="8" w:space="0" w:color="FF0000"/>
          <w:insideH w:val="nil"/>
          <w:insideV w:val="nil"/>
          <w:tl2br w:val="nil"/>
          <w:tr2bl w:val="nil"/>
        </w:tcBorders>
        <w:shd w:val="clear" w:color="auto" w:fill="F2F2F2" w:themeFill="background1" w:themeFillShade="F2"/>
      </w:tcPr>
    </w:tblStylePr>
  </w:style>
  <w:style w:type="paragraph" w:styleId="Caption">
    <w:name w:val="caption"/>
    <w:basedOn w:val="Normal"/>
    <w:next w:val="Normal"/>
    <w:uiPriority w:val="2"/>
    <w:qFormat/>
    <w:rsid w:val="00146E90"/>
    <w:pPr>
      <w:spacing w:before="160" w:after="160"/>
    </w:pPr>
    <w:rPr>
      <w:b/>
      <w:bCs/>
      <w:color w:val="4F81BD" w:themeColor="accent1"/>
      <w:sz w:val="18"/>
      <w:szCs w:val="18"/>
    </w:rPr>
  </w:style>
  <w:style w:type="table" w:styleId="LightShading-Accent4">
    <w:name w:val="Light Shading Accent 4"/>
    <w:basedOn w:val="TableNormal"/>
    <w:uiPriority w:val="60"/>
    <w:locked/>
    <w:rsid w:val="00F34364"/>
    <w:rPr>
      <w:color w:val="5F497A"/>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Header">
    <w:name w:val="header"/>
    <w:basedOn w:val="Normal"/>
    <w:link w:val="HeaderChar"/>
    <w:uiPriority w:val="4"/>
    <w:rsid w:val="00146E90"/>
    <w:pPr>
      <w:pBdr>
        <w:bottom w:val="single" w:sz="4" w:space="1" w:color="595959" w:themeColor="text1" w:themeTint="A6"/>
      </w:pBdr>
      <w:tabs>
        <w:tab w:val="center" w:pos="4820"/>
        <w:tab w:val="right" w:pos="9639"/>
      </w:tabs>
    </w:pPr>
    <w:rPr>
      <w:color w:val="595959" w:themeColor="text1" w:themeTint="A6"/>
    </w:rPr>
  </w:style>
  <w:style w:type="character" w:customStyle="1" w:styleId="HeaderChar">
    <w:name w:val="Header Char"/>
    <w:basedOn w:val="DefaultParagraphFont"/>
    <w:link w:val="Header"/>
    <w:uiPriority w:val="4"/>
    <w:locked/>
    <w:rsid w:val="00146E90"/>
    <w:rPr>
      <w:rFonts w:ascii="Palatino Linotype" w:hAnsi="Palatino Linotype"/>
      <w:color w:val="595959" w:themeColor="text1" w:themeTint="A6"/>
      <w:lang w:eastAsia="en-US"/>
    </w:rPr>
  </w:style>
  <w:style w:type="table" w:styleId="LightShading-Accent5">
    <w:name w:val="Light Shading Accent 5"/>
    <w:basedOn w:val="TableNormal"/>
    <w:uiPriority w:val="60"/>
    <w:locked/>
    <w:rsid w:val="00F34364"/>
    <w:rPr>
      <w:color w:val="31849B"/>
    </w:rPr>
    <w:tblPr>
      <w:tblStyleRowBandSize w:val="1"/>
      <w:tblStyleColBandSize w:val="1"/>
      <w:tblBorders>
        <w:top w:val="single" w:sz="8" w:space="0" w:color="4BACC6"/>
        <w:bottom w:val="single" w:sz="8" w:space="0" w:color="4BACC6"/>
      </w:tblBorders>
    </w:tblPr>
    <w:tblStylePr w:type="firstRow">
      <w:rPr>
        <w:rFonts w:cs="Times New Roman"/>
        <w:b/>
        <w:bCs/>
      </w:rPr>
      <w:tblPr/>
      <w:tcPr>
        <w:tcBorders>
          <w:top w:val="single" w:sz="8" w:space="0" w:color="4BACC6"/>
          <w:left w:val="nil"/>
          <w:bottom w:val="single" w:sz="8" w:space="0" w:color="4BACC6"/>
          <w:right w:val="nil"/>
          <w:insideH w:val="nil"/>
          <w:insideV w:val="nil"/>
        </w:tcBorders>
      </w:tcPr>
    </w:tblStylePr>
    <w:tblStylePr w:type="lastRow">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character" w:customStyle="1" w:styleId="Heading8Char">
    <w:name w:val="Heading 8 Char"/>
    <w:basedOn w:val="DefaultParagraphFont"/>
    <w:link w:val="Heading8"/>
    <w:uiPriority w:val="99"/>
    <w:semiHidden/>
    <w:rsid w:val="004A69F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4A69F2"/>
    <w:rPr>
      <w:rFonts w:asciiTheme="majorHAnsi" w:eastAsiaTheme="majorEastAsia" w:hAnsiTheme="majorHAnsi" w:cstheme="majorBidi"/>
      <w:i/>
      <w:iCs/>
      <w:color w:val="404040" w:themeColor="text1" w:themeTint="BF"/>
      <w:lang w:eastAsia="en-US"/>
    </w:rPr>
  </w:style>
  <w:style w:type="paragraph" w:styleId="BodyText">
    <w:name w:val="Body Text"/>
    <w:aliases w:val="body text"/>
    <w:basedOn w:val="Normal"/>
    <w:link w:val="BodyTextChar"/>
    <w:uiPriority w:val="1"/>
    <w:qFormat/>
    <w:rsid w:val="00146E90"/>
    <w:pPr>
      <w:widowControl/>
      <w:spacing w:before="120"/>
    </w:pPr>
    <w:rPr>
      <w:szCs w:val="24"/>
    </w:rPr>
  </w:style>
  <w:style w:type="character" w:customStyle="1" w:styleId="BodyTextChar">
    <w:name w:val="Body Text Char"/>
    <w:aliases w:val="body text Char"/>
    <w:basedOn w:val="DefaultParagraphFont"/>
    <w:link w:val="BodyText"/>
    <w:uiPriority w:val="1"/>
    <w:rsid w:val="00146E90"/>
    <w:rPr>
      <w:rFonts w:ascii="Palatino Linotype" w:hAnsi="Palatino Linotype"/>
      <w:szCs w:val="24"/>
      <w:lang w:eastAsia="en-US"/>
    </w:rPr>
  </w:style>
  <w:style w:type="character" w:styleId="PlaceholderText">
    <w:name w:val="Placeholder Text"/>
    <w:basedOn w:val="DefaultParagraphFont"/>
    <w:uiPriority w:val="99"/>
    <w:semiHidden/>
    <w:rsid w:val="00EE3B66"/>
    <w:rPr>
      <w:color w:val="808080"/>
    </w:rPr>
  </w:style>
  <w:style w:type="paragraph" w:customStyle="1" w:styleId="TableText">
    <w:name w:val="Table Text"/>
    <w:basedOn w:val="Normal"/>
    <w:link w:val="TableTextChar"/>
    <w:qFormat/>
    <w:rsid w:val="00146E90"/>
    <w:pPr>
      <w:spacing w:before="60" w:after="60"/>
    </w:pPr>
    <w:rPr>
      <w:sz w:val="18"/>
    </w:rPr>
  </w:style>
  <w:style w:type="paragraph" w:customStyle="1" w:styleId="TableHeading">
    <w:name w:val="Table Heading"/>
    <w:aliases w:val="th"/>
    <w:basedOn w:val="NormalHeading"/>
    <w:qFormat/>
    <w:rsid w:val="00BB4AB2"/>
    <w:pPr>
      <w:keepNext/>
      <w:spacing w:before="60" w:after="120"/>
    </w:pPr>
    <w:rPr>
      <w:b/>
    </w:rPr>
  </w:style>
  <w:style w:type="paragraph" w:customStyle="1" w:styleId="Note">
    <w:name w:val="Note"/>
    <w:basedOn w:val="BodyText"/>
    <w:rsid w:val="009D36F9"/>
    <w:pPr>
      <w:numPr>
        <w:numId w:val="3"/>
      </w:numPr>
      <w:pBdr>
        <w:top w:val="single" w:sz="6" w:space="1" w:color="auto" w:shadow="1"/>
        <w:left w:val="single" w:sz="6" w:space="1" w:color="auto" w:shadow="1"/>
        <w:bottom w:val="single" w:sz="6" w:space="1" w:color="auto" w:shadow="1"/>
        <w:right w:val="single" w:sz="6" w:space="1" w:color="auto" w:shadow="1"/>
      </w:pBdr>
      <w:shd w:val="solid" w:color="FFFF00" w:fill="auto"/>
      <w:ind w:right="3969"/>
    </w:pPr>
    <w:rPr>
      <w:vanish/>
      <w:szCs w:val="20"/>
      <w:lang w:eastAsia="es-ES"/>
    </w:rPr>
  </w:style>
  <w:style w:type="character" w:customStyle="1" w:styleId="HighlightedVariable">
    <w:name w:val="Highlighted Variable"/>
    <w:basedOn w:val="DefaultParagraphFont"/>
    <w:rsid w:val="002127DD"/>
    <w:rPr>
      <w:color w:val="0000FF"/>
    </w:rPr>
  </w:style>
  <w:style w:type="paragraph" w:customStyle="1" w:styleId="NormalHeading">
    <w:name w:val="NormalHeading"/>
    <w:basedOn w:val="Normal"/>
    <w:next w:val="BodyText"/>
    <w:rsid w:val="00146E90"/>
    <w:rPr>
      <w:rFonts w:ascii="Calibri" w:hAnsi="Calibri"/>
    </w:rPr>
  </w:style>
  <w:style w:type="paragraph" w:customStyle="1" w:styleId="BodyHeading">
    <w:name w:val="Body Heading"/>
    <w:basedOn w:val="NormalHeading"/>
    <w:next w:val="BodyText"/>
    <w:uiPriority w:val="1"/>
    <w:qFormat/>
    <w:rsid w:val="00146E90"/>
    <w:pPr>
      <w:keepNext/>
      <w:spacing w:before="120"/>
    </w:pPr>
    <w:rPr>
      <w:b/>
      <w:sz w:val="22"/>
    </w:rPr>
  </w:style>
  <w:style w:type="paragraph" w:customStyle="1" w:styleId="BodyList-Bul">
    <w:name w:val="Body List - Bul"/>
    <w:basedOn w:val="BodyText"/>
    <w:link w:val="BodyList-BulChar"/>
    <w:uiPriority w:val="2"/>
    <w:qFormat/>
    <w:rsid w:val="00146E90"/>
    <w:pPr>
      <w:numPr>
        <w:numId w:val="4"/>
      </w:numPr>
    </w:pPr>
  </w:style>
  <w:style w:type="paragraph" w:customStyle="1" w:styleId="BodyList-Def">
    <w:name w:val="Body List - Def"/>
    <w:basedOn w:val="BodyText"/>
    <w:uiPriority w:val="2"/>
    <w:qFormat/>
    <w:rsid w:val="00146E90"/>
    <w:pPr>
      <w:tabs>
        <w:tab w:val="left" w:pos="1701"/>
      </w:tabs>
      <w:ind w:left="1701" w:hanging="1531"/>
    </w:pPr>
  </w:style>
  <w:style w:type="paragraph" w:customStyle="1" w:styleId="BodyList-Num">
    <w:name w:val="Body List - Num"/>
    <w:basedOn w:val="BodyText"/>
    <w:uiPriority w:val="2"/>
    <w:qFormat/>
    <w:rsid w:val="00146E90"/>
    <w:pPr>
      <w:numPr>
        <w:numId w:val="8"/>
      </w:numPr>
    </w:pPr>
  </w:style>
  <w:style w:type="paragraph" w:customStyle="1" w:styleId="BodyNote">
    <w:name w:val="Body Note"/>
    <w:basedOn w:val="BodyText"/>
    <w:next w:val="BodyText"/>
    <w:uiPriority w:val="2"/>
    <w:qFormat/>
    <w:rsid w:val="00146E90"/>
    <w:pPr>
      <w:ind w:left="1135" w:hanging="851"/>
    </w:pPr>
    <w:rPr>
      <w:i/>
    </w:rPr>
  </w:style>
  <w:style w:type="paragraph" w:customStyle="1" w:styleId="Code">
    <w:name w:val="Code"/>
    <w:basedOn w:val="BodyText"/>
    <w:uiPriority w:val="2"/>
    <w:qFormat/>
    <w:rsid w:val="00146E90"/>
    <w:pPr>
      <w:pBdr>
        <w:top w:val="single" w:sz="4" w:space="4" w:color="auto"/>
        <w:left w:val="single" w:sz="4" w:space="4" w:color="auto"/>
        <w:bottom w:val="single" w:sz="4" w:space="4" w:color="auto"/>
        <w:right w:val="single" w:sz="4" w:space="4" w:color="auto"/>
      </w:pBdr>
      <w:shd w:val="clear" w:color="auto" w:fill="EEECE1" w:themeFill="background2"/>
      <w:tabs>
        <w:tab w:val="left" w:pos="851"/>
        <w:tab w:val="left" w:pos="1134"/>
        <w:tab w:val="left" w:pos="1418"/>
        <w:tab w:val="left" w:pos="1701"/>
        <w:tab w:val="left" w:pos="1985"/>
        <w:tab w:val="left" w:pos="2268"/>
      </w:tabs>
      <w:spacing w:line="264" w:lineRule="auto"/>
      <w:ind w:left="567"/>
      <w:contextualSpacing/>
    </w:pPr>
    <w:rPr>
      <w:rFonts w:ascii="Lucida Sans Typewriter" w:hAnsi="Lucida Sans Typewriter"/>
      <w:noProof/>
      <w:sz w:val="16"/>
    </w:rPr>
  </w:style>
  <w:style w:type="character" w:customStyle="1" w:styleId="CodeChars">
    <w:name w:val="CodeChars"/>
    <w:basedOn w:val="DefaultParagraphFont"/>
    <w:uiPriority w:val="2"/>
    <w:qFormat/>
    <w:rsid w:val="00146E90"/>
    <w:rPr>
      <w:rFonts w:ascii="Lucida Sans Typewriter" w:hAnsi="Lucida Sans Typewriter"/>
      <w:sz w:val="16"/>
    </w:rPr>
  </w:style>
  <w:style w:type="paragraph" w:customStyle="1" w:styleId="Heading1NoNum">
    <w:name w:val="Heading 1 NoNum"/>
    <w:basedOn w:val="Heading1"/>
    <w:next w:val="BodyText"/>
    <w:uiPriority w:val="1"/>
    <w:qFormat/>
    <w:rsid w:val="00146E90"/>
    <w:pPr>
      <w:numPr>
        <w:numId w:val="0"/>
      </w:numPr>
    </w:pPr>
  </w:style>
  <w:style w:type="paragraph" w:customStyle="1" w:styleId="Heading2NoNum">
    <w:name w:val="Heading 2 NoNum"/>
    <w:basedOn w:val="Heading2"/>
    <w:next w:val="BodyText"/>
    <w:uiPriority w:val="1"/>
    <w:qFormat/>
    <w:rsid w:val="00146E90"/>
    <w:pPr>
      <w:numPr>
        <w:ilvl w:val="0"/>
        <w:numId w:val="0"/>
      </w:numPr>
    </w:pPr>
  </w:style>
  <w:style w:type="table" w:styleId="MediumGrid3-Accent2">
    <w:name w:val="Medium Grid 3 Accent 2"/>
    <w:basedOn w:val="TableNormal"/>
    <w:uiPriority w:val="69"/>
    <w:locked/>
    <w:rsid w:val="00D324AB"/>
    <w:rPr>
      <w:rFonts w:ascii="Calibri" w:eastAsia="Calibri" w:hAnsi="Calibr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Subtitle">
    <w:name w:val="Subtitle"/>
    <w:basedOn w:val="NormalHeading"/>
    <w:next w:val="Normal"/>
    <w:link w:val="SubtitleChar"/>
    <w:uiPriority w:val="4"/>
    <w:qFormat/>
    <w:rsid w:val="00146E90"/>
    <w:pPr>
      <w:spacing w:before="240" w:after="240"/>
      <w:outlineLvl w:val="1"/>
    </w:pPr>
    <w:rPr>
      <w:sz w:val="32"/>
    </w:rPr>
  </w:style>
  <w:style w:type="character" w:customStyle="1" w:styleId="SubtitleChar">
    <w:name w:val="Subtitle Char"/>
    <w:basedOn w:val="DefaultParagraphFont"/>
    <w:link w:val="Subtitle"/>
    <w:uiPriority w:val="4"/>
    <w:rsid w:val="00146E90"/>
    <w:rPr>
      <w:rFonts w:ascii="Calibri" w:hAnsi="Calibri"/>
      <w:sz w:val="32"/>
      <w:lang w:eastAsia="en-US"/>
    </w:rPr>
  </w:style>
  <w:style w:type="paragraph" w:styleId="Title">
    <w:name w:val="Title"/>
    <w:basedOn w:val="NormalHeading"/>
    <w:next w:val="Subtitle"/>
    <w:link w:val="TitleChar"/>
    <w:uiPriority w:val="4"/>
    <w:qFormat/>
    <w:rsid w:val="00146E90"/>
    <w:pPr>
      <w:spacing w:before="8040" w:after="240"/>
      <w:outlineLvl w:val="0"/>
    </w:pPr>
    <w:rPr>
      <w:bCs/>
      <w:kern w:val="28"/>
      <w:sz w:val="48"/>
      <w:szCs w:val="32"/>
    </w:rPr>
  </w:style>
  <w:style w:type="character" w:customStyle="1" w:styleId="TitleChar">
    <w:name w:val="Title Char"/>
    <w:basedOn w:val="DefaultParagraphFont"/>
    <w:link w:val="Title"/>
    <w:uiPriority w:val="4"/>
    <w:rsid w:val="00146E90"/>
    <w:rPr>
      <w:rFonts w:ascii="Calibri" w:hAnsi="Calibri"/>
      <w:bCs/>
      <w:kern w:val="28"/>
      <w:sz w:val="48"/>
      <w:szCs w:val="32"/>
      <w:lang w:eastAsia="en-US"/>
    </w:rPr>
  </w:style>
  <w:style w:type="numbering" w:customStyle="1" w:styleId="MyNote">
    <w:name w:val="MyNote"/>
    <w:uiPriority w:val="99"/>
    <w:rsid w:val="000B49F7"/>
    <w:pPr>
      <w:numPr>
        <w:numId w:val="2"/>
      </w:numPr>
    </w:pPr>
  </w:style>
  <w:style w:type="paragraph" w:customStyle="1" w:styleId="Bullet">
    <w:name w:val="Bullet"/>
    <w:basedOn w:val="BodyText"/>
    <w:rsid w:val="000038F4"/>
    <w:pPr>
      <w:keepLines/>
      <w:numPr>
        <w:numId w:val="6"/>
      </w:numPr>
      <w:spacing w:before="60" w:after="60"/>
    </w:pPr>
    <w:rPr>
      <w:rFonts w:ascii="Arial" w:hAnsi="Arial"/>
      <w:szCs w:val="20"/>
      <w:lang w:val="en-US" w:eastAsia="es-ES"/>
    </w:rPr>
  </w:style>
  <w:style w:type="character" w:customStyle="1" w:styleId="TableTextChar">
    <w:name w:val="Table Text Char"/>
    <w:basedOn w:val="DefaultParagraphFont"/>
    <w:link w:val="TableText"/>
    <w:rsid w:val="00FA2951"/>
    <w:rPr>
      <w:rFonts w:ascii="Palatino Linotype" w:hAnsi="Palatino Linotype"/>
      <w:sz w:val="18"/>
      <w:lang w:eastAsia="en-US"/>
    </w:rPr>
  </w:style>
  <w:style w:type="paragraph" w:customStyle="1" w:styleId="NSWCnclText">
    <w:name w:val="NSW Cncl Text"/>
    <w:basedOn w:val="Normal"/>
    <w:autoRedefine/>
    <w:rsid w:val="003873FB"/>
    <w:pPr>
      <w:widowControl/>
      <w:spacing w:after="120" w:line="280" w:lineRule="atLeast"/>
    </w:pPr>
    <w:rPr>
      <w:rFonts w:ascii="Arial" w:hAnsi="Arial" w:cs="Arial"/>
      <w:lang w:val="en-US"/>
    </w:rPr>
  </w:style>
  <w:style w:type="paragraph" w:styleId="ListParagraph">
    <w:name w:val="List Paragraph"/>
    <w:basedOn w:val="Normal"/>
    <w:uiPriority w:val="34"/>
    <w:qFormat/>
    <w:rsid w:val="00D13EA7"/>
    <w:pPr>
      <w:widowControl/>
      <w:ind w:left="720"/>
      <w:contextualSpacing/>
    </w:pPr>
    <w:rPr>
      <w:rFonts w:ascii="Times New Roman" w:hAnsi="Times New Roman"/>
      <w:sz w:val="24"/>
      <w:szCs w:val="24"/>
      <w:lang w:eastAsia="en-AU"/>
    </w:rPr>
  </w:style>
  <w:style w:type="character" w:styleId="CommentReference">
    <w:name w:val="annotation reference"/>
    <w:basedOn w:val="DefaultParagraphFont"/>
    <w:uiPriority w:val="99"/>
    <w:semiHidden/>
    <w:unhideWhenUsed/>
    <w:rsid w:val="00D13EA7"/>
    <w:rPr>
      <w:sz w:val="16"/>
      <w:szCs w:val="16"/>
    </w:rPr>
  </w:style>
  <w:style w:type="paragraph" w:styleId="CommentText">
    <w:name w:val="annotation text"/>
    <w:basedOn w:val="Normal"/>
    <w:link w:val="CommentTextChar"/>
    <w:uiPriority w:val="99"/>
    <w:semiHidden/>
    <w:unhideWhenUsed/>
    <w:rsid w:val="00D13EA7"/>
    <w:pPr>
      <w:widowControl/>
      <w:spacing w:before="120" w:after="120"/>
    </w:pPr>
    <w:rPr>
      <w:rFonts w:ascii="Arial" w:hAnsi="Arial"/>
    </w:rPr>
  </w:style>
  <w:style w:type="character" w:customStyle="1" w:styleId="CommentTextChar">
    <w:name w:val="Comment Text Char"/>
    <w:basedOn w:val="DefaultParagraphFont"/>
    <w:link w:val="CommentText"/>
    <w:uiPriority w:val="99"/>
    <w:semiHidden/>
    <w:rsid w:val="00D13EA7"/>
    <w:rPr>
      <w:rFonts w:ascii="Arial" w:hAnsi="Arial"/>
      <w:lang w:eastAsia="en-US"/>
    </w:rPr>
  </w:style>
  <w:style w:type="paragraph" w:customStyle="1" w:styleId="Bullet1">
    <w:name w:val="Bullet 1"/>
    <w:basedOn w:val="Normal"/>
    <w:qFormat/>
    <w:rsid w:val="00266D13"/>
    <w:pPr>
      <w:widowControl/>
      <w:numPr>
        <w:numId w:val="7"/>
      </w:numPr>
      <w:suppressAutoHyphens/>
      <w:spacing w:before="240"/>
      <w:jc w:val="both"/>
    </w:pPr>
    <w:rPr>
      <w:rFonts w:ascii="Arial" w:hAnsi="Arial"/>
      <w:lang w:val="en-US"/>
    </w:rPr>
  </w:style>
  <w:style w:type="paragraph" w:customStyle="1" w:styleId="TableNumberedText">
    <w:name w:val="Table Numbered Text"/>
    <w:basedOn w:val="BodyList-Bul"/>
    <w:link w:val="TableNumberedTextChar"/>
    <w:qFormat/>
    <w:rsid w:val="00FA4C3F"/>
    <w:pPr>
      <w:numPr>
        <w:numId w:val="9"/>
      </w:numPr>
      <w:spacing w:before="60" w:after="60"/>
    </w:pPr>
    <w:rPr>
      <w:sz w:val="18"/>
      <w:szCs w:val="18"/>
    </w:rPr>
  </w:style>
  <w:style w:type="character" w:customStyle="1" w:styleId="BodyList-BulChar">
    <w:name w:val="Body List - Bul Char"/>
    <w:basedOn w:val="BodyTextChar"/>
    <w:link w:val="BodyList-Bul"/>
    <w:uiPriority w:val="2"/>
    <w:rsid w:val="00270A8D"/>
    <w:rPr>
      <w:rFonts w:ascii="Palatino Linotype" w:hAnsi="Palatino Linotype"/>
      <w:szCs w:val="24"/>
      <w:lang w:eastAsia="en-US"/>
    </w:rPr>
  </w:style>
  <w:style w:type="character" w:customStyle="1" w:styleId="TableNumberedTextChar">
    <w:name w:val="Table Numbered Text Char"/>
    <w:basedOn w:val="BodyList-BulChar"/>
    <w:link w:val="TableNumberedText"/>
    <w:rsid w:val="00FA4C3F"/>
    <w:rPr>
      <w:rFonts w:ascii="Palatino Linotype" w:hAnsi="Palatino Linotype"/>
      <w:sz w:val="18"/>
      <w:szCs w:val="18"/>
      <w:lang w:eastAsia="en-US"/>
    </w:rPr>
  </w:style>
  <w:style w:type="paragraph" w:styleId="NormalWeb">
    <w:name w:val="Normal (Web)"/>
    <w:basedOn w:val="Normal"/>
    <w:uiPriority w:val="99"/>
    <w:rsid w:val="001C45A4"/>
    <w:pPr>
      <w:widowControl/>
      <w:spacing w:before="100" w:beforeAutospacing="1" w:after="100" w:afterAutospacing="1"/>
    </w:pPr>
    <w:rPr>
      <w:rFonts w:ascii="Times New Roman" w:hAnsi="Times New Roman"/>
      <w:sz w:val="24"/>
      <w:szCs w:val="24"/>
      <w:lang w:eastAsia="en-AU"/>
    </w:rPr>
  </w:style>
  <w:style w:type="table" w:styleId="MediumGrid2-Accent3">
    <w:name w:val="Medium Grid 2 Accent 3"/>
    <w:basedOn w:val="TableNormal"/>
    <w:uiPriority w:val="68"/>
    <w:locked/>
    <w:rsid w:val="004E2BE5"/>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ommentSubject">
    <w:name w:val="annotation subject"/>
    <w:basedOn w:val="CommentText"/>
    <w:next w:val="CommentText"/>
    <w:link w:val="CommentSubjectChar"/>
    <w:uiPriority w:val="99"/>
    <w:semiHidden/>
    <w:unhideWhenUsed/>
    <w:rsid w:val="00A90B56"/>
    <w:pPr>
      <w:widowControl w:val="0"/>
      <w:spacing w:before="0" w:after="0"/>
    </w:pPr>
    <w:rPr>
      <w:rFonts w:ascii="Palatino Linotype" w:hAnsi="Palatino Linotype"/>
      <w:b/>
      <w:bCs/>
    </w:rPr>
  </w:style>
  <w:style w:type="character" w:customStyle="1" w:styleId="CommentSubjectChar">
    <w:name w:val="Comment Subject Char"/>
    <w:basedOn w:val="CommentTextChar"/>
    <w:link w:val="CommentSubject"/>
    <w:uiPriority w:val="99"/>
    <w:semiHidden/>
    <w:rsid w:val="00A90B56"/>
    <w:rPr>
      <w:rFonts w:ascii="Palatino Linotype" w:hAnsi="Palatino Linotype"/>
      <w:b/>
      <w:bCs/>
      <w:lang w:eastAsia="en-US"/>
    </w:rPr>
  </w:style>
  <w:style w:type="paragraph" w:customStyle="1" w:styleId="TableHeaderText">
    <w:name w:val="Table Header Text"/>
    <w:basedOn w:val="Normal"/>
    <w:rsid w:val="002167CC"/>
    <w:pPr>
      <w:widowControl/>
      <w:spacing w:after="120"/>
    </w:pPr>
    <w:rPr>
      <w:rFonts w:ascii="Times New Roman" w:hAnsi="Times New Roman"/>
      <w:b/>
    </w:rPr>
  </w:style>
  <w:style w:type="paragraph" w:customStyle="1" w:styleId="IndentNormal">
    <w:name w:val="Indent Normal"/>
    <w:basedOn w:val="Normal"/>
    <w:autoRedefine/>
    <w:rsid w:val="002167CC"/>
    <w:pPr>
      <w:widowControl/>
      <w:spacing w:before="100" w:beforeAutospacing="1" w:after="100" w:afterAutospacing="1"/>
    </w:pPr>
    <w:rPr>
      <w:rFonts w:ascii="Arial" w:hAnsi="Arial" w:cs="Arial"/>
      <w:lang w:eastAsia="en-AU"/>
    </w:rPr>
  </w:style>
  <w:style w:type="paragraph" w:styleId="Revision">
    <w:name w:val="Revision"/>
    <w:hidden/>
    <w:uiPriority w:val="99"/>
    <w:semiHidden/>
    <w:rsid w:val="00C4671C"/>
    <w:pPr>
      <w:spacing w:before="0"/>
    </w:pPr>
    <w:rPr>
      <w:rFonts w:ascii="Palatino Linotype" w:hAnsi="Palatino Linotype"/>
      <w:lang w:eastAsia="en-US"/>
    </w:rPr>
  </w:style>
  <w:style w:type="paragraph" w:customStyle="1" w:styleId="r-91TC1Title1Coverpage">
    <w:name w:val="r-91  TC1 Title1 Cover page"/>
    <w:basedOn w:val="Normal"/>
    <w:uiPriority w:val="99"/>
    <w:rsid w:val="00CA25B8"/>
    <w:pPr>
      <w:widowControl/>
      <w:spacing w:after="397" w:line="290" w:lineRule="exact"/>
      <w:jc w:val="right"/>
    </w:pPr>
    <w:rPr>
      <w:rFonts w:ascii="Century Gothic" w:hAnsi="Century Gothic" w:cs="Segoe UI"/>
      <w:bCs/>
      <w:color w:val="6E6F6F"/>
      <w:kern w:val="18"/>
      <w:sz w:val="29"/>
      <w:szCs w:val="29"/>
    </w:rPr>
  </w:style>
  <w:style w:type="paragraph" w:customStyle="1" w:styleId="r-91TC2Title2Coverpage">
    <w:name w:val="r-91  TC2 Title2 Cover page"/>
    <w:basedOn w:val="r-91TC3Title3Coverpage"/>
    <w:uiPriority w:val="99"/>
    <w:rsid w:val="00CA25B8"/>
    <w:pPr>
      <w:spacing w:after="397" w:line="600" w:lineRule="exact"/>
    </w:pPr>
    <w:rPr>
      <w:caps/>
      <w:color w:val="E30513"/>
      <w:sz w:val="60"/>
      <w:szCs w:val="60"/>
    </w:rPr>
  </w:style>
  <w:style w:type="paragraph" w:customStyle="1" w:styleId="r-91TC3Title3Coverpage">
    <w:name w:val="r-91  TC3 Title3 Cover page"/>
    <w:basedOn w:val="r-91TC1Title1Coverpage"/>
    <w:uiPriority w:val="99"/>
    <w:rsid w:val="00CA25B8"/>
    <w:pPr>
      <w:spacing w:after="340"/>
    </w:pPr>
  </w:style>
  <w:style w:type="paragraph" w:customStyle="1" w:styleId="r-91TC4Title4Coverpage">
    <w:name w:val="r-91  TC4 Title4 Cover page"/>
    <w:basedOn w:val="r-91TC1Title1Coverpage"/>
    <w:uiPriority w:val="99"/>
    <w:rsid w:val="00CA25B8"/>
    <w:pPr>
      <w:spacing w:after="57"/>
    </w:pPr>
  </w:style>
  <w:style w:type="paragraph" w:styleId="TOC4">
    <w:name w:val="toc 4"/>
    <w:basedOn w:val="Normal"/>
    <w:next w:val="Normal"/>
    <w:autoRedefine/>
    <w:uiPriority w:val="39"/>
    <w:unhideWhenUsed/>
    <w:rsid w:val="00E207EC"/>
    <w:pPr>
      <w:widowControl/>
      <w:spacing w:after="100" w:line="276" w:lineRule="auto"/>
      <w:ind w:left="660"/>
    </w:pPr>
    <w:rPr>
      <w:rFonts w:asciiTheme="minorHAnsi" w:eastAsiaTheme="minorEastAsia" w:hAnsiTheme="minorHAnsi" w:cstheme="minorBidi"/>
      <w:sz w:val="22"/>
      <w:szCs w:val="22"/>
      <w:lang w:eastAsia="en-AU"/>
    </w:rPr>
  </w:style>
  <w:style w:type="paragraph" w:styleId="TOC5">
    <w:name w:val="toc 5"/>
    <w:basedOn w:val="Normal"/>
    <w:next w:val="Normal"/>
    <w:autoRedefine/>
    <w:uiPriority w:val="39"/>
    <w:unhideWhenUsed/>
    <w:rsid w:val="00E207EC"/>
    <w:pPr>
      <w:widowControl/>
      <w:spacing w:after="100" w:line="276" w:lineRule="auto"/>
      <w:ind w:left="880"/>
    </w:pPr>
    <w:rPr>
      <w:rFonts w:asciiTheme="minorHAnsi" w:eastAsiaTheme="minorEastAsia" w:hAnsiTheme="minorHAnsi" w:cstheme="minorBidi"/>
      <w:sz w:val="22"/>
      <w:szCs w:val="22"/>
      <w:lang w:eastAsia="en-AU"/>
    </w:rPr>
  </w:style>
  <w:style w:type="paragraph" w:styleId="TOC6">
    <w:name w:val="toc 6"/>
    <w:basedOn w:val="Normal"/>
    <w:next w:val="Normal"/>
    <w:autoRedefine/>
    <w:uiPriority w:val="39"/>
    <w:unhideWhenUsed/>
    <w:rsid w:val="00E207EC"/>
    <w:pPr>
      <w:widowControl/>
      <w:spacing w:after="100" w:line="276" w:lineRule="auto"/>
      <w:ind w:left="1100"/>
    </w:pPr>
    <w:rPr>
      <w:rFonts w:asciiTheme="minorHAnsi" w:eastAsiaTheme="minorEastAsia" w:hAnsiTheme="minorHAnsi" w:cstheme="minorBidi"/>
      <w:sz w:val="22"/>
      <w:szCs w:val="22"/>
      <w:lang w:eastAsia="en-AU"/>
    </w:rPr>
  </w:style>
  <w:style w:type="paragraph" w:styleId="TOC7">
    <w:name w:val="toc 7"/>
    <w:basedOn w:val="Normal"/>
    <w:next w:val="Normal"/>
    <w:autoRedefine/>
    <w:uiPriority w:val="39"/>
    <w:unhideWhenUsed/>
    <w:rsid w:val="00E207EC"/>
    <w:pPr>
      <w:widowControl/>
      <w:spacing w:after="100" w:line="276" w:lineRule="auto"/>
      <w:ind w:left="1320"/>
    </w:pPr>
    <w:rPr>
      <w:rFonts w:asciiTheme="minorHAnsi" w:eastAsiaTheme="minorEastAsia" w:hAnsiTheme="minorHAnsi" w:cstheme="minorBidi"/>
      <w:sz w:val="22"/>
      <w:szCs w:val="22"/>
      <w:lang w:eastAsia="en-AU"/>
    </w:rPr>
  </w:style>
  <w:style w:type="paragraph" w:customStyle="1" w:styleId="HeadingBar">
    <w:name w:val="Heading Bar"/>
    <w:basedOn w:val="Normal"/>
    <w:next w:val="Heading3"/>
    <w:rsid w:val="00AA6A19"/>
    <w:pPr>
      <w:keepNext/>
      <w:keepLines/>
      <w:widowControl/>
      <w:shd w:val="solid" w:color="auto" w:fill="auto"/>
      <w:spacing w:before="240"/>
      <w:ind w:right="7920"/>
    </w:pPr>
    <w:rPr>
      <w:rFonts w:ascii="Book Antiqua" w:hAnsi="Book Antiqua"/>
      <w:color w:val="FFFFFF"/>
      <w:sz w:val="8"/>
      <w:lang w:val="en-US"/>
    </w:rPr>
  </w:style>
  <w:style w:type="paragraph" w:customStyle="1" w:styleId="tty80">
    <w:name w:val="tty80"/>
    <w:basedOn w:val="Normal"/>
    <w:rsid w:val="002E7AEC"/>
    <w:pPr>
      <w:widowControl/>
    </w:pPr>
    <w:rPr>
      <w:rFonts w:ascii="Courier New" w:hAnsi="Courier New"/>
      <w:lang w:val="en-US"/>
    </w:rPr>
  </w:style>
  <w:style w:type="paragraph" w:customStyle="1" w:styleId="hangingindent">
    <w:name w:val="hanging indent"/>
    <w:basedOn w:val="BodyText"/>
    <w:rsid w:val="002E7AEC"/>
    <w:pPr>
      <w:keepLines/>
      <w:spacing w:after="120"/>
      <w:ind w:left="5400" w:hanging="2880"/>
    </w:pPr>
    <w:rPr>
      <w:rFonts w:ascii="Book Antiqua" w:hAnsi="Book Antiqua"/>
      <w:szCs w:val="20"/>
      <w:lang w:val="en-US"/>
    </w:rPr>
  </w:style>
  <w:style w:type="paragraph" w:customStyle="1" w:styleId="NumberList">
    <w:name w:val="Number List"/>
    <w:basedOn w:val="BodyText"/>
    <w:rsid w:val="002E7AEC"/>
    <w:pPr>
      <w:spacing w:before="60" w:after="60"/>
      <w:ind w:left="3240" w:hanging="360"/>
    </w:pPr>
    <w:rPr>
      <w:rFonts w:ascii="Book Antiqua" w:hAnsi="Book Antiqua"/>
      <w:szCs w:val="20"/>
      <w:lang w:val="en-US"/>
    </w:rPr>
  </w:style>
  <w:style w:type="paragraph" w:styleId="HTMLPreformatted">
    <w:name w:val="HTML Preformatted"/>
    <w:basedOn w:val="Normal"/>
    <w:link w:val="HTMLPreformattedChar"/>
    <w:uiPriority w:val="99"/>
    <w:semiHidden/>
    <w:unhideWhenUsed/>
    <w:rsid w:val="00797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semiHidden/>
    <w:rsid w:val="007973B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5484">
      <w:bodyDiv w:val="1"/>
      <w:marLeft w:val="0"/>
      <w:marRight w:val="0"/>
      <w:marTop w:val="0"/>
      <w:marBottom w:val="0"/>
      <w:divBdr>
        <w:top w:val="none" w:sz="0" w:space="0" w:color="auto"/>
        <w:left w:val="none" w:sz="0" w:space="0" w:color="auto"/>
        <w:bottom w:val="none" w:sz="0" w:space="0" w:color="auto"/>
        <w:right w:val="none" w:sz="0" w:space="0" w:color="auto"/>
      </w:divBdr>
    </w:div>
    <w:div w:id="122038978">
      <w:bodyDiv w:val="1"/>
      <w:marLeft w:val="0"/>
      <w:marRight w:val="0"/>
      <w:marTop w:val="0"/>
      <w:marBottom w:val="0"/>
      <w:divBdr>
        <w:top w:val="none" w:sz="0" w:space="0" w:color="auto"/>
        <w:left w:val="none" w:sz="0" w:space="0" w:color="auto"/>
        <w:bottom w:val="none" w:sz="0" w:space="0" w:color="auto"/>
        <w:right w:val="none" w:sz="0" w:space="0" w:color="auto"/>
      </w:divBdr>
    </w:div>
    <w:div w:id="140773264">
      <w:bodyDiv w:val="1"/>
      <w:marLeft w:val="0"/>
      <w:marRight w:val="0"/>
      <w:marTop w:val="0"/>
      <w:marBottom w:val="0"/>
      <w:divBdr>
        <w:top w:val="none" w:sz="0" w:space="0" w:color="auto"/>
        <w:left w:val="none" w:sz="0" w:space="0" w:color="auto"/>
        <w:bottom w:val="none" w:sz="0" w:space="0" w:color="auto"/>
        <w:right w:val="none" w:sz="0" w:space="0" w:color="auto"/>
      </w:divBdr>
    </w:div>
    <w:div w:id="149755023">
      <w:bodyDiv w:val="1"/>
      <w:marLeft w:val="0"/>
      <w:marRight w:val="0"/>
      <w:marTop w:val="0"/>
      <w:marBottom w:val="0"/>
      <w:divBdr>
        <w:top w:val="none" w:sz="0" w:space="0" w:color="auto"/>
        <w:left w:val="none" w:sz="0" w:space="0" w:color="auto"/>
        <w:bottom w:val="none" w:sz="0" w:space="0" w:color="auto"/>
        <w:right w:val="none" w:sz="0" w:space="0" w:color="auto"/>
      </w:divBdr>
    </w:div>
    <w:div w:id="253710557">
      <w:bodyDiv w:val="1"/>
      <w:marLeft w:val="0"/>
      <w:marRight w:val="0"/>
      <w:marTop w:val="0"/>
      <w:marBottom w:val="0"/>
      <w:divBdr>
        <w:top w:val="none" w:sz="0" w:space="0" w:color="auto"/>
        <w:left w:val="none" w:sz="0" w:space="0" w:color="auto"/>
        <w:bottom w:val="none" w:sz="0" w:space="0" w:color="auto"/>
        <w:right w:val="none" w:sz="0" w:space="0" w:color="auto"/>
      </w:divBdr>
    </w:div>
    <w:div w:id="293289772">
      <w:bodyDiv w:val="1"/>
      <w:marLeft w:val="0"/>
      <w:marRight w:val="0"/>
      <w:marTop w:val="0"/>
      <w:marBottom w:val="0"/>
      <w:divBdr>
        <w:top w:val="none" w:sz="0" w:space="0" w:color="auto"/>
        <w:left w:val="none" w:sz="0" w:space="0" w:color="auto"/>
        <w:bottom w:val="none" w:sz="0" w:space="0" w:color="auto"/>
        <w:right w:val="none" w:sz="0" w:space="0" w:color="auto"/>
      </w:divBdr>
    </w:div>
    <w:div w:id="338436346">
      <w:bodyDiv w:val="1"/>
      <w:marLeft w:val="0"/>
      <w:marRight w:val="0"/>
      <w:marTop w:val="0"/>
      <w:marBottom w:val="0"/>
      <w:divBdr>
        <w:top w:val="none" w:sz="0" w:space="0" w:color="auto"/>
        <w:left w:val="none" w:sz="0" w:space="0" w:color="auto"/>
        <w:bottom w:val="none" w:sz="0" w:space="0" w:color="auto"/>
        <w:right w:val="none" w:sz="0" w:space="0" w:color="auto"/>
      </w:divBdr>
    </w:div>
    <w:div w:id="343483806">
      <w:bodyDiv w:val="1"/>
      <w:marLeft w:val="0"/>
      <w:marRight w:val="0"/>
      <w:marTop w:val="0"/>
      <w:marBottom w:val="0"/>
      <w:divBdr>
        <w:top w:val="none" w:sz="0" w:space="0" w:color="auto"/>
        <w:left w:val="none" w:sz="0" w:space="0" w:color="auto"/>
        <w:bottom w:val="none" w:sz="0" w:space="0" w:color="auto"/>
        <w:right w:val="none" w:sz="0" w:space="0" w:color="auto"/>
      </w:divBdr>
    </w:div>
    <w:div w:id="343485288">
      <w:bodyDiv w:val="1"/>
      <w:marLeft w:val="0"/>
      <w:marRight w:val="0"/>
      <w:marTop w:val="0"/>
      <w:marBottom w:val="0"/>
      <w:divBdr>
        <w:top w:val="none" w:sz="0" w:space="0" w:color="auto"/>
        <w:left w:val="none" w:sz="0" w:space="0" w:color="auto"/>
        <w:bottom w:val="none" w:sz="0" w:space="0" w:color="auto"/>
        <w:right w:val="none" w:sz="0" w:space="0" w:color="auto"/>
      </w:divBdr>
    </w:div>
    <w:div w:id="381175525">
      <w:bodyDiv w:val="1"/>
      <w:marLeft w:val="0"/>
      <w:marRight w:val="0"/>
      <w:marTop w:val="0"/>
      <w:marBottom w:val="0"/>
      <w:divBdr>
        <w:top w:val="none" w:sz="0" w:space="0" w:color="auto"/>
        <w:left w:val="none" w:sz="0" w:space="0" w:color="auto"/>
        <w:bottom w:val="none" w:sz="0" w:space="0" w:color="auto"/>
        <w:right w:val="none" w:sz="0" w:space="0" w:color="auto"/>
      </w:divBdr>
    </w:div>
    <w:div w:id="459686017">
      <w:bodyDiv w:val="1"/>
      <w:marLeft w:val="0"/>
      <w:marRight w:val="0"/>
      <w:marTop w:val="0"/>
      <w:marBottom w:val="0"/>
      <w:divBdr>
        <w:top w:val="none" w:sz="0" w:space="0" w:color="auto"/>
        <w:left w:val="none" w:sz="0" w:space="0" w:color="auto"/>
        <w:bottom w:val="none" w:sz="0" w:space="0" w:color="auto"/>
        <w:right w:val="none" w:sz="0" w:space="0" w:color="auto"/>
      </w:divBdr>
    </w:div>
    <w:div w:id="511337920">
      <w:bodyDiv w:val="1"/>
      <w:marLeft w:val="0"/>
      <w:marRight w:val="0"/>
      <w:marTop w:val="0"/>
      <w:marBottom w:val="0"/>
      <w:divBdr>
        <w:top w:val="none" w:sz="0" w:space="0" w:color="auto"/>
        <w:left w:val="none" w:sz="0" w:space="0" w:color="auto"/>
        <w:bottom w:val="none" w:sz="0" w:space="0" w:color="auto"/>
        <w:right w:val="none" w:sz="0" w:space="0" w:color="auto"/>
      </w:divBdr>
    </w:div>
    <w:div w:id="614751752">
      <w:bodyDiv w:val="1"/>
      <w:marLeft w:val="0"/>
      <w:marRight w:val="0"/>
      <w:marTop w:val="0"/>
      <w:marBottom w:val="0"/>
      <w:divBdr>
        <w:top w:val="none" w:sz="0" w:space="0" w:color="auto"/>
        <w:left w:val="none" w:sz="0" w:space="0" w:color="auto"/>
        <w:bottom w:val="none" w:sz="0" w:space="0" w:color="auto"/>
        <w:right w:val="none" w:sz="0" w:space="0" w:color="auto"/>
      </w:divBdr>
    </w:div>
    <w:div w:id="682363459">
      <w:bodyDiv w:val="1"/>
      <w:marLeft w:val="0"/>
      <w:marRight w:val="0"/>
      <w:marTop w:val="0"/>
      <w:marBottom w:val="0"/>
      <w:divBdr>
        <w:top w:val="none" w:sz="0" w:space="0" w:color="auto"/>
        <w:left w:val="none" w:sz="0" w:space="0" w:color="auto"/>
        <w:bottom w:val="none" w:sz="0" w:space="0" w:color="auto"/>
        <w:right w:val="none" w:sz="0" w:space="0" w:color="auto"/>
      </w:divBdr>
    </w:div>
    <w:div w:id="702244588">
      <w:bodyDiv w:val="1"/>
      <w:marLeft w:val="0"/>
      <w:marRight w:val="0"/>
      <w:marTop w:val="0"/>
      <w:marBottom w:val="0"/>
      <w:divBdr>
        <w:top w:val="none" w:sz="0" w:space="0" w:color="auto"/>
        <w:left w:val="none" w:sz="0" w:space="0" w:color="auto"/>
        <w:bottom w:val="none" w:sz="0" w:space="0" w:color="auto"/>
        <w:right w:val="none" w:sz="0" w:space="0" w:color="auto"/>
      </w:divBdr>
    </w:div>
    <w:div w:id="730228581">
      <w:bodyDiv w:val="1"/>
      <w:marLeft w:val="0"/>
      <w:marRight w:val="0"/>
      <w:marTop w:val="0"/>
      <w:marBottom w:val="0"/>
      <w:divBdr>
        <w:top w:val="none" w:sz="0" w:space="0" w:color="auto"/>
        <w:left w:val="none" w:sz="0" w:space="0" w:color="auto"/>
        <w:bottom w:val="none" w:sz="0" w:space="0" w:color="auto"/>
        <w:right w:val="none" w:sz="0" w:space="0" w:color="auto"/>
      </w:divBdr>
    </w:div>
    <w:div w:id="781072048">
      <w:bodyDiv w:val="1"/>
      <w:marLeft w:val="0"/>
      <w:marRight w:val="0"/>
      <w:marTop w:val="0"/>
      <w:marBottom w:val="0"/>
      <w:divBdr>
        <w:top w:val="none" w:sz="0" w:space="0" w:color="auto"/>
        <w:left w:val="none" w:sz="0" w:space="0" w:color="auto"/>
        <w:bottom w:val="none" w:sz="0" w:space="0" w:color="auto"/>
        <w:right w:val="none" w:sz="0" w:space="0" w:color="auto"/>
      </w:divBdr>
    </w:div>
    <w:div w:id="898398589">
      <w:bodyDiv w:val="1"/>
      <w:marLeft w:val="0"/>
      <w:marRight w:val="0"/>
      <w:marTop w:val="0"/>
      <w:marBottom w:val="0"/>
      <w:divBdr>
        <w:top w:val="none" w:sz="0" w:space="0" w:color="auto"/>
        <w:left w:val="none" w:sz="0" w:space="0" w:color="auto"/>
        <w:bottom w:val="none" w:sz="0" w:space="0" w:color="auto"/>
        <w:right w:val="none" w:sz="0" w:space="0" w:color="auto"/>
      </w:divBdr>
    </w:div>
    <w:div w:id="946622105">
      <w:bodyDiv w:val="1"/>
      <w:marLeft w:val="0"/>
      <w:marRight w:val="0"/>
      <w:marTop w:val="0"/>
      <w:marBottom w:val="0"/>
      <w:divBdr>
        <w:top w:val="none" w:sz="0" w:space="0" w:color="auto"/>
        <w:left w:val="none" w:sz="0" w:space="0" w:color="auto"/>
        <w:bottom w:val="none" w:sz="0" w:space="0" w:color="auto"/>
        <w:right w:val="none" w:sz="0" w:space="0" w:color="auto"/>
      </w:divBdr>
    </w:div>
    <w:div w:id="972709042">
      <w:bodyDiv w:val="1"/>
      <w:marLeft w:val="0"/>
      <w:marRight w:val="0"/>
      <w:marTop w:val="0"/>
      <w:marBottom w:val="0"/>
      <w:divBdr>
        <w:top w:val="none" w:sz="0" w:space="0" w:color="auto"/>
        <w:left w:val="none" w:sz="0" w:space="0" w:color="auto"/>
        <w:bottom w:val="none" w:sz="0" w:space="0" w:color="auto"/>
        <w:right w:val="none" w:sz="0" w:space="0" w:color="auto"/>
      </w:divBdr>
    </w:div>
    <w:div w:id="1021132085">
      <w:bodyDiv w:val="1"/>
      <w:marLeft w:val="0"/>
      <w:marRight w:val="0"/>
      <w:marTop w:val="0"/>
      <w:marBottom w:val="0"/>
      <w:divBdr>
        <w:top w:val="none" w:sz="0" w:space="0" w:color="auto"/>
        <w:left w:val="none" w:sz="0" w:space="0" w:color="auto"/>
        <w:bottom w:val="none" w:sz="0" w:space="0" w:color="auto"/>
        <w:right w:val="none" w:sz="0" w:space="0" w:color="auto"/>
      </w:divBdr>
      <w:divsChild>
        <w:div w:id="1393232928">
          <w:marLeft w:val="0"/>
          <w:marRight w:val="0"/>
          <w:marTop w:val="0"/>
          <w:marBottom w:val="0"/>
          <w:divBdr>
            <w:top w:val="none" w:sz="0" w:space="0" w:color="auto"/>
            <w:left w:val="none" w:sz="0" w:space="0" w:color="auto"/>
            <w:bottom w:val="none" w:sz="0" w:space="0" w:color="auto"/>
            <w:right w:val="none" w:sz="0" w:space="0" w:color="auto"/>
          </w:divBdr>
          <w:divsChild>
            <w:div w:id="1866869935">
              <w:marLeft w:val="0"/>
              <w:marRight w:val="0"/>
              <w:marTop w:val="0"/>
              <w:marBottom w:val="0"/>
              <w:divBdr>
                <w:top w:val="none" w:sz="0" w:space="0" w:color="auto"/>
                <w:left w:val="none" w:sz="0" w:space="0" w:color="auto"/>
                <w:bottom w:val="none" w:sz="0" w:space="0" w:color="auto"/>
                <w:right w:val="none" w:sz="0" w:space="0" w:color="auto"/>
              </w:divBdr>
              <w:divsChild>
                <w:div w:id="1514372905">
                  <w:marLeft w:val="0"/>
                  <w:marRight w:val="0"/>
                  <w:marTop w:val="0"/>
                  <w:marBottom w:val="0"/>
                  <w:divBdr>
                    <w:top w:val="none" w:sz="0" w:space="0" w:color="auto"/>
                    <w:left w:val="none" w:sz="0" w:space="0" w:color="auto"/>
                    <w:bottom w:val="none" w:sz="0" w:space="0" w:color="auto"/>
                    <w:right w:val="none" w:sz="0" w:space="0" w:color="auto"/>
                  </w:divBdr>
                  <w:divsChild>
                    <w:div w:id="56637243">
                      <w:marLeft w:val="0"/>
                      <w:marRight w:val="0"/>
                      <w:marTop w:val="0"/>
                      <w:marBottom w:val="0"/>
                      <w:divBdr>
                        <w:top w:val="none" w:sz="0" w:space="0" w:color="auto"/>
                        <w:left w:val="none" w:sz="0" w:space="0" w:color="auto"/>
                        <w:bottom w:val="none" w:sz="0" w:space="0" w:color="auto"/>
                        <w:right w:val="none" w:sz="0" w:space="0" w:color="auto"/>
                      </w:divBdr>
                      <w:divsChild>
                        <w:div w:id="1892382832">
                          <w:marLeft w:val="0"/>
                          <w:marRight w:val="0"/>
                          <w:marTop w:val="0"/>
                          <w:marBottom w:val="0"/>
                          <w:divBdr>
                            <w:top w:val="none" w:sz="0" w:space="0" w:color="auto"/>
                            <w:left w:val="none" w:sz="0" w:space="0" w:color="auto"/>
                            <w:bottom w:val="none" w:sz="0" w:space="0" w:color="auto"/>
                            <w:right w:val="none" w:sz="0" w:space="0" w:color="auto"/>
                          </w:divBdr>
                          <w:divsChild>
                            <w:div w:id="173617318">
                              <w:marLeft w:val="0"/>
                              <w:marRight w:val="0"/>
                              <w:marTop w:val="0"/>
                              <w:marBottom w:val="0"/>
                              <w:divBdr>
                                <w:top w:val="none" w:sz="0" w:space="0" w:color="auto"/>
                                <w:left w:val="none" w:sz="0" w:space="0" w:color="auto"/>
                                <w:bottom w:val="none" w:sz="0" w:space="0" w:color="auto"/>
                                <w:right w:val="none" w:sz="0" w:space="0" w:color="auto"/>
                              </w:divBdr>
                              <w:divsChild>
                                <w:div w:id="2053995879">
                                  <w:marLeft w:val="0"/>
                                  <w:marRight w:val="0"/>
                                  <w:marTop w:val="0"/>
                                  <w:marBottom w:val="0"/>
                                  <w:divBdr>
                                    <w:top w:val="none" w:sz="0" w:space="0" w:color="auto"/>
                                    <w:left w:val="none" w:sz="0" w:space="0" w:color="auto"/>
                                    <w:bottom w:val="none" w:sz="0" w:space="0" w:color="auto"/>
                                    <w:right w:val="none" w:sz="0" w:space="0" w:color="auto"/>
                                  </w:divBdr>
                                  <w:divsChild>
                                    <w:div w:id="1384255973">
                                      <w:marLeft w:val="0"/>
                                      <w:marRight w:val="0"/>
                                      <w:marTop w:val="0"/>
                                      <w:marBottom w:val="0"/>
                                      <w:divBdr>
                                        <w:top w:val="none" w:sz="0" w:space="0" w:color="auto"/>
                                        <w:left w:val="none" w:sz="0" w:space="0" w:color="auto"/>
                                        <w:bottom w:val="none" w:sz="0" w:space="0" w:color="auto"/>
                                        <w:right w:val="none" w:sz="0" w:space="0" w:color="auto"/>
                                      </w:divBdr>
                                      <w:divsChild>
                                        <w:div w:id="371539841">
                                          <w:marLeft w:val="0"/>
                                          <w:marRight w:val="0"/>
                                          <w:marTop w:val="0"/>
                                          <w:marBottom w:val="0"/>
                                          <w:divBdr>
                                            <w:top w:val="none" w:sz="0" w:space="0" w:color="auto"/>
                                            <w:left w:val="none" w:sz="0" w:space="0" w:color="auto"/>
                                            <w:bottom w:val="none" w:sz="0" w:space="0" w:color="auto"/>
                                            <w:right w:val="none" w:sz="0" w:space="0" w:color="auto"/>
                                          </w:divBdr>
                                          <w:divsChild>
                                            <w:div w:id="1132527733">
                                              <w:marLeft w:val="0"/>
                                              <w:marRight w:val="0"/>
                                              <w:marTop w:val="0"/>
                                              <w:marBottom w:val="0"/>
                                              <w:divBdr>
                                                <w:top w:val="none" w:sz="0" w:space="0" w:color="auto"/>
                                                <w:left w:val="none" w:sz="0" w:space="0" w:color="auto"/>
                                                <w:bottom w:val="none" w:sz="0" w:space="0" w:color="auto"/>
                                                <w:right w:val="none" w:sz="0" w:space="0" w:color="auto"/>
                                              </w:divBdr>
                                              <w:divsChild>
                                                <w:div w:id="1797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8168712">
      <w:bodyDiv w:val="1"/>
      <w:marLeft w:val="0"/>
      <w:marRight w:val="0"/>
      <w:marTop w:val="0"/>
      <w:marBottom w:val="0"/>
      <w:divBdr>
        <w:top w:val="none" w:sz="0" w:space="0" w:color="auto"/>
        <w:left w:val="none" w:sz="0" w:space="0" w:color="auto"/>
        <w:bottom w:val="none" w:sz="0" w:space="0" w:color="auto"/>
        <w:right w:val="none" w:sz="0" w:space="0" w:color="auto"/>
      </w:divBdr>
    </w:div>
    <w:div w:id="1116634810">
      <w:bodyDiv w:val="1"/>
      <w:marLeft w:val="0"/>
      <w:marRight w:val="0"/>
      <w:marTop w:val="0"/>
      <w:marBottom w:val="0"/>
      <w:divBdr>
        <w:top w:val="none" w:sz="0" w:space="0" w:color="auto"/>
        <w:left w:val="none" w:sz="0" w:space="0" w:color="auto"/>
        <w:bottom w:val="none" w:sz="0" w:space="0" w:color="auto"/>
        <w:right w:val="none" w:sz="0" w:space="0" w:color="auto"/>
      </w:divBdr>
    </w:div>
    <w:div w:id="1121729784">
      <w:bodyDiv w:val="1"/>
      <w:marLeft w:val="0"/>
      <w:marRight w:val="0"/>
      <w:marTop w:val="0"/>
      <w:marBottom w:val="0"/>
      <w:divBdr>
        <w:top w:val="none" w:sz="0" w:space="0" w:color="auto"/>
        <w:left w:val="none" w:sz="0" w:space="0" w:color="auto"/>
        <w:bottom w:val="none" w:sz="0" w:space="0" w:color="auto"/>
        <w:right w:val="none" w:sz="0" w:space="0" w:color="auto"/>
      </w:divBdr>
    </w:div>
    <w:div w:id="1129712021">
      <w:bodyDiv w:val="1"/>
      <w:marLeft w:val="0"/>
      <w:marRight w:val="0"/>
      <w:marTop w:val="0"/>
      <w:marBottom w:val="0"/>
      <w:divBdr>
        <w:top w:val="none" w:sz="0" w:space="0" w:color="auto"/>
        <w:left w:val="none" w:sz="0" w:space="0" w:color="auto"/>
        <w:bottom w:val="none" w:sz="0" w:space="0" w:color="auto"/>
        <w:right w:val="none" w:sz="0" w:space="0" w:color="auto"/>
      </w:divBdr>
    </w:div>
    <w:div w:id="1190803780">
      <w:bodyDiv w:val="1"/>
      <w:marLeft w:val="0"/>
      <w:marRight w:val="0"/>
      <w:marTop w:val="0"/>
      <w:marBottom w:val="0"/>
      <w:divBdr>
        <w:top w:val="none" w:sz="0" w:space="0" w:color="auto"/>
        <w:left w:val="none" w:sz="0" w:space="0" w:color="auto"/>
        <w:bottom w:val="none" w:sz="0" w:space="0" w:color="auto"/>
        <w:right w:val="none" w:sz="0" w:space="0" w:color="auto"/>
      </w:divBdr>
    </w:div>
    <w:div w:id="1232085981">
      <w:bodyDiv w:val="1"/>
      <w:marLeft w:val="0"/>
      <w:marRight w:val="0"/>
      <w:marTop w:val="0"/>
      <w:marBottom w:val="0"/>
      <w:divBdr>
        <w:top w:val="none" w:sz="0" w:space="0" w:color="auto"/>
        <w:left w:val="none" w:sz="0" w:space="0" w:color="auto"/>
        <w:bottom w:val="none" w:sz="0" w:space="0" w:color="auto"/>
        <w:right w:val="none" w:sz="0" w:space="0" w:color="auto"/>
      </w:divBdr>
    </w:div>
    <w:div w:id="1307198120">
      <w:bodyDiv w:val="1"/>
      <w:marLeft w:val="0"/>
      <w:marRight w:val="0"/>
      <w:marTop w:val="120"/>
      <w:marBottom w:val="0"/>
      <w:divBdr>
        <w:top w:val="none" w:sz="0" w:space="0" w:color="auto"/>
        <w:left w:val="none" w:sz="0" w:space="0" w:color="auto"/>
        <w:bottom w:val="none" w:sz="0" w:space="0" w:color="auto"/>
        <w:right w:val="none" w:sz="0" w:space="0" w:color="auto"/>
      </w:divBdr>
      <w:divsChild>
        <w:div w:id="1447970863">
          <w:marLeft w:val="0"/>
          <w:marRight w:val="0"/>
          <w:marTop w:val="0"/>
          <w:marBottom w:val="0"/>
          <w:divBdr>
            <w:top w:val="none" w:sz="0" w:space="0" w:color="auto"/>
            <w:left w:val="none" w:sz="0" w:space="0" w:color="auto"/>
            <w:bottom w:val="none" w:sz="0" w:space="0" w:color="auto"/>
            <w:right w:val="none" w:sz="0" w:space="0" w:color="auto"/>
          </w:divBdr>
          <w:divsChild>
            <w:div w:id="1758208288">
              <w:marLeft w:val="0"/>
              <w:marRight w:val="0"/>
              <w:marTop w:val="0"/>
              <w:marBottom w:val="0"/>
              <w:divBdr>
                <w:top w:val="none" w:sz="0" w:space="0" w:color="auto"/>
                <w:left w:val="none" w:sz="0" w:space="0" w:color="auto"/>
                <w:bottom w:val="none" w:sz="0" w:space="0" w:color="auto"/>
                <w:right w:val="none" w:sz="0" w:space="0" w:color="auto"/>
              </w:divBdr>
              <w:divsChild>
                <w:div w:id="563416688">
                  <w:marLeft w:val="0"/>
                  <w:marRight w:val="0"/>
                  <w:marTop w:val="0"/>
                  <w:marBottom w:val="0"/>
                  <w:divBdr>
                    <w:top w:val="single" w:sz="2" w:space="0" w:color="888888"/>
                    <w:left w:val="single" w:sz="2" w:space="0" w:color="888888"/>
                    <w:bottom w:val="single" w:sz="2" w:space="0" w:color="888888"/>
                    <w:right w:val="single" w:sz="2" w:space="0" w:color="888888"/>
                  </w:divBdr>
                  <w:divsChild>
                    <w:div w:id="2067100274">
                      <w:marLeft w:val="0"/>
                      <w:marRight w:val="0"/>
                      <w:marTop w:val="0"/>
                      <w:marBottom w:val="0"/>
                      <w:divBdr>
                        <w:top w:val="none" w:sz="0" w:space="0" w:color="auto"/>
                        <w:left w:val="none" w:sz="0" w:space="0" w:color="auto"/>
                        <w:bottom w:val="none" w:sz="0" w:space="0" w:color="auto"/>
                        <w:right w:val="none" w:sz="0" w:space="0" w:color="auto"/>
                      </w:divBdr>
                      <w:divsChild>
                        <w:div w:id="1221020951">
                          <w:marLeft w:val="0"/>
                          <w:marRight w:val="0"/>
                          <w:marTop w:val="0"/>
                          <w:marBottom w:val="0"/>
                          <w:divBdr>
                            <w:top w:val="none" w:sz="0" w:space="0" w:color="auto"/>
                            <w:left w:val="none" w:sz="0" w:space="0" w:color="auto"/>
                            <w:bottom w:val="none" w:sz="0" w:space="0" w:color="auto"/>
                            <w:right w:val="none" w:sz="0" w:space="0" w:color="auto"/>
                          </w:divBdr>
                          <w:divsChild>
                            <w:div w:id="326173678">
                              <w:marLeft w:val="0"/>
                              <w:marRight w:val="0"/>
                              <w:marTop w:val="0"/>
                              <w:marBottom w:val="0"/>
                              <w:divBdr>
                                <w:top w:val="none" w:sz="0" w:space="0" w:color="auto"/>
                                <w:left w:val="none" w:sz="0" w:space="0" w:color="auto"/>
                                <w:bottom w:val="none" w:sz="0" w:space="0" w:color="auto"/>
                                <w:right w:val="none" w:sz="0" w:space="0" w:color="auto"/>
                              </w:divBdr>
                              <w:divsChild>
                                <w:div w:id="342783849">
                                  <w:marLeft w:val="0"/>
                                  <w:marRight w:val="0"/>
                                  <w:marTop w:val="0"/>
                                  <w:marBottom w:val="0"/>
                                  <w:divBdr>
                                    <w:top w:val="none" w:sz="0" w:space="0" w:color="auto"/>
                                    <w:left w:val="none" w:sz="0" w:space="0" w:color="auto"/>
                                    <w:bottom w:val="none" w:sz="0" w:space="0" w:color="auto"/>
                                    <w:right w:val="none" w:sz="0" w:space="0" w:color="auto"/>
                                  </w:divBdr>
                                  <w:divsChild>
                                    <w:div w:id="1025600439">
                                      <w:marLeft w:val="0"/>
                                      <w:marRight w:val="0"/>
                                      <w:marTop w:val="0"/>
                                      <w:marBottom w:val="0"/>
                                      <w:divBdr>
                                        <w:top w:val="none" w:sz="0" w:space="0" w:color="auto"/>
                                        <w:left w:val="none" w:sz="0" w:space="0" w:color="auto"/>
                                        <w:bottom w:val="none" w:sz="0" w:space="0" w:color="auto"/>
                                        <w:right w:val="none" w:sz="0" w:space="0" w:color="auto"/>
                                      </w:divBdr>
                                      <w:divsChild>
                                        <w:div w:id="165096239">
                                          <w:marLeft w:val="0"/>
                                          <w:marRight w:val="0"/>
                                          <w:marTop w:val="0"/>
                                          <w:marBottom w:val="0"/>
                                          <w:divBdr>
                                            <w:top w:val="none" w:sz="0" w:space="0" w:color="auto"/>
                                            <w:left w:val="none" w:sz="0" w:space="0" w:color="auto"/>
                                            <w:bottom w:val="none" w:sz="0" w:space="0" w:color="auto"/>
                                            <w:right w:val="none" w:sz="0" w:space="0" w:color="auto"/>
                                          </w:divBdr>
                                          <w:divsChild>
                                            <w:div w:id="1126966782">
                                              <w:marLeft w:val="0"/>
                                              <w:marRight w:val="0"/>
                                              <w:marTop w:val="0"/>
                                              <w:marBottom w:val="0"/>
                                              <w:divBdr>
                                                <w:top w:val="none" w:sz="0" w:space="0" w:color="auto"/>
                                                <w:left w:val="none" w:sz="0" w:space="0" w:color="auto"/>
                                                <w:bottom w:val="none" w:sz="0" w:space="0" w:color="auto"/>
                                                <w:right w:val="none" w:sz="0" w:space="0" w:color="auto"/>
                                              </w:divBdr>
                                              <w:divsChild>
                                                <w:div w:id="806552568">
                                                  <w:marLeft w:val="0"/>
                                                  <w:marRight w:val="0"/>
                                                  <w:marTop w:val="0"/>
                                                  <w:marBottom w:val="0"/>
                                                  <w:divBdr>
                                                    <w:top w:val="none" w:sz="0" w:space="0" w:color="auto"/>
                                                    <w:left w:val="none" w:sz="0" w:space="0" w:color="auto"/>
                                                    <w:bottom w:val="none" w:sz="0" w:space="0" w:color="auto"/>
                                                    <w:right w:val="none" w:sz="0" w:space="0" w:color="auto"/>
                                                  </w:divBdr>
                                                  <w:divsChild>
                                                    <w:div w:id="868177967">
                                                      <w:marLeft w:val="0"/>
                                                      <w:marRight w:val="0"/>
                                                      <w:marTop w:val="0"/>
                                                      <w:marBottom w:val="0"/>
                                                      <w:divBdr>
                                                        <w:top w:val="none" w:sz="0" w:space="0" w:color="auto"/>
                                                        <w:left w:val="none" w:sz="0" w:space="0" w:color="auto"/>
                                                        <w:bottom w:val="none" w:sz="0" w:space="0" w:color="auto"/>
                                                        <w:right w:val="none" w:sz="0" w:space="0" w:color="auto"/>
                                                      </w:divBdr>
                                                      <w:divsChild>
                                                        <w:div w:id="66345998">
                                                          <w:marLeft w:val="0"/>
                                                          <w:marRight w:val="0"/>
                                                          <w:marTop w:val="0"/>
                                                          <w:marBottom w:val="0"/>
                                                          <w:divBdr>
                                                            <w:top w:val="none" w:sz="0" w:space="0" w:color="auto"/>
                                                            <w:left w:val="none" w:sz="0" w:space="0" w:color="auto"/>
                                                            <w:bottom w:val="none" w:sz="0" w:space="0" w:color="auto"/>
                                                            <w:right w:val="none" w:sz="0" w:space="0" w:color="auto"/>
                                                          </w:divBdr>
                                                          <w:divsChild>
                                                            <w:div w:id="1578898136">
                                                              <w:marLeft w:val="0"/>
                                                              <w:marRight w:val="0"/>
                                                              <w:marTop w:val="0"/>
                                                              <w:marBottom w:val="0"/>
                                                              <w:divBdr>
                                                                <w:top w:val="none" w:sz="0" w:space="0" w:color="auto"/>
                                                                <w:left w:val="none" w:sz="0" w:space="0" w:color="auto"/>
                                                                <w:bottom w:val="none" w:sz="0" w:space="0" w:color="auto"/>
                                                                <w:right w:val="none" w:sz="0" w:space="0" w:color="auto"/>
                                                              </w:divBdr>
                                                              <w:divsChild>
                                                                <w:div w:id="829173168">
                                                                  <w:marLeft w:val="0"/>
                                                                  <w:marRight w:val="0"/>
                                                                  <w:marTop w:val="0"/>
                                                                  <w:marBottom w:val="0"/>
                                                                  <w:divBdr>
                                                                    <w:top w:val="none" w:sz="0" w:space="0" w:color="auto"/>
                                                                    <w:left w:val="none" w:sz="0" w:space="0" w:color="auto"/>
                                                                    <w:bottom w:val="none" w:sz="0" w:space="0" w:color="auto"/>
                                                                    <w:right w:val="none" w:sz="0" w:space="0" w:color="auto"/>
                                                                  </w:divBdr>
                                                                  <w:divsChild>
                                                                    <w:div w:id="1332827483">
                                                                      <w:marLeft w:val="0"/>
                                                                      <w:marRight w:val="0"/>
                                                                      <w:marTop w:val="0"/>
                                                                      <w:marBottom w:val="0"/>
                                                                      <w:divBdr>
                                                                        <w:top w:val="none" w:sz="0" w:space="0" w:color="auto"/>
                                                                        <w:left w:val="none" w:sz="0" w:space="0" w:color="auto"/>
                                                                        <w:bottom w:val="none" w:sz="0" w:space="0" w:color="auto"/>
                                                                        <w:right w:val="none" w:sz="0" w:space="0" w:color="auto"/>
                                                                      </w:divBdr>
                                                                      <w:divsChild>
                                                                        <w:div w:id="1442919526">
                                                                          <w:marLeft w:val="0"/>
                                                                          <w:marRight w:val="0"/>
                                                                          <w:marTop w:val="0"/>
                                                                          <w:marBottom w:val="0"/>
                                                                          <w:divBdr>
                                                                            <w:top w:val="none" w:sz="0" w:space="0" w:color="auto"/>
                                                                            <w:left w:val="none" w:sz="0" w:space="0" w:color="auto"/>
                                                                            <w:bottom w:val="none" w:sz="0" w:space="0" w:color="auto"/>
                                                                            <w:right w:val="none" w:sz="0" w:space="0" w:color="auto"/>
                                                                          </w:divBdr>
                                                                          <w:divsChild>
                                                                            <w:div w:id="711684917">
                                                                              <w:marLeft w:val="0"/>
                                                                              <w:marRight w:val="0"/>
                                                                              <w:marTop w:val="0"/>
                                                                              <w:marBottom w:val="0"/>
                                                                              <w:divBdr>
                                                                                <w:top w:val="none" w:sz="0" w:space="0" w:color="auto"/>
                                                                                <w:left w:val="none" w:sz="0" w:space="0" w:color="auto"/>
                                                                                <w:bottom w:val="none" w:sz="0" w:space="0" w:color="auto"/>
                                                                                <w:right w:val="none" w:sz="0" w:space="0" w:color="auto"/>
                                                                              </w:divBdr>
                                                                              <w:divsChild>
                                                                                <w:div w:id="1363551336">
                                                                                  <w:marLeft w:val="0"/>
                                                                                  <w:marRight w:val="0"/>
                                                                                  <w:marTop w:val="0"/>
                                                                                  <w:marBottom w:val="0"/>
                                                                                  <w:divBdr>
                                                                                    <w:top w:val="none" w:sz="0" w:space="0" w:color="auto"/>
                                                                                    <w:left w:val="none" w:sz="0" w:space="0" w:color="auto"/>
                                                                                    <w:bottom w:val="none" w:sz="0" w:space="0" w:color="auto"/>
                                                                                    <w:right w:val="none" w:sz="0" w:space="0" w:color="auto"/>
                                                                                  </w:divBdr>
                                                                                  <w:divsChild>
                                                                                    <w:div w:id="885872011">
                                                                                      <w:marLeft w:val="0"/>
                                                                                      <w:marRight w:val="0"/>
                                                                                      <w:marTop w:val="0"/>
                                                                                      <w:marBottom w:val="0"/>
                                                                                      <w:divBdr>
                                                                                        <w:top w:val="none" w:sz="0" w:space="0" w:color="auto"/>
                                                                                        <w:left w:val="none" w:sz="0" w:space="0" w:color="auto"/>
                                                                                        <w:bottom w:val="none" w:sz="0" w:space="0" w:color="auto"/>
                                                                                        <w:right w:val="none" w:sz="0" w:space="0" w:color="auto"/>
                                                                                      </w:divBdr>
                                                                                      <w:divsChild>
                                                                                        <w:div w:id="1126856060">
                                                                                          <w:marLeft w:val="0"/>
                                                                                          <w:marRight w:val="0"/>
                                                                                          <w:marTop w:val="0"/>
                                                                                          <w:marBottom w:val="0"/>
                                                                                          <w:divBdr>
                                                                                            <w:top w:val="none" w:sz="0" w:space="0" w:color="auto"/>
                                                                                            <w:left w:val="none" w:sz="0" w:space="0" w:color="auto"/>
                                                                                            <w:bottom w:val="none" w:sz="0" w:space="0" w:color="auto"/>
                                                                                            <w:right w:val="none" w:sz="0" w:space="0" w:color="auto"/>
                                                                                          </w:divBdr>
                                                                                          <w:divsChild>
                                                                                            <w:div w:id="1472672377">
                                                                                              <w:marLeft w:val="0"/>
                                                                                              <w:marRight w:val="0"/>
                                                                                              <w:marTop w:val="0"/>
                                                                                              <w:marBottom w:val="0"/>
                                                                                              <w:divBdr>
                                                                                                <w:top w:val="none" w:sz="0" w:space="0" w:color="auto"/>
                                                                                                <w:left w:val="none" w:sz="0" w:space="0" w:color="auto"/>
                                                                                                <w:bottom w:val="none" w:sz="0" w:space="0" w:color="auto"/>
                                                                                                <w:right w:val="none" w:sz="0" w:space="0" w:color="auto"/>
                                                                                              </w:divBdr>
                                                                                              <w:divsChild>
                                                                                                <w:div w:id="2102948184">
                                                                                                  <w:marLeft w:val="0"/>
                                                                                                  <w:marRight w:val="0"/>
                                                                                                  <w:marTop w:val="0"/>
                                                                                                  <w:marBottom w:val="0"/>
                                                                                                  <w:divBdr>
                                                                                                    <w:top w:val="none" w:sz="0" w:space="0" w:color="auto"/>
                                                                                                    <w:left w:val="none" w:sz="0" w:space="0" w:color="auto"/>
                                                                                                    <w:bottom w:val="none" w:sz="0" w:space="0" w:color="auto"/>
                                                                                                    <w:right w:val="none" w:sz="0" w:space="0" w:color="auto"/>
                                                                                                  </w:divBdr>
                                                                                                  <w:divsChild>
                                                                                                    <w:div w:id="987444815">
                                                                                                      <w:marLeft w:val="0"/>
                                                                                                      <w:marRight w:val="0"/>
                                                                                                      <w:marTop w:val="0"/>
                                                                                                      <w:marBottom w:val="0"/>
                                                                                                      <w:divBdr>
                                                                                                        <w:top w:val="none" w:sz="0" w:space="0" w:color="auto"/>
                                                                                                        <w:left w:val="none" w:sz="0" w:space="0" w:color="auto"/>
                                                                                                        <w:bottom w:val="none" w:sz="0" w:space="0" w:color="auto"/>
                                                                                                        <w:right w:val="none" w:sz="0" w:space="0" w:color="auto"/>
                                                                                                      </w:divBdr>
                                                                                                      <w:divsChild>
                                                                                                        <w:div w:id="1437021162">
                                                                                                          <w:marLeft w:val="0"/>
                                                                                                          <w:marRight w:val="0"/>
                                                                                                          <w:marTop w:val="0"/>
                                                                                                          <w:marBottom w:val="0"/>
                                                                                                          <w:divBdr>
                                                                                                            <w:top w:val="none" w:sz="0" w:space="0" w:color="auto"/>
                                                                                                            <w:left w:val="none" w:sz="0" w:space="0" w:color="auto"/>
                                                                                                            <w:bottom w:val="none" w:sz="0" w:space="0" w:color="auto"/>
                                                                                                            <w:right w:val="none" w:sz="0" w:space="0" w:color="auto"/>
                                                                                                          </w:divBdr>
                                                                                                          <w:divsChild>
                                                                                                            <w:div w:id="1906916565">
                                                                                                              <w:marLeft w:val="0"/>
                                                                                                              <w:marRight w:val="0"/>
                                                                                                              <w:marTop w:val="0"/>
                                                                                                              <w:marBottom w:val="0"/>
                                                                                                              <w:divBdr>
                                                                                                                <w:top w:val="none" w:sz="0" w:space="0" w:color="auto"/>
                                                                                                                <w:left w:val="none" w:sz="0" w:space="0" w:color="auto"/>
                                                                                                                <w:bottom w:val="none" w:sz="0" w:space="0" w:color="auto"/>
                                                                                                                <w:right w:val="none" w:sz="0" w:space="0" w:color="auto"/>
                                                                                                              </w:divBdr>
                                                                                                              <w:divsChild>
                                                                                                                <w:div w:id="1761096433">
                                                                                                                  <w:marLeft w:val="0"/>
                                                                                                                  <w:marRight w:val="0"/>
                                                                                                                  <w:marTop w:val="0"/>
                                                                                                                  <w:marBottom w:val="0"/>
                                                                                                                  <w:divBdr>
                                                                                                                    <w:top w:val="none" w:sz="0" w:space="0" w:color="auto"/>
                                                                                                                    <w:left w:val="none" w:sz="0" w:space="0" w:color="auto"/>
                                                                                                                    <w:bottom w:val="none" w:sz="0" w:space="0" w:color="auto"/>
                                                                                                                    <w:right w:val="none" w:sz="0" w:space="0" w:color="auto"/>
                                                                                                                  </w:divBdr>
                                                                                                                  <w:divsChild>
                                                                                                                    <w:div w:id="1596523846">
                                                                                                                      <w:marLeft w:val="0"/>
                                                                                                                      <w:marRight w:val="0"/>
                                                                                                                      <w:marTop w:val="0"/>
                                                                                                                      <w:marBottom w:val="0"/>
                                                                                                                      <w:divBdr>
                                                                                                                        <w:top w:val="none" w:sz="0" w:space="0" w:color="auto"/>
                                                                                                                        <w:left w:val="none" w:sz="0" w:space="0" w:color="auto"/>
                                                                                                                        <w:bottom w:val="none" w:sz="0" w:space="0" w:color="auto"/>
                                                                                                                        <w:right w:val="none" w:sz="0" w:space="0" w:color="auto"/>
                                                                                                                      </w:divBdr>
                                                                                                                      <w:divsChild>
                                                                                                                        <w:div w:id="2055695527">
                                                                                                                          <w:marLeft w:val="0"/>
                                                                                                                          <w:marRight w:val="0"/>
                                                                                                                          <w:marTop w:val="0"/>
                                                                                                                          <w:marBottom w:val="0"/>
                                                                                                                          <w:divBdr>
                                                                                                                            <w:top w:val="none" w:sz="0" w:space="0" w:color="auto"/>
                                                                                                                            <w:left w:val="none" w:sz="0" w:space="0" w:color="auto"/>
                                                                                                                            <w:bottom w:val="none" w:sz="0" w:space="0" w:color="auto"/>
                                                                                                                            <w:right w:val="none" w:sz="0" w:space="0" w:color="auto"/>
                                                                                                                          </w:divBdr>
                                                                                                                          <w:divsChild>
                                                                                                                            <w:div w:id="2137066463">
                                                                                                                              <w:marLeft w:val="0"/>
                                                                                                                              <w:marRight w:val="0"/>
                                                                                                                              <w:marTop w:val="0"/>
                                                                                                                              <w:marBottom w:val="0"/>
                                                                                                                              <w:divBdr>
                                                                                                                                <w:top w:val="none" w:sz="0" w:space="0" w:color="auto"/>
                                                                                                                                <w:left w:val="none" w:sz="0" w:space="0" w:color="auto"/>
                                                                                                                                <w:bottom w:val="none" w:sz="0" w:space="0" w:color="auto"/>
                                                                                                                                <w:right w:val="none" w:sz="0" w:space="0" w:color="auto"/>
                                                                                                                              </w:divBdr>
                                                                                                                              <w:divsChild>
                                                                                                                                <w:div w:id="1905607332">
                                                                                                                                  <w:marLeft w:val="0"/>
                                                                                                                                  <w:marRight w:val="0"/>
                                                                                                                                  <w:marTop w:val="0"/>
                                                                                                                                  <w:marBottom w:val="0"/>
                                                                                                                                  <w:divBdr>
                                                                                                                                    <w:top w:val="none" w:sz="0" w:space="0" w:color="auto"/>
                                                                                                                                    <w:left w:val="none" w:sz="0" w:space="0" w:color="auto"/>
                                                                                                                                    <w:bottom w:val="none" w:sz="0" w:space="0" w:color="auto"/>
                                                                                                                                    <w:right w:val="none" w:sz="0" w:space="0" w:color="auto"/>
                                                                                                                                  </w:divBdr>
                                                                                                                                  <w:divsChild>
                                                                                                                                    <w:div w:id="889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4092532">
      <w:bodyDiv w:val="1"/>
      <w:marLeft w:val="0"/>
      <w:marRight w:val="0"/>
      <w:marTop w:val="0"/>
      <w:marBottom w:val="0"/>
      <w:divBdr>
        <w:top w:val="none" w:sz="0" w:space="0" w:color="auto"/>
        <w:left w:val="none" w:sz="0" w:space="0" w:color="auto"/>
        <w:bottom w:val="none" w:sz="0" w:space="0" w:color="auto"/>
        <w:right w:val="none" w:sz="0" w:space="0" w:color="auto"/>
      </w:divBdr>
    </w:div>
    <w:div w:id="1330255334">
      <w:marLeft w:val="0"/>
      <w:marRight w:val="0"/>
      <w:marTop w:val="0"/>
      <w:marBottom w:val="0"/>
      <w:divBdr>
        <w:top w:val="none" w:sz="0" w:space="0" w:color="auto"/>
        <w:left w:val="none" w:sz="0" w:space="0" w:color="auto"/>
        <w:bottom w:val="none" w:sz="0" w:space="0" w:color="auto"/>
        <w:right w:val="none" w:sz="0" w:space="0" w:color="auto"/>
      </w:divBdr>
    </w:div>
    <w:div w:id="1330255335">
      <w:marLeft w:val="0"/>
      <w:marRight w:val="0"/>
      <w:marTop w:val="0"/>
      <w:marBottom w:val="0"/>
      <w:divBdr>
        <w:top w:val="none" w:sz="0" w:space="0" w:color="auto"/>
        <w:left w:val="none" w:sz="0" w:space="0" w:color="auto"/>
        <w:bottom w:val="none" w:sz="0" w:space="0" w:color="auto"/>
        <w:right w:val="none" w:sz="0" w:space="0" w:color="auto"/>
      </w:divBdr>
    </w:div>
    <w:div w:id="1330255337">
      <w:marLeft w:val="0"/>
      <w:marRight w:val="0"/>
      <w:marTop w:val="0"/>
      <w:marBottom w:val="0"/>
      <w:divBdr>
        <w:top w:val="none" w:sz="0" w:space="0" w:color="auto"/>
        <w:left w:val="none" w:sz="0" w:space="0" w:color="auto"/>
        <w:bottom w:val="none" w:sz="0" w:space="0" w:color="auto"/>
        <w:right w:val="none" w:sz="0" w:space="0" w:color="auto"/>
      </w:divBdr>
    </w:div>
    <w:div w:id="1330255338">
      <w:marLeft w:val="0"/>
      <w:marRight w:val="0"/>
      <w:marTop w:val="0"/>
      <w:marBottom w:val="0"/>
      <w:divBdr>
        <w:top w:val="none" w:sz="0" w:space="0" w:color="auto"/>
        <w:left w:val="none" w:sz="0" w:space="0" w:color="auto"/>
        <w:bottom w:val="none" w:sz="0" w:space="0" w:color="auto"/>
        <w:right w:val="none" w:sz="0" w:space="0" w:color="auto"/>
      </w:divBdr>
    </w:div>
    <w:div w:id="1330255339">
      <w:marLeft w:val="0"/>
      <w:marRight w:val="0"/>
      <w:marTop w:val="0"/>
      <w:marBottom w:val="0"/>
      <w:divBdr>
        <w:top w:val="none" w:sz="0" w:space="0" w:color="auto"/>
        <w:left w:val="none" w:sz="0" w:space="0" w:color="auto"/>
        <w:bottom w:val="none" w:sz="0" w:space="0" w:color="auto"/>
        <w:right w:val="none" w:sz="0" w:space="0" w:color="auto"/>
      </w:divBdr>
    </w:div>
    <w:div w:id="1330255340">
      <w:marLeft w:val="0"/>
      <w:marRight w:val="0"/>
      <w:marTop w:val="0"/>
      <w:marBottom w:val="0"/>
      <w:divBdr>
        <w:top w:val="none" w:sz="0" w:space="0" w:color="auto"/>
        <w:left w:val="none" w:sz="0" w:space="0" w:color="auto"/>
        <w:bottom w:val="none" w:sz="0" w:space="0" w:color="auto"/>
        <w:right w:val="none" w:sz="0" w:space="0" w:color="auto"/>
      </w:divBdr>
      <w:divsChild>
        <w:div w:id="1330255345">
          <w:marLeft w:val="547"/>
          <w:marRight w:val="0"/>
          <w:marTop w:val="77"/>
          <w:marBottom w:val="0"/>
          <w:divBdr>
            <w:top w:val="none" w:sz="0" w:space="0" w:color="auto"/>
            <w:left w:val="none" w:sz="0" w:space="0" w:color="auto"/>
            <w:bottom w:val="none" w:sz="0" w:space="0" w:color="auto"/>
            <w:right w:val="none" w:sz="0" w:space="0" w:color="auto"/>
          </w:divBdr>
        </w:div>
        <w:div w:id="1330255347">
          <w:marLeft w:val="547"/>
          <w:marRight w:val="0"/>
          <w:marTop w:val="77"/>
          <w:marBottom w:val="0"/>
          <w:divBdr>
            <w:top w:val="none" w:sz="0" w:space="0" w:color="auto"/>
            <w:left w:val="none" w:sz="0" w:space="0" w:color="auto"/>
            <w:bottom w:val="none" w:sz="0" w:space="0" w:color="auto"/>
            <w:right w:val="none" w:sz="0" w:space="0" w:color="auto"/>
          </w:divBdr>
        </w:div>
        <w:div w:id="1330255348">
          <w:marLeft w:val="547"/>
          <w:marRight w:val="0"/>
          <w:marTop w:val="77"/>
          <w:marBottom w:val="0"/>
          <w:divBdr>
            <w:top w:val="none" w:sz="0" w:space="0" w:color="auto"/>
            <w:left w:val="none" w:sz="0" w:space="0" w:color="auto"/>
            <w:bottom w:val="none" w:sz="0" w:space="0" w:color="auto"/>
            <w:right w:val="none" w:sz="0" w:space="0" w:color="auto"/>
          </w:divBdr>
        </w:div>
        <w:div w:id="1330255353">
          <w:marLeft w:val="547"/>
          <w:marRight w:val="0"/>
          <w:marTop w:val="77"/>
          <w:marBottom w:val="0"/>
          <w:divBdr>
            <w:top w:val="none" w:sz="0" w:space="0" w:color="auto"/>
            <w:left w:val="none" w:sz="0" w:space="0" w:color="auto"/>
            <w:bottom w:val="none" w:sz="0" w:space="0" w:color="auto"/>
            <w:right w:val="none" w:sz="0" w:space="0" w:color="auto"/>
          </w:divBdr>
        </w:div>
        <w:div w:id="1330255354">
          <w:marLeft w:val="547"/>
          <w:marRight w:val="0"/>
          <w:marTop w:val="77"/>
          <w:marBottom w:val="0"/>
          <w:divBdr>
            <w:top w:val="none" w:sz="0" w:space="0" w:color="auto"/>
            <w:left w:val="none" w:sz="0" w:space="0" w:color="auto"/>
            <w:bottom w:val="none" w:sz="0" w:space="0" w:color="auto"/>
            <w:right w:val="none" w:sz="0" w:space="0" w:color="auto"/>
          </w:divBdr>
        </w:div>
        <w:div w:id="1330255360">
          <w:marLeft w:val="547"/>
          <w:marRight w:val="0"/>
          <w:marTop w:val="77"/>
          <w:marBottom w:val="0"/>
          <w:divBdr>
            <w:top w:val="none" w:sz="0" w:space="0" w:color="auto"/>
            <w:left w:val="none" w:sz="0" w:space="0" w:color="auto"/>
            <w:bottom w:val="none" w:sz="0" w:space="0" w:color="auto"/>
            <w:right w:val="none" w:sz="0" w:space="0" w:color="auto"/>
          </w:divBdr>
        </w:div>
        <w:div w:id="1330255361">
          <w:marLeft w:val="547"/>
          <w:marRight w:val="0"/>
          <w:marTop w:val="77"/>
          <w:marBottom w:val="0"/>
          <w:divBdr>
            <w:top w:val="none" w:sz="0" w:space="0" w:color="auto"/>
            <w:left w:val="none" w:sz="0" w:space="0" w:color="auto"/>
            <w:bottom w:val="none" w:sz="0" w:space="0" w:color="auto"/>
            <w:right w:val="none" w:sz="0" w:space="0" w:color="auto"/>
          </w:divBdr>
        </w:div>
        <w:div w:id="1330255362">
          <w:marLeft w:val="547"/>
          <w:marRight w:val="0"/>
          <w:marTop w:val="77"/>
          <w:marBottom w:val="0"/>
          <w:divBdr>
            <w:top w:val="none" w:sz="0" w:space="0" w:color="auto"/>
            <w:left w:val="none" w:sz="0" w:space="0" w:color="auto"/>
            <w:bottom w:val="none" w:sz="0" w:space="0" w:color="auto"/>
            <w:right w:val="none" w:sz="0" w:space="0" w:color="auto"/>
          </w:divBdr>
        </w:div>
        <w:div w:id="1330255369">
          <w:marLeft w:val="547"/>
          <w:marRight w:val="0"/>
          <w:marTop w:val="77"/>
          <w:marBottom w:val="0"/>
          <w:divBdr>
            <w:top w:val="none" w:sz="0" w:space="0" w:color="auto"/>
            <w:left w:val="none" w:sz="0" w:space="0" w:color="auto"/>
            <w:bottom w:val="none" w:sz="0" w:space="0" w:color="auto"/>
            <w:right w:val="none" w:sz="0" w:space="0" w:color="auto"/>
          </w:divBdr>
        </w:div>
      </w:divsChild>
    </w:div>
    <w:div w:id="1330255342">
      <w:marLeft w:val="0"/>
      <w:marRight w:val="0"/>
      <w:marTop w:val="0"/>
      <w:marBottom w:val="0"/>
      <w:divBdr>
        <w:top w:val="none" w:sz="0" w:space="0" w:color="auto"/>
        <w:left w:val="none" w:sz="0" w:space="0" w:color="auto"/>
        <w:bottom w:val="none" w:sz="0" w:space="0" w:color="auto"/>
        <w:right w:val="none" w:sz="0" w:space="0" w:color="auto"/>
      </w:divBdr>
    </w:div>
    <w:div w:id="1330255343">
      <w:marLeft w:val="0"/>
      <w:marRight w:val="0"/>
      <w:marTop w:val="0"/>
      <w:marBottom w:val="0"/>
      <w:divBdr>
        <w:top w:val="none" w:sz="0" w:space="0" w:color="auto"/>
        <w:left w:val="none" w:sz="0" w:space="0" w:color="auto"/>
        <w:bottom w:val="none" w:sz="0" w:space="0" w:color="auto"/>
        <w:right w:val="none" w:sz="0" w:space="0" w:color="auto"/>
      </w:divBdr>
    </w:div>
    <w:div w:id="1330255344">
      <w:marLeft w:val="0"/>
      <w:marRight w:val="0"/>
      <w:marTop w:val="0"/>
      <w:marBottom w:val="0"/>
      <w:divBdr>
        <w:top w:val="none" w:sz="0" w:space="0" w:color="auto"/>
        <w:left w:val="none" w:sz="0" w:space="0" w:color="auto"/>
        <w:bottom w:val="none" w:sz="0" w:space="0" w:color="auto"/>
        <w:right w:val="none" w:sz="0" w:space="0" w:color="auto"/>
      </w:divBdr>
    </w:div>
    <w:div w:id="1330255346">
      <w:marLeft w:val="0"/>
      <w:marRight w:val="0"/>
      <w:marTop w:val="0"/>
      <w:marBottom w:val="0"/>
      <w:divBdr>
        <w:top w:val="none" w:sz="0" w:space="0" w:color="auto"/>
        <w:left w:val="none" w:sz="0" w:space="0" w:color="auto"/>
        <w:bottom w:val="none" w:sz="0" w:space="0" w:color="auto"/>
        <w:right w:val="none" w:sz="0" w:space="0" w:color="auto"/>
      </w:divBdr>
    </w:div>
    <w:div w:id="1330255350">
      <w:marLeft w:val="0"/>
      <w:marRight w:val="0"/>
      <w:marTop w:val="0"/>
      <w:marBottom w:val="0"/>
      <w:divBdr>
        <w:top w:val="none" w:sz="0" w:space="0" w:color="auto"/>
        <w:left w:val="none" w:sz="0" w:space="0" w:color="auto"/>
        <w:bottom w:val="none" w:sz="0" w:space="0" w:color="auto"/>
        <w:right w:val="none" w:sz="0" w:space="0" w:color="auto"/>
      </w:divBdr>
    </w:div>
    <w:div w:id="1330255351">
      <w:marLeft w:val="0"/>
      <w:marRight w:val="0"/>
      <w:marTop w:val="0"/>
      <w:marBottom w:val="0"/>
      <w:divBdr>
        <w:top w:val="none" w:sz="0" w:space="0" w:color="auto"/>
        <w:left w:val="none" w:sz="0" w:space="0" w:color="auto"/>
        <w:bottom w:val="none" w:sz="0" w:space="0" w:color="auto"/>
        <w:right w:val="none" w:sz="0" w:space="0" w:color="auto"/>
      </w:divBdr>
    </w:div>
    <w:div w:id="1330255352">
      <w:marLeft w:val="0"/>
      <w:marRight w:val="0"/>
      <w:marTop w:val="0"/>
      <w:marBottom w:val="0"/>
      <w:divBdr>
        <w:top w:val="none" w:sz="0" w:space="0" w:color="auto"/>
        <w:left w:val="none" w:sz="0" w:space="0" w:color="auto"/>
        <w:bottom w:val="none" w:sz="0" w:space="0" w:color="auto"/>
        <w:right w:val="none" w:sz="0" w:space="0" w:color="auto"/>
      </w:divBdr>
    </w:div>
    <w:div w:id="1330255356">
      <w:marLeft w:val="0"/>
      <w:marRight w:val="0"/>
      <w:marTop w:val="0"/>
      <w:marBottom w:val="0"/>
      <w:divBdr>
        <w:top w:val="none" w:sz="0" w:space="0" w:color="auto"/>
        <w:left w:val="none" w:sz="0" w:space="0" w:color="auto"/>
        <w:bottom w:val="none" w:sz="0" w:space="0" w:color="auto"/>
        <w:right w:val="none" w:sz="0" w:space="0" w:color="auto"/>
      </w:divBdr>
    </w:div>
    <w:div w:id="1330255357">
      <w:marLeft w:val="0"/>
      <w:marRight w:val="0"/>
      <w:marTop w:val="0"/>
      <w:marBottom w:val="0"/>
      <w:divBdr>
        <w:top w:val="none" w:sz="0" w:space="0" w:color="auto"/>
        <w:left w:val="none" w:sz="0" w:space="0" w:color="auto"/>
        <w:bottom w:val="none" w:sz="0" w:space="0" w:color="auto"/>
        <w:right w:val="none" w:sz="0" w:space="0" w:color="auto"/>
      </w:divBdr>
    </w:div>
    <w:div w:id="1330255358">
      <w:marLeft w:val="0"/>
      <w:marRight w:val="0"/>
      <w:marTop w:val="0"/>
      <w:marBottom w:val="0"/>
      <w:divBdr>
        <w:top w:val="none" w:sz="0" w:space="0" w:color="auto"/>
        <w:left w:val="none" w:sz="0" w:space="0" w:color="auto"/>
        <w:bottom w:val="none" w:sz="0" w:space="0" w:color="auto"/>
        <w:right w:val="none" w:sz="0" w:space="0" w:color="auto"/>
      </w:divBdr>
    </w:div>
    <w:div w:id="1330255364">
      <w:marLeft w:val="0"/>
      <w:marRight w:val="0"/>
      <w:marTop w:val="0"/>
      <w:marBottom w:val="0"/>
      <w:divBdr>
        <w:top w:val="none" w:sz="0" w:space="0" w:color="auto"/>
        <w:left w:val="none" w:sz="0" w:space="0" w:color="auto"/>
        <w:bottom w:val="none" w:sz="0" w:space="0" w:color="auto"/>
        <w:right w:val="none" w:sz="0" w:space="0" w:color="auto"/>
      </w:divBdr>
    </w:div>
    <w:div w:id="1330255365">
      <w:marLeft w:val="0"/>
      <w:marRight w:val="0"/>
      <w:marTop w:val="0"/>
      <w:marBottom w:val="0"/>
      <w:divBdr>
        <w:top w:val="none" w:sz="0" w:space="0" w:color="auto"/>
        <w:left w:val="none" w:sz="0" w:space="0" w:color="auto"/>
        <w:bottom w:val="none" w:sz="0" w:space="0" w:color="auto"/>
        <w:right w:val="none" w:sz="0" w:space="0" w:color="auto"/>
      </w:divBdr>
    </w:div>
    <w:div w:id="1330255366">
      <w:marLeft w:val="0"/>
      <w:marRight w:val="0"/>
      <w:marTop w:val="0"/>
      <w:marBottom w:val="0"/>
      <w:divBdr>
        <w:top w:val="none" w:sz="0" w:space="0" w:color="auto"/>
        <w:left w:val="none" w:sz="0" w:space="0" w:color="auto"/>
        <w:bottom w:val="none" w:sz="0" w:space="0" w:color="auto"/>
        <w:right w:val="none" w:sz="0" w:space="0" w:color="auto"/>
      </w:divBdr>
      <w:divsChild>
        <w:div w:id="1330255333">
          <w:marLeft w:val="547"/>
          <w:marRight w:val="0"/>
          <w:marTop w:val="0"/>
          <w:marBottom w:val="77"/>
          <w:divBdr>
            <w:top w:val="none" w:sz="0" w:space="0" w:color="auto"/>
            <w:left w:val="none" w:sz="0" w:space="0" w:color="auto"/>
            <w:bottom w:val="none" w:sz="0" w:space="0" w:color="auto"/>
            <w:right w:val="none" w:sz="0" w:space="0" w:color="auto"/>
          </w:divBdr>
        </w:div>
        <w:div w:id="1330255336">
          <w:marLeft w:val="547"/>
          <w:marRight w:val="0"/>
          <w:marTop w:val="0"/>
          <w:marBottom w:val="77"/>
          <w:divBdr>
            <w:top w:val="none" w:sz="0" w:space="0" w:color="auto"/>
            <w:left w:val="none" w:sz="0" w:space="0" w:color="auto"/>
            <w:bottom w:val="none" w:sz="0" w:space="0" w:color="auto"/>
            <w:right w:val="none" w:sz="0" w:space="0" w:color="auto"/>
          </w:divBdr>
        </w:div>
        <w:div w:id="1330255341">
          <w:marLeft w:val="547"/>
          <w:marRight w:val="0"/>
          <w:marTop w:val="0"/>
          <w:marBottom w:val="77"/>
          <w:divBdr>
            <w:top w:val="none" w:sz="0" w:space="0" w:color="auto"/>
            <w:left w:val="none" w:sz="0" w:space="0" w:color="auto"/>
            <w:bottom w:val="none" w:sz="0" w:space="0" w:color="auto"/>
            <w:right w:val="none" w:sz="0" w:space="0" w:color="auto"/>
          </w:divBdr>
        </w:div>
        <w:div w:id="1330255349">
          <w:marLeft w:val="547"/>
          <w:marRight w:val="0"/>
          <w:marTop w:val="0"/>
          <w:marBottom w:val="77"/>
          <w:divBdr>
            <w:top w:val="none" w:sz="0" w:space="0" w:color="auto"/>
            <w:left w:val="none" w:sz="0" w:space="0" w:color="auto"/>
            <w:bottom w:val="none" w:sz="0" w:space="0" w:color="auto"/>
            <w:right w:val="none" w:sz="0" w:space="0" w:color="auto"/>
          </w:divBdr>
        </w:div>
        <w:div w:id="1330255355">
          <w:marLeft w:val="547"/>
          <w:marRight w:val="0"/>
          <w:marTop w:val="0"/>
          <w:marBottom w:val="77"/>
          <w:divBdr>
            <w:top w:val="none" w:sz="0" w:space="0" w:color="auto"/>
            <w:left w:val="none" w:sz="0" w:space="0" w:color="auto"/>
            <w:bottom w:val="none" w:sz="0" w:space="0" w:color="auto"/>
            <w:right w:val="none" w:sz="0" w:space="0" w:color="auto"/>
          </w:divBdr>
        </w:div>
        <w:div w:id="1330255359">
          <w:marLeft w:val="547"/>
          <w:marRight w:val="0"/>
          <w:marTop w:val="0"/>
          <w:marBottom w:val="77"/>
          <w:divBdr>
            <w:top w:val="none" w:sz="0" w:space="0" w:color="auto"/>
            <w:left w:val="none" w:sz="0" w:space="0" w:color="auto"/>
            <w:bottom w:val="none" w:sz="0" w:space="0" w:color="auto"/>
            <w:right w:val="none" w:sz="0" w:space="0" w:color="auto"/>
          </w:divBdr>
        </w:div>
        <w:div w:id="1330255363">
          <w:marLeft w:val="547"/>
          <w:marRight w:val="0"/>
          <w:marTop w:val="0"/>
          <w:marBottom w:val="77"/>
          <w:divBdr>
            <w:top w:val="none" w:sz="0" w:space="0" w:color="auto"/>
            <w:left w:val="none" w:sz="0" w:space="0" w:color="auto"/>
            <w:bottom w:val="none" w:sz="0" w:space="0" w:color="auto"/>
            <w:right w:val="none" w:sz="0" w:space="0" w:color="auto"/>
          </w:divBdr>
        </w:div>
      </w:divsChild>
    </w:div>
    <w:div w:id="1330255367">
      <w:marLeft w:val="0"/>
      <w:marRight w:val="0"/>
      <w:marTop w:val="0"/>
      <w:marBottom w:val="0"/>
      <w:divBdr>
        <w:top w:val="none" w:sz="0" w:space="0" w:color="auto"/>
        <w:left w:val="none" w:sz="0" w:space="0" w:color="auto"/>
        <w:bottom w:val="none" w:sz="0" w:space="0" w:color="auto"/>
        <w:right w:val="none" w:sz="0" w:space="0" w:color="auto"/>
      </w:divBdr>
    </w:div>
    <w:div w:id="1330255368">
      <w:marLeft w:val="0"/>
      <w:marRight w:val="0"/>
      <w:marTop w:val="0"/>
      <w:marBottom w:val="0"/>
      <w:divBdr>
        <w:top w:val="none" w:sz="0" w:space="0" w:color="auto"/>
        <w:left w:val="none" w:sz="0" w:space="0" w:color="auto"/>
        <w:bottom w:val="none" w:sz="0" w:space="0" w:color="auto"/>
        <w:right w:val="none" w:sz="0" w:space="0" w:color="auto"/>
      </w:divBdr>
    </w:div>
    <w:div w:id="1363172773">
      <w:bodyDiv w:val="1"/>
      <w:marLeft w:val="0"/>
      <w:marRight w:val="0"/>
      <w:marTop w:val="0"/>
      <w:marBottom w:val="0"/>
      <w:divBdr>
        <w:top w:val="none" w:sz="0" w:space="0" w:color="auto"/>
        <w:left w:val="none" w:sz="0" w:space="0" w:color="auto"/>
        <w:bottom w:val="none" w:sz="0" w:space="0" w:color="auto"/>
        <w:right w:val="none" w:sz="0" w:space="0" w:color="auto"/>
      </w:divBdr>
    </w:div>
    <w:div w:id="1372536032">
      <w:bodyDiv w:val="1"/>
      <w:marLeft w:val="0"/>
      <w:marRight w:val="0"/>
      <w:marTop w:val="0"/>
      <w:marBottom w:val="0"/>
      <w:divBdr>
        <w:top w:val="none" w:sz="0" w:space="0" w:color="auto"/>
        <w:left w:val="none" w:sz="0" w:space="0" w:color="auto"/>
        <w:bottom w:val="none" w:sz="0" w:space="0" w:color="auto"/>
        <w:right w:val="none" w:sz="0" w:space="0" w:color="auto"/>
      </w:divBdr>
    </w:div>
    <w:div w:id="1595019061">
      <w:bodyDiv w:val="1"/>
      <w:marLeft w:val="0"/>
      <w:marRight w:val="0"/>
      <w:marTop w:val="0"/>
      <w:marBottom w:val="0"/>
      <w:divBdr>
        <w:top w:val="none" w:sz="0" w:space="0" w:color="auto"/>
        <w:left w:val="none" w:sz="0" w:space="0" w:color="auto"/>
        <w:bottom w:val="none" w:sz="0" w:space="0" w:color="auto"/>
        <w:right w:val="none" w:sz="0" w:space="0" w:color="auto"/>
      </w:divBdr>
    </w:div>
    <w:div w:id="1614439679">
      <w:bodyDiv w:val="1"/>
      <w:marLeft w:val="0"/>
      <w:marRight w:val="0"/>
      <w:marTop w:val="0"/>
      <w:marBottom w:val="0"/>
      <w:divBdr>
        <w:top w:val="none" w:sz="0" w:space="0" w:color="auto"/>
        <w:left w:val="none" w:sz="0" w:space="0" w:color="auto"/>
        <w:bottom w:val="none" w:sz="0" w:space="0" w:color="auto"/>
        <w:right w:val="none" w:sz="0" w:space="0" w:color="auto"/>
      </w:divBdr>
    </w:div>
    <w:div w:id="1646276647">
      <w:bodyDiv w:val="1"/>
      <w:marLeft w:val="0"/>
      <w:marRight w:val="0"/>
      <w:marTop w:val="0"/>
      <w:marBottom w:val="0"/>
      <w:divBdr>
        <w:top w:val="none" w:sz="0" w:space="0" w:color="auto"/>
        <w:left w:val="none" w:sz="0" w:space="0" w:color="auto"/>
        <w:bottom w:val="none" w:sz="0" w:space="0" w:color="auto"/>
        <w:right w:val="none" w:sz="0" w:space="0" w:color="auto"/>
      </w:divBdr>
      <w:divsChild>
        <w:div w:id="440228526">
          <w:marLeft w:val="446"/>
          <w:marRight w:val="0"/>
          <w:marTop w:val="0"/>
          <w:marBottom w:val="0"/>
          <w:divBdr>
            <w:top w:val="none" w:sz="0" w:space="0" w:color="auto"/>
            <w:left w:val="none" w:sz="0" w:space="0" w:color="auto"/>
            <w:bottom w:val="none" w:sz="0" w:space="0" w:color="auto"/>
            <w:right w:val="none" w:sz="0" w:space="0" w:color="auto"/>
          </w:divBdr>
        </w:div>
      </w:divsChild>
    </w:div>
    <w:div w:id="1667778902">
      <w:bodyDiv w:val="1"/>
      <w:marLeft w:val="0"/>
      <w:marRight w:val="0"/>
      <w:marTop w:val="0"/>
      <w:marBottom w:val="0"/>
      <w:divBdr>
        <w:top w:val="none" w:sz="0" w:space="0" w:color="auto"/>
        <w:left w:val="none" w:sz="0" w:space="0" w:color="auto"/>
        <w:bottom w:val="none" w:sz="0" w:space="0" w:color="auto"/>
        <w:right w:val="none" w:sz="0" w:space="0" w:color="auto"/>
      </w:divBdr>
    </w:div>
    <w:div w:id="1668240343">
      <w:bodyDiv w:val="1"/>
      <w:marLeft w:val="0"/>
      <w:marRight w:val="0"/>
      <w:marTop w:val="0"/>
      <w:marBottom w:val="0"/>
      <w:divBdr>
        <w:top w:val="none" w:sz="0" w:space="0" w:color="auto"/>
        <w:left w:val="none" w:sz="0" w:space="0" w:color="auto"/>
        <w:bottom w:val="none" w:sz="0" w:space="0" w:color="auto"/>
        <w:right w:val="none" w:sz="0" w:space="0" w:color="auto"/>
      </w:divBdr>
    </w:div>
    <w:div w:id="1674065626">
      <w:bodyDiv w:val="1"/>
      <w:marLeft w:val="0"/>
      <w:marRight w:val="0"/>
      <w:marTop w:val="0"/>
      <w:marBottom w:val="0"/>
      <w:divBdr>
        <w:top w:val="none" w:sz="0" w:space="0" w:color="auto"/>
        <w:left w:val="none" w:sz="0" w:space="0" w:color="auto"/>
        <w:bottom w:val="none" w:sz="0" w:space="0" w:color="auto"/>
        <w:right w:val="none" w:sz="0" w:space="0" w:color="auto"/>
      </w:divBdr>
    </w:div>
    <w:div w:id="1700200564">
      <w:bodyDiv w:val="1"/>
      <w:marLeft w:val="0"/>
      <w:marRight w:val="0"/>
      <w:marTop w:val="0"/>
      <w:marBottom w:val="0"/>
      <w:divBdr>
        <w:top w:val="none" w:sz="0" w:space="0" w:color="auto"/>
        <w:left w:val="none" w:sz="0" w:space="0" w:color="auto"/>
        <w:bottom w:val="none" w:sz="0" w:space="0" w:color="auto"/>
        <w:right w:val="none" w:sz="0" w:space="0" w:color="auto"/>
      </w:divBdr>
    </w:div>
    <w:div w:id="1707099095">
      <w:bodyDiv w:val="1"/>
      <w:marLeft w:val="0"/>
      <w:marRight w:val="0"/>
      <w:marTop w:val="0"/>
      <w:marBottom w:val="0"/>
      <w:divBdr>
        <w:top w:val="none" w:sz="0" w:space="0" w:color="auto"/>
        <w:left w:val="none" w:sz="0" w:space="0" w:color="auto"/>
        <w:bottom w:val="none" w:sz="0" w:space="0" w:color="auto"/>
        <w:right w:val="none" w:sz="0" w:space="0" w:color="auto"/>
      </w:divBdr>
    </w:div>
    <w:div w:id="1718967003">
      <w:bodyDiv w:val="1"/>
      <w:marLeft w:val="0"/>
      <w:marRight w:val="0"/>
      <w:marTop w:val="0"/>
      <w:marBottom w:val="0"/>
      <w:divBdr>
        <w:top w:val="none" w:sz="0" w:space="0" w:color="auto"/>
        <w:left w:val="none" w:sz="0" w:space="0" w:color="auto"/>
        <w:bottom w:val="none" w:sz="0" w:space="0" w:color="auto"/>
        <w:right w:val="none" w:sz="0" w:space="0" w:color="auto"/>
      </w:divBdr>
    </w:div>
    <w:div w:id="1814834979">
      <w:bodyDiv w:val="1"/>
      <w:marLeft w:val="0"/>
      <w:marRight w:val="0"/>
      <w:marTop w:val="0"/>
      <w:marBottom w:val="0"/>
      <w:divBdr>
        <w:top w:val="none" w:sz="0" w:space="0" w:color="auto"/>
        <w:left w:val="none" w:sz="0" w:space="0" w:color="auto"/>
        <w:bottom w:val="none" w:sz="0" w:space="0" w:color="auto"/>
        <w:right w:val="none" w:sz="0" w:space="0" w:color="auto"/>
      </w:divBdr>
    </w:div>
    <w:div w:id="1889225661">
      <w:bodyDiv w:val="1"/>
      <w:marLeft w:val="0"/>
      <w:marRight w:val="0"/>
      <w:marTop w:val="0"/>
      <w:marBottom w:val="0"/>
      <w:divBdr>
        <w:top w:val="none" w:sz="0" w:space="0" w:color="auto"/>
        <w:left w:val="none" w:sz="0" w:space="0" w:color="auto"/>
        <w:bottom w:val="none" w:sz="0" w:space="0" w:color="auto"/>
        <w:right w:val="none" w:sz="0" w:space="0" w:color="auto"/>
      </w:divBdr>
    </w:div>
    <w:div w:id="1895264803">
      <w:bodyDiv w:val="1"/>
      <w:marLeft w:val="0"/>
      <w:marRight w:val="0"/>
      <w:marTop w:val="0"/>
      <w:marBottom w:val="0"/>
      <w:divBdr>
        <w:top w:val="none" w:sz="0" w:space="0" w:color="auto"/>
        <w:left w:val="none" w:sz="0" w:space="0" w:color="auto"/>
        <w:bottom w:val="none" w:sz="0" w:space="0" w:color="auto"/>
        <w:right w:val="none" w:sz="0" w:space="0" w:color="auto"/>
      </w:divBdr>
    </w:div>
    <w:div w:id="1901016313">
      <w:bodyDiv w:val="1"/>
      <w:marLeft w:val="0"/>
      <w:marRight w:val="0"/>
      <w:marTop w:val="0"/>
      <w:marBottom w:val="0"/>
      <w:divBdr>
        <w:top w:val="none" w:sz="0" w:space="0" w:color="auto"/>
        <w:left w:val="none" w:sz="0" w:space="0" w:color="auto"/>
        <w:bottom w:val="none" w:sz="0" w:space="0" w:color="auto"/>
        <w:right w:val="none" w:sz="0" w:space="0" w:color="auto"/>
      </w:divBdr>
    </w:div>
    <w:div w:id="1940986213">
      <w:bodyDiv w:val="1"/>
      <w:marLeft w:val="0"/>
      <w:marRight w:val="0"/>
      <w:marTop w:val="0"/>
      <w:marBottom w:val="0"/>
      <w:divBdr>
        <w:top w:val="none" w:sz="0" w:space="0" w:color="auto"/>
        <w:left w:val="none" w:sz="0" w:space="0" w:color="auto"/>
        <w:bottom w:val="none" w:sz="0" w:space="0" w:color="auto"/>
        <w:right w:val="none" w:sz="0" w:space="0" w:color="auto"/>
      </w:divBdr>
    </w:div>
    <w:div w:id="20265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E:\Oracle\Collateral%20Doco\RedMetis%20Templates\URR_OUM_RD.140_Requirements%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5BFD9-66D0-413C-86AC-C8C9870F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URR_OUM_RD.140_Requirements Specification.dotx</Template>
  <TotalTime>12</TotalTime>
  <Pages>18</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MD.070 Application Extensions Technical Design</vt:lpstr>
    </vt:vector>
  </TitlesOfParts>
  <Company>UXC Red Rock Consulting</Company>
  <LinksUpToDate>false</LinksUpToDate>
  <CharactersWithSpaces>20135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MD.070 Application Extensions Technical Design</dc:title>
  <dc:subject/>
  <dc:creator>Dart Arellano</dc:creator>
  <cp:keywords/>
  <dc:description/>
  <cp:lastModifiedBy>Dart Arellano</cp:lastModifiedBy>
  <cp:revision>12</cp:revision>
  <cp:lastPrinted>2017-02-13T12:49:00Z</cp:lastPrinted>
  <dcterms:created xsi:type="dcterms:W3CDTF">2018-06-13T23:23:00Z</dcterms:created>
  <dcterms:modified xsi:type="dcterms:W3CDTF">2018-06-14T05:07:00Z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LongName">
    <vt:lpwstr>&lt;Client Long Name&gt;</vt:lpwstr>
  </property>
  <property fmtid="{D5CDD505-2E9C-101B-9397-08002B2CF9AE}" pid="3" name="CompanyName">
    <vt:lpwstr>DXC RED ROCK</vt:lpwstr>
  </property>
  <property fmtid="{D5CDD505-2E9C-101B-9397-08002B2CF9AE}" pid="4" name="ContactName">
    <vt:lpwstr>&lt;Your Name&gt;</vt:lpwstr>
  </property>
  <property fmtid="{D5CDD505-2E9C-101B-9397-08002B2CF9AE}" pid="5" name="ContactEmail">
    <vt:lpwstr>&lt;Your Email&gt;</vt:lpwstr>
  </property>
  <property fmtid="{D5CDD505-2E9C-101B-9397-08002B2CF9AE}" pid="6" name="ContactPhone">
    <vt:lpwstr>&lt;Your Phone Number&gt;</vt:lpwstr>
  </property>
  <property fmtid="{D5CDD505-2E9C-101B-9397-08002B2CF9AE}" pid="7" name="CompanyABN">
    <vt:lpwstr>59 081 356 425</vt:lpwstr>
  </property>
  <property fmtid="{D5CDD505-2E9C-101B-9397-08002B2CF9AE}" pid="8" name="CompanyACN">
    <vt:lpwstr>081 356 425</vt:lpwstr>
  </property>
  <property fmtid="{D5CDD505-2E9C-101B-9397-08002B2CF9AE}" pid="9" name="DocumentTitle">
    <vt:lpwstr>Boilerplate template</vt:lpwstr>
  </property>
  <property fmtid="{D5CDD505-2E9C-101B-9397-08002B2CF9AE}" pid="10" name="CEMLI-ID">
    <vt:lpwstr>PO.02.11</vt:lpwstr>
  </property>
  <property fmtid="{D5CDD505-2E9C-101B-9397-08002B2CF9AE}" pid="11" name="CEMLI-DESC">
    <vt:lpwstr>2D Basware PO Import</vt:lpwstr>
  </property>
</Properties>
</file>