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9F2B53">
      <w:pPr>
        <w:pStyle w:val="35"/>
      </w:pPr>
      <w:r>
        <w:t>Historia y Fundamentos del Trabajo Social</w:t>
      </w:r>
    </w:p>
    <w:p w14:paraId="1ED26B3C">
      <w:pPr>
        <w:pStyle w:val="2"/>
      </w:pPr>
      <w:r>
        <w:t>1. Orígenes del Trabajo Social</w:t>
      </w:r>
    </w:p>
    <w:p w14:paraId="24D1DF66">
      <w:pPr>
        <w:pStyle w:val="3"/>
      </w:pPr>
      <w:r>
        <w:t>Propósitos</w:t>
      </w:r>
    </w:p>
    <w:p w14:paraId="4CFF29AB">
      <w:r>
        <w:t>- Comprender el origen del Trabajo Social como profesión y disciplina.</w:t>
      </w:r>
      <w:r>
        <w:br w:type="textWrapping"/>
      </w:r>
      <w:r>
        <w:t>- Identificar las corrientes ideológicas que dieron forma a su desarrollo inicial.</w:t>
      </w:r>
      <w:r>
        <w:br w:type="textWrapping"/>
      </w:r>
      <w:r>
        <w:t>- Reconocer la influencia del positivismo, el reformismo y el humanismo en la práctica social.</w:t>
      </w:r>
      <w:r>
        <w:br w:type="textWrapping"/>
      </w:r>
      <w:r>
        <w:t>- Relacionar estos aportes con la finalidad de atender necesidades sociales y promover cambios en la comunidad.</w:t>
      </w:r>
    </w:p>
    <w:p w14:paraId="4901D5A7">
      <w:pPr>
        <w:pStyle w:val="3"/>
      </w:pPr>
      <w:r>
        <w:t>Metodología utilizada</w:t>
      </w:r>
    </w:p>
    <w:p w14:paraId="25CEDC52">
      <w:r>
        <w:t>- Exposición teórica: Presentación de los orígenes y corrientes ideológicas.</w:t>
      </w:r>
      <w:r>
        <w:br w:type="textWrapping"/>
      </w:r>
      <w:r>
        <w:t>- Análisis comparativo: Diferencias y coincidencias entre positivismo, reformismo y humanismo.</w:t>
      </w:r>
      <w:r>
        <w:br w:type="textWrapping"/>
      </w:r>
      <w:r>
        <w:t>- Discusión grupal: Intercambio de ideas sobre cómo estas corrientes aún influyen en la práctica social actual.</w:t>
      </w:r>
      <w:r>
        <w:br w:type="textWrapping"/>
      </w:r>
      <w:r>
        <w:t>- Ejemplos prácticos: Relación de los conceptos con situaciones sociales y profesionales concretas.</w:t>
      </w:r>
    </w:p>
    <w:p w14:paraId="5D1F8E88">
      <w:pPr>
        <w:pStyle w:val="3"/>
      </w:pPr>
      <w:r>
        <w:t>Resultados obtenidos</w:t>
      </w:r>
    </w:p>
    <w:p w14:paraId="22660576">
      <w:r>
        <w:t>• El crisol ideológico: El Trabajo Social surge como resultado de la convergencia de diferentes corrientes ideológicas.</w:t>
      </w:r>
      <w:r>
        <w:br w:type="textWrapping"/>
      </w:r>
      <w:r>
        <w:t>• El positivismo: Aportó el carácter científico y sistemático en la intervención social.</w:t>
      </w:r>
      <w:r>
        <w:br w:type="textWrapping"/>
      </w:r>
      <w:r>
        <w:t>• El reformismo: Introdujo la visión de transformación de las estructuras sociales.</w:t>
      </w:r>
      <w:r>
        <w:br w:type="textWrapping"/>
      </w:r>
      <w:r>
        <w:t>• El humanismo: Fortaleció la dimensión ética y el reconocimiento de la dignidad de cada persona.</w:t>
      </w:r>
    </w:p>
    <w:p w14:paraId="47D259B0">
      <w:pPr>
        <w:pStyle w:val="2"/>
      </w:pPr>
      <w:r>
        <w:t>2. Métodos tradicionales del Trabajo Social</w:t>
      </w:r>
    </w:p>
    <w:p w14:paraId="3E8F8166">
      <w:pPr>
        <w:pStyle w:val="3"/>
      </w:pPr>
      <w:r>
        <w:t>Propósitos</w:t>
      </w:r>
    </w:p>
    <w:p w14:paraId="796B27E7">
      <w:r>
        <w:t>- Comprender qué se entiende por métodos tradicionales en el Trabajo Social.</w:t>
      </w:r>
      <w:r>
        <w:br w:type="textWrapping"/>
      </w:r>
      <w:r>
        <w:t>- Identificar las principales corrientes que sustentaron estos métodos: bienestar social, asepsia metodológica y funcionalismo.</w:t>
      </w:r>
      <w:r>
        <w:br w:type="textWrapping"/>
      </w:r>
      <w:r>
        <w:t>- Reconocer cómo estos enfoques marcaron el desarrollo inicial de la disciplina y su práctica profesional.</w:t>
      </w:r>
    </w:p>
    <w:p w14:paraId="61823FB3">
      <w:pPr>
        <w:pStyle w:val="3"/>
      </w:pPr>
      <w:r>
        <w:t>Metodología utilizada</w:t>
      </w:r>
    </w:p>
    <w:p w14:paraId="09E73BEB">
      <w:r>
        <w:t>- Exposición teórica: Explicación de cada subtema y su importancia en el contexto histórico.</w:t>
      </w:r>
      <w:r>
        <w:br w:type="textWrapping"/>
      </w:r>
      <w:r>
        <w:t>- Ejemplificación: Relación de los métodos con casos o programas sociales.</w:t>
      </w:r>
      <w:r>
        <w:br w:type="textWrapping"/>
      </w:r>
      <w:r>
        <w:t>- Discusión crítica: Reflexión sobre sus aportes y limitaciones.</w:t>
      </w:r>
      <w:r>
        <w:br w:type="textWrapping"/>
      </w:r>
      <w:r>
        <w:t>- Comparación: Contraste con enfoques actuales del Trabajo Social.</w:t>
      </w:r>
    </w:p>
    <w:p w14:paraId="5FD7E66A">
      <w:pPr>
        <w:pStyle w:val="3"/>
      </w:pPr>
      <w:r>
        <w:t>Resultados obtenidos</w:t>
      </w:r>
    </w:p>
    <w:p w14:paraId="24890127">
      <w:r>
        <w:t>• Bienestar social: Se centró en la atención de necesidades básicas y consolidó la idea del Estado como garante del bienestar.</w:t>
      </w:r>
      <w:r>
        <w:br w:type="textWrapping"/>
      </w:r>
      <w:r>
        <w:t>• Asepsia metodológica: Buscó neutralidad y objetividad, fortaleciendo el rigor técnico pero limitando la comprensión estructural.</w:t>
      </w:r>
      <w:r>
        <w:br w:type="textWrapping"/>
      </w:r>
      <w:r>
        <w:t>• Funcionalismo: Entendió la sociedad como un sistema donde cada institución cumple una función, valorando el equilibrio social.</w:t>
      </w:r>
    </w:p>
    <w:p w14:paraId="3110F989">
      <w:pPr>
        <w:pStyle w:val="2"/>
      </w:pPr>
      <w:r>
        <w:t>3. Origen del Trabajo Social</w:t>
      </w:r>
    </w:p>
    <w:p w14:paraId="05659FDA">
      <w:pPr>
        <w:pStyle w:val="3"/>
      </w:pPr>
      <w:r>
        <w:t>Propósitos</w:t>
      </w:r>
    </w:p>
    <w:p w14:paraId="059EE85C">
      <w:r>
        <w:t>- Reconocer el contexto histórico, social y político que dio origen al Trabajo Social.</w:t>
      </w:r>
      <w:r>
        <w:br w:type="textWrapping"/>
      </w:r>
      <w:r>
        <w:t>- Analizar cómo la pobreza y las desigualdades fueron factores determinantes en la creación de esta disciplina.</w:t>
      </w:r>
      <w:r>
        <w:br w:type="textWrapping"/>
      </w:r>
      <w:r>
        <w:t>- Identificar la relación entre las problemáticas sociales y las primeras respuestas organizadas de asistencia.</w:t>
      </w:r>
    </w:p>
    <w:p w14:paraId="7D2CA378">
      <w:pPr>
        <w:pStyle w:val="3"/>
      </w:pPr>
      <w:r>
        <w:t>Metodología utilizada</w:t>
      </w:r>
    </w:p>
    <w:p w14:paraId="0A16657E">
      <w:r>
        <w:t>- Revisión histórica: Estudio de los principales acontecimientos sociales, políticos y económicos de la época.</w:t>
      </w:r>
      <w:r>
        <w:br w:type="textWrapping"/>
      </w:r>
      <w:r>
        <w:t>- Análisis crítico: Reflexión sobre cómo estos factores influyeron en el surgimiento del Trabajo Social.</w:t>
      </w:r>
      <w:r>
        <w:br w:type="textWrapping"/>
      </w:r>
      <w:r>
        <w:t>- Ejemplificación: Relación de las luchas contra la pobreza con las primeras instituciones de asistencia.</w:t>
      </w:r>
      <w:r>
        <w:br w:type="textWrapping"/>
      </w:r>
      <w:r>
        <w:t>- Discusión en clase: Debate sobre la vigencia de estas problemáticas en la actualidad.</w:t>
      </w:r>
    </w:p>
    <w:p w14:paraId="3DA12641">
      <w:pPr>
        <w:pStyle w:val="3"/>
      </w:pPr>
      <w:r>
        <w:t>Resultados obtenidos</w:t>
      </w:r>
    </w:p>
    <w:p w14:paraId="1BA9BC54">
      <w:r>
        <w:t>• Contexto histórico, social y político: El Trabajo Social surge en un período marcado por la Revolución Industrial y sus consecuencias sociales.</w:t>
      </w:r>
      <w:r>
        <w:br w:type="textWrapping"/>
      </w:r>
      <w:r>
        <w:t>• La lucha contra la pobreza: La pobreza fue la principal problemática que motivó la creación del Trabajo Social y generó programas de beneficencia y asistencia.</w:t>
      </w:r>
    </w:p>
    <w:p w14:paraId="229BCD65">
      <w:pPr>
        <w:pStyle w:val="2"/>
      </w:pPr>
      <w:r>
        <w:t>4. Primeros indicios de intervención social</w:t>
      </w:r>
    </w:p>
    <w:p w14:paraId="0E7215D3">
      <w:pPr>
        <w:pStyle w:val="3"/>
      </w:pPr>
      <w:r>
        <w:t>Propósitos</w:t>
      </w:r>
    </w:p>
    <w:p w14:paraId="0342A270">
      <w:r>
        <w:t>- Reconocer a los agentes que protagonizaron las primeras acciones de intervención social.</w:t>
      </w:r>
      <w:r>
        <w:br w:type="textWrapping"/>
      </w:r>
      <w:r>
        <w:t>- Analizar la “cuestión social” como punto de partida para la organización de respuestas colectivas.</w:t>
      </w:r>
      <w:r>
        <w:br w:type="textWrapping"/>
      </w:r>
      <w:r>
        <w:t>- Comprender el nacimiento de la previsión social como antecedente del Trabajo Social moderno.</w:t>
      </w:r>
    </w:p>
    <w:p w14:paraId="02CBC0C7">
      <w:pPr>
        <w:pStyle w:val="3"/>
      </w:pPr>
      <w:r>
        <w:t>Metodología utilizada</w:t>
      </w:r>
      <w:bookmarkStart w:id="0" w:name="_GoBack"/>
      <w:bookmarkEnd w:id="0"/>
    </w:p>
    <w:p w14:paraId="1CB9F316">
      <w:r>
        <w:t>- Revisión histórica: Identificación de los principales actores y prácticas sociales iniciales.</w:t>
      </w:r>
      <w:r>
        <w:br w:type="textWrapping"/>
      </w:r>
      <w:r>
        <w:t>- Análisis conceptual: Estudio del significado de la cuestión social y su impacto en las políticas públicas.</w:t>
      </w:r>
      <w:r>
        <w:br w:type="textWrapping"/>
      </w:r>
      <w:r>
        <w:t>- Discusión crítica: Reflexión sobre cómo estas experiencias influyeron en el surgimiento del Trabajo Social.</w:t>
      </w:r>
      <w:r>
        <w:br w:type="textWrapping"/>
      </w:r>
      <w:r>
        <w:t>- Ejemplificación: Relación de los antecedentes con programas actuales de previsión y asistencia.</w:t>
      </w:r>
    </w:p>
    <w:p w14:paraId="5E3CCA14">
      <w:pPr>
        <w:pStyle w:val="3"/>
      </w:pPr>
      <w:r>
        <w:t>Resultados obtenidos</w:t>
      </w:r>
    </w:p>
    <w:p w14:paraId="49D9E757">
      <w:r>
        <w:t>• Agentes protagonistas: La Iglesia, los filántropos y posteriormente el Estado fueron actores clave en la intervención social.</w:t>
      </w:r>
      <w:r>
        <w:br w:type="textWrapping"/>
      </w:r>
      <w:r>
        <w:t>• La cuestión social y la previsión social: La industrialización generó problemas sociales que dieron origen a medidas de previsión como seguros y protección laboral.</w:t>
      </w:r>
    </w:p>
    <w:p w14:paraId="659B2836">
      <w:pPr>
        <w:rPr>
          <w:rFonts w:hint="default"/>
          <w:b/>
          <w:bCs/>
          <w:color w:val="0000FF"/>
          <w:sz w:val="36"/>
          <w:szCs w:val="36"/>
          <w:lang w:val="es-MX"/>
        </w:rPr>
      </w:pPr>
      <w:r>
        <w:rPr>
          <w:rFonts w:hint="default"/>
          <w:b/>
          <w:bCs/>
          <w:color w:val="0000FF"/>
          <w:sz w:val="36"/>
          <w:szCs w:val="36"/>
          <w:lang w:val="es-MX"/>
        </w:rPr>
        <w:t>Actividades Académicas</w:t>
      </w:r>
    </w:p>
    <w:p w14:paraId="0075BA63">
      <w:pPr>
        <w:rPr>
          <w:rFonts w:hint="default"/>
          <w:b/>
          <w:bCs/>
          <w:color w:val="0000FF"/>
          <w:sz w:val="36"/>
          <w:szCs w:val="36"/>
          <w:lang w:val="es-MX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4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7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30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5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9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8312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7">
    <w:name w:val="macro"/>
    <w:link w:val="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19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0">
    <w:name w:val="Body Text 2"/>
    <w:basedOn w:val="1"/>
    <w:link w:val="47"/>
    <w:unhideWhenUsed/>
    <w:qFormat/>
    <w:uiPriority w:val="99"/>
    <w:pPr>
      <w:spacing w:after="120" w:line="480" w:lineRule="auto"/>
    </w:pPr>
  </w:style>
  <w:style w:type="paragraph" w:styleId="21">
    <w:name w:val="List 3"/>
    <w:basedOn w:val="1"/>
    <w:unhideWhenUsed/>
    <w:uiPriority w:val="99"/>
    <w:pPr>
      <w:ind w:left="1080" w:hanging="360"/>
      <w:contextualSpacing/>
    </w:pPr>
  </w:style>
  <w:style w:type="paragraph" w:styleId="22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3">
    <w:name w:val="header"/>
    <w:basedOn w:val="1"/>
    <w:link w:val="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4">
    <w:name w:val="List Number 3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Number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7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List Bullet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0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1">
    <w:name w:val="footer"/>
    <w:basedOn w:val="1"/>
    <w:link w:val="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32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3">
    <w:name w:val="Body Text"/>
    <w:basedOn w:val="1"/>
    <w:link w:val="46"/>
    <w:unhideWhenUsed/>
    <w:uiPriority w:val="99"/>
    <w:pPr>
      <w:spacing w:after="120"/>
    </w:pPr>
  </w:style>
  <w:style w:type="paragraph" w:styleId="34">
    <w:name w:val="Body Text 3"/>
    <w:basedOn w:val="1"/>
    <w:link w:val="48"/>
    <w:unhideWhenUsed/>
    <w:qFormat/>
    <w:uiPriority w:val="99"/>
    <w:pPr>
      <w:spacing w:after="120"/>
    </w:pPr>
    <w:rPr>
      <w:sz w:val="16"/>
      <w:szCs w:val="16"/>
    </w:rPr>
  </w:style>
  <w:style w:type="paragraph" w:styleId="3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23"/>
    <w:uiPriority w:val="99"/>
  </w:style>
  <w:style w:type="character" w:customStyle="1" w:styleId="38">
    <w:name w:val="Footer Char"/>
    <w:basedOn w:val="11"/>
    <w:link w:val="31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35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2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33"/>
    <w:qFormat/>
    <w:uiPriority w:val="99"/>
  </w:style>
  <w:style w:type="character" w:customStyle="1" w:styleId="47">
    <w:name w:val="Body Text 2 Char"/>
    <w:basedOn w:val="11"/>
    <w:link w:val="20"/>
    <w:qFormat/>
    <w:uiPriority w:val="99"/>
  </w:style>
  <w:style w:type="character" w:customStyle="1" w:styleId="48">
    <w:name w:val="Body Text 3 Char"/>
    <w:basedOn w:val="11"/>
    <w:link w:val="34"/>
    <w:qFormat/>
    <w:uiPriority w:val="99"/>
    <w:rPr>
      <w:sz w:val="16"/>
      <w:szCs w:val="16"/>
    </w:rPr>
  </w:style>
  <w:style w:type="character" w:customStyle="1" w:styleId="49">
    <w:name w:val="Macro Text Char"/>
    <w:basedOn w:val="11"/>
    <w:link w:val="17"/>
    <w:qFormat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41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Arelys Mor</cp:lastModifiedBy>
  <dcterms:modified xsi:type="dcterms:W3CDTF">2025-09-24T23:41:03Z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2058-12.2.0.22549</vt:lpwstr>
  </property>
  <property fmtid="{D5CDD505-2E9C-101B-9397-08002B2CF9AE}" pid="3" name="ICV">
    <vt:lpwstr>278BC453657E45F0A4751065FF3F8296_12</vt:lpwstr>
  </property>
</Properties>
</file>