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77FDBC72" w:rsidR="00CD355F" w:rsidRPr="006515A2" w:rsidRDefault="00A72480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5C334F8F" wp14:editId="377FFB63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4721A38E" w:rsidR="00CD355F" w:rsidRPr="000633BC" w:rsidRDefault="0009741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3D5F6064" w:rsidR="00CD355F" w:rsidRPr="006515A2" w:rsidRDefault="0009741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05F2431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1977234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72480">
              <w:rPr>
                <w:rFonts w:ascii="Tahoma" w:hAnsi="Tahoma" w:cs="Tahoma"/>
                <w:sz w:val="20"/>
                <w:szCs w:val="18"/>
              </w:rPr>
              <w:instrText xml:space="preserve">DOCVARIABLE _Fd1107340437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7248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07784DA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72480">
              <w:rPr>
                <w:rFonts w:ascii="Tahoma" w:hAnsi="Tahoma" w:cs="Tahoma"/>
                <w:sz w:val="20"/>
                <w:szCs w:val="18"/>
              </w:rPr>
              <w:instrText xml:space="preserve">DOCVARIABLE _Fd1609204432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7248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34F7441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72480">
              <w:rPr>
                <w:rFonts w:ascii="Tahoma" w:hAnsi="Tahoma" w:cs="Tahoma"/>
                <w:sz w:val="20"/>
                <w:szCs w:val="18"/>
              </w:rPr>
              <w:instrText xml:space="preserve">DOCVARIABLE _Fd248611559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7248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15F5D475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72480">
              <w:rPr>
                <w:rFonts w:ascii="Tahoma" w:hAnsi="Tahoma" w:cs="Tahoma"/>
                <w:sz w:val="20"/>
                <w:szCs w:val="20"/>
              </w:rPr>
              <w:instrText xml:space="preserve">DOCVARIABLE _Fd1360317727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72480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4A1DB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2B02B7CC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4A1DB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4A1DB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2251D5F1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4A1DB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4A1DB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4A1DB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4A1DB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4A1DB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3B854724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4686C6C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4A1DB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4133C11C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0307116A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4A1DB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5F907078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7984327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4A1DB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4548B683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43378DD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4A1DB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7340437" w:val="-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591546" w:val="-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0361453" w:val="-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0317727" w:val="-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590558" w:val="-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5748619" w:val="-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483975" w:val="-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873620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204432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6451194" w:val="-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3369252" w:val="-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5918339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419671" w:val="- "/>
    <w:docVar w:name="_Fd2017734382" w:val="-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11559" w:val="-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053873" w:val="-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9741F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849E3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1DB6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72480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605F0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B5021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2026-07-19T23:03:00Z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