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4B934F" w14:textId="4F183AA3" w:rsidR="00BC74E8" w:rsidRDefault="00FF46F0">
      <w:pPr>
        <w:rPr>
          <w:rFonts w:asciiTheme="majorBidi" w:hAnsiTheme="majorBidi" w:cstheme="majorBidi"/>
          <w:sz w:val="32"/>
          <w:szCs w:val="32"/>
        </w:rPr>
      </w:pPr>
      <w:r>
        <w:rPr>
          <w:rFonts w:asciiTheme="majorBidi" w:hAnsiTheme="majorBidi" w:cstheme="majorBidi"/>
          <w:sz w:val="32"/>
          <w:szCs w:val="32"/>
        </w:rPr>
        <w:t>Question-1:</w:t>
      </w:r>
    </w:p>
    <w:p w14:paraId="6F8E50BC" w14:textId="28510270" w:rsidR="00FF46F0" w:rsidRDefault="00FF46F0">
      <w:pPr>
        <w:rPr>
          <w:rFonts w:asciiTheme="majorBidi" w:hAnsiTheme="majorBidi" w:cstheme="majorBidi"/>
          <w:sz w:val="28"/>
          <w:szCs w:val="28"/>
        </w:rPr>
      </w:pPr>
      <w:r w:rsidRPr="00FF46F0">
        <w:rPr>
          <w:rFonts w:asciiTheme="majorBidi" w:hAnsiTheme="majorBidi" w:cstheme="majorBidi"/>
          <w:i/>
          <w:iCs/>
          <w:sz w:val="28"/>
          <w:szCs w:val="28"/>
        </w:rPr>
        <w:t>Outline</w:t>
      </w:r>
      <w:r>
        <w:rPr>
          <w:rFonts w:asciiTheme="majorBidi" w:hAnsiTheme="majorBidi" w:cstheme="majorBidi"/>
          <w:sz w:val="28"/>
          <w:szCs w:val="28"/>
        </w:rPr>
        <w:t>:</w:t>
      </w:r>
    </w:p>
    <w:p w14:paraId="46D73BC8" w14:textId="10DCDB3F" w:rsidR="00511B86" w:rsidRPr="00511B86" w:rsidRDefault="00511B86">
      <w:pPr>
        <w:rPr>
          <w:rFonts w:asciiTheme="majorBidi" w:hAnsiTheme="majorBidi" w:cstheme="majorBidi"/>
          <w:b/>
          <w:bCs/>
        </w:rPr>
      </w:pPr>
      <w:r w:rsidRPr="00511B86">
        <w:rPr>
          <w:rFonts w:asciiTheme="majorBidi" w:hAnsiTheme="majorBidi" w:cstheme="majorBidi"/>
          <w:b/>
          <w:bCs/>
        </w:rPr>
        <w:t>Part-a:</w:t>
      </w:r>
    </w:p>
    <w:p w14:paraId="6B6B26AF" w14:textId="560F1E71" w:rsidR="00FF46F0" w:rsidRDefault="00FF46F0">
      <w:pPr>
        <w:rPr>
          <w:rFonts w:asciiTheme="majorBidi" w:hAnsiTheme="majorBidi" w:cstheme="majorBidi"/>
        </w:rPr>
      </w:pPr>
      <w:r>
        <w:rPr>
          <w:rFonts w:asciiTheme="majorBidi" w:hAnsiTheme="majorBidi" w:cstheme="majorBidi"/>
        </w:rPr>
        <w:t xml:space="preserve">This problem relates to a very basic case of a capacitor, where, we have two linear nodes one with a +1V and -1V potential. This potential difference will result in an electric field in the space. </w:t>
      </w:r>
    </w:p>
    <w:p w14:paraId="1D0FCB37" w14:textId="41AFA9EB" w:rsidR="00FF46F0" w:rsidRDefault="00FF46F0">
      <w:pPr>
        <w:rPr>
          <w:rFonts w:asciiTheme="majorBidi" w:hAnsiTheme="majorBidi" w:cstheme="majorBidi"/>
        </w:rPr>
      </w:pPr>
      <w:r>
        <w:rPr>
          <w:rFonts w:asciiTheme="majorBidi" w:hAnsiTheme="majorBidi" w:cstheme="majorBidi"/>
        </w:rPr>
        <w:t>To calculate the values of potential at points other than the nodes, we employ the Gauss-Seidel method os numerically solving PDEs. In this case</w:t>
      </w:r>
      <w:r w:rsidR="00511B86">
        <w:rPr>
          <w:rFonts w:asciiTheme="majorBidi" w:hAnsiTheme="majorBidi" w:cstheme="majorBidi"/>
        </w:rPr>
        <w:t>, our PDE is simply a Laplacian in Cartesian coordinates with x and y dependencies.</w:t>
      </w:r>
    </w:p>
    <w:p w14:paraId="0B167311" w14:textId="7E416953" w:rsidR="00511B86" w:rsidRDefault="00511B86">
      <w:pPr>
        <w:rPr>
          <w:rFonts w:asciiTheme="majorBidi" w:hAnsiTheme="majorBidi" w:cstheme="majorBidi"/>
        </w:rPr>
      </w:pPr>
      <w:r>
        <w:rPr>
          <w:rFonts w:asciiTheme="majorBidi" w:hAnsiTheme="majorBidi" w:cstheme="majorBidi"/>
        </w:rPr>
        <w:t>The streamline graph of the electric field in this scenario is the following:</w:t>
      </w:r>
    </w:p>
    <w:p w14:paraId="46110155" w14:textId="75C65AF2" w:rsidR="00511B86" w:rsidRDefault="00511B86" w:rsidP="00511B86">
      <w:pPr>
        <w:rPr>
          <w:rFonts w:asciiTheme="majorBidi" w:hAnsiTheme="majorBidi" w:cstheme="majorBidi"/>
          <w:sz w:val="16"/>
          <w:szCs w:val="16"/>
        </w:rPr>
      </w:pPr>
      <w:r>
        <w:rPr>
          <w:rFonts w:asciiTheme="majorBidi" w:hAnsiTheme="majorBidi" w:cstheme="majorBidi"/>
        </w:rPr>
        <w:t xml:space="preserve">                                      </w:t>
      </w:r>
      <w:r>
        <w:drawing>
          <wp:inline distT="0" distB="0" distL="0" distR="0" wp14:anchorId="60910105" wp14:editId="131E8EEC">
            <wp:extent cx="3390405" cy="3020669"/>
            <wp:effectExtent l="0" t="0" r="63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393611" cy="3023526"/>
                    </a:xfrm>
                    <a:prstGeom prst="rect">
                      <a:avLst/>
                    </a:prstGeom>
                  </pic:spPr>
                </pic:pic>
              </a:graphicData>
            </a:graphic>
          </wp:inline>
        </w:drawing>
      </w:r>
      <w:r>
        <w:rPr>
          <w:rFonts w:asciiTheme="majorBidi" w:hAnsiTheme="majorBidi" w:cstheme="majorBidi"/>
        </w:rPr>
        <w:t xml:space="preserve">                            </w:t>
      </w:r>
      <w:r>
        <w:rPr>
          <w:rFonts w:asciiTheme="majorBidi" w:hAnsiTheme="majorBidi" w:cstheme="majorBidi"/>
          <w:sz w:val="16"/>
          <w:szCs w:val="16"/>
        </w:rPr>
        <w:t>Figure-1: stream line plot of the electric field in space marked with their respective local potential values. The location of the nodes are evident.</w:t>
      </w:r>
    </w:p>
    <w:p w14:paraId="559BE57C" w14:textId="0BD788DB" w:rsidR="00511B86" w:rsidRDefault="00511B86" w:rsidP="00511B86">
      <w:pPr>
        <w:rPr>
          <w:rFonts w:asciiTheme="majorBidi" w:hAnsiTheme="majorBidi" w:cstheme="majorBidi"/>
        </w:rPr>
      </w:pPr>
      <w:r>
        <w:rPr>
          <w:rFonts w:asciiTheme="majorBidi" w:hAnsiTheme="majorBidi" w:cstheme="majorBidi"/>
        </w:rPr>
        <w:t>Meanwhile, a contour plot of the potential values is the following:</w:t>
      </w:r>
    </w:p>
    <w:p w14:paraId="66A9F3ED" w14:textId="5F7994C7" w:rsidR="00511B86" w:rsidRPr="00511B86" w:rsidRDefault="00511B86" w:rsidP="00511B86">
      <w:pPr>
        <w:rPr>
          <w:rFonts w:asciiTheme="majorBidi" w:hAnsiTheme="majorBidi" w:cstheme="majorBidi"/>
          <w:lang w:val="fr-CA"/>
        </w:rPr>
      </w:pPr>
      <w:r w:rsidRPr="00511B86">
        <w:rPr>
          <w:rFonts w:asciiTheme="majorBidi" w:hAnsiTheme="majorBidi" w:cstheme="majorBidi"/>
          <w:lang w:val="fr-CA"/>
        </w:rPr>
        <w:lastRenderedPageBreak/>
        <w:t xml:space="preserve">                                         </w:t>
      </w:r>
      <w:r>
        <w:drawing>
          <wp:inline distT="0" distB="0" distL="0" distR="0" wp14:anchorId="1F6C047D" wp14:editId="36F22C7B">
            <wp:extent cx="3245543" cy="2913008"/>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52863" cy="3009332"/>
                    </a:xfrm>
                    <a:prstGeom prst="rect">
                      <a:avLst/>
                    </a:prstGeom>
                  </pic:spPr>
                </pic:pic>
              </a:graphicData>
            </a:graphic>
          </wp:inline>
        </w:drawing>
      </w:r>
    </w:p>
    <w:p w14:paraId="564D86AF" w14:textId="2232380F" w:rsidR="00511B86" w:rsidRDefault="00511B86" w:rsidP="00511B86">
      <w:pPr>
        <w:rPr>
          <w:rFonts w:asciiTheme="majorBidi" w:hAnsiTheme="majorBidi" w:cstheme="majorBidi"/>
          <w:sz w:val="16"/>
          <w:szCs w:val="16"/>
        </w:rPr>
      </w:pPr>
      <w:r>
        <w:rPr>
          <w:rFonts w:asciiTheme="majorBidi" w:hAnsiTheme="majorBidi" w:cstheme="majorBidi"/>
          <w:sz w:val="16"/>
          <w:szCs w:val="16"/>
        </w:rPr>
        <w:t xml:space="preserve">                                                 </w:t>
      </w:r>
      <w:r w:rsidRPr="00511B86">
        <w:rPr>
          <w:rFonts w:asciiTheme="majorBidi" w:hAnsiTheme="majorBidi" w:cstheme="majorBidi"/>
          <w:sz w:val="16"/>
          <w:szCs w:val="16"/>
        </w:rPr>
        <w:t>Figure-2: Voltage contour plot of the capac</w:t>
      </w:r>
      <w:r>
        <w:rPr>
          <w:rFonts w:asciiTheme="majorBidi" w:hAnsiTheme="majorBidi" w:cstheme="majorBidi"/>
          <w:sz w:val="16"/>
          <w:szCs w:val="16"/>
        </w:rPr>
        <w:t>itor at descreate levels of potential.</w:t>
      </w:r>
    </w:p>
    <w:p w14:paraId="79F0FE92" w14:textId="75C5F61F" w:rsidR="00511B86" w:rsidRDefault="00511B86" w:rsidP="00511B86">
      <w:pPr>
        <w:rPr>
          <w:rFonts w:asciiTheme="majorBidi" w:hAnsiTheme="majorBidi" w:cstheme="majorBidi"/>
        </w:rPr>
      </w:pPr>
      <w:r>
        <w:rPr>
          <w:rFonts w:asciiTheme="majorBidi" w:hAnsiTheme="majorBidi" w:cstheme="majorBidi"/>
        </w:rPr>
        <w:t>Note that the contour line at V = 0 is looping around one of the nodes. This shouldn’t be the case in an ideal scenario since the zero mark should be a straight vertical line that passes in between the nodes. However, when generating a range of contour values, python does not mark the potential at exactly zero</w:t>
      </w:r>
      <w:r w:rsidR="00B77921">
        <w:rPr>
          <w:rFonts w:asciiTheme="majorBidi" w:hAnsiTheme="majorBidi" w:cstheme="majorBidi"/>
        </w:rPr>
        <w:t>. It reads zero as a number on the scale of ~10</w:t>
      </w:r>
      <w:r w:rsidR="00B77921">
        <w:rPr>
          <w:rFonts w:asciiTheme="majorBidi" w:hAnsiTheme="majorBidi" w:cstheme="majorBidi"/>
          <w:vertAlign w:val="superscript"/>
        </w:rPr>
        <w:t>-16</w:t>
      </w:r>
      <w:r w:rsidR="00B77921">
        <w:rPr>
          <w:rFonts w:asciiTheme="majorBidi" w:hAnsiTheme="majorBidi" w:cstheme="majorBidi"/>
        </w:rPr>
        <w:t xml:space="preserve"> . This is why the contour at V = 0 also goes around the node because it is not exactly V = 0 and it is still non zero.</w:t>
      </w:r>
    </w:p>
    <w:p w14:paraId="2FEE0BE3" w14:textId="25C7A457" w:rsidR="00B77921" w:rsidRDefault="00B77921" w:rsidP="00511B86">
      <w:pPr>
        <w:rPr>
          <w:rFonts w:asciiTheme="majorBidi" w:hAnsiTheme="majorBidi" w:cstheme="majorBidi"/>
          <w:b/>
          <w:bCs/>
        </w:rPr>
      </w:pPr>
      <w:r w:rsidRPr="00B77921">
        <w:rPr>
          <w:rFonts w:asciiTheme="majorBidi" w:hAnsiTheme="majorBidi" w:cstheme="majorBidi"/>
          <w:b/>
          <w:bCs/>
        </w:rPr>
        <w:t>Part-b:</w:t>
      </w:r>
    </w:p>
    <w:p w14:paraId="76F8738C" w14:textId="644A5DC8" w:rsidR="00B77921" w:rsidRPr="00B77921" w:rsidRDefault="00B77921" w:rsidP="00511B86">
      <w:pPr>
        <w:rPr>
          <w:rFonts w:asciiTheme="majorBidi" w:hAnsiTheme="majorBidi" w:cstheme="majorBidi"/>
        </w:rPr>
      </w:pPr>
      <w:r>
        <w:rPr>
          <w:rFonts w:asciiTheme="majorBidi" w:hAnsiTheme="majorBidi" w:cstheme="majorBidi"/>
        </w:rPr>
        <w:t>After implementing the overrelaxation method, it was observed that the case for ω = 0.1 ran almost as slow as the non-adapted method. However, after increasing the value to ω = 0.5, the code run much faster (almost half the time needed for the previous case). Other values such as ω = 0.7,0.8,0.9 was also tried. As we increased the values of ω to numbers very close to 1, the code ran even faster.</w:t>
      </w:r>
    </w:p>
    <w:p w14:paraId="1FDDBE5C" w14:textId="77777777" w:rsidR="00511B86" w:rsidRPr="00511B86" w:rsidRDefault="00511B86" w:rsidP="00511B86">
      <w:pPr>
        <w:rPr>
          <w:rFonts w:asciiTheme="majorBidi" w:hAnsiTheme="majorBidi" w:cstheme="majorBidi"/>
        </w:rPr>
      </w:pPr>
    </w:p>
    <w:p w14:paraId="693F18CE" w14:textId="21FCE3A8" w:rsidR="00511B86" w:rsidRDefault="00B77921" w:rsidP="00511B86">
      <w:pPr>
        <w:rPr>
          <w:rFonts w:asciiTheme="majorBidi" w:hAnsiTheme="majorBidi" w:cstheme="majorBidi"/>
          <w:sz w:val="32"/>
          <w:szCs w:val="32"/>
        </w:rPr>
      </w:pPr>
      <w:r>
        <w:rPr>
          <w:rFonts w:asciiTheme="majorBidi" w:hAnsiTheme="majorBidi" w:cstheme="majorBidi"/>
          <w:sz w:val="32"/>
          <w:szCs w:val="32"/>
        </w:rPr>
        <w:t>Question-</w:t>
      </w:r>
      <w:r w:rsidR="00FA0837">
        <w:rPr>
          <w:rFonts w:asciiTheme="majorBidi" w:hAnsiTheme="majorBidi" w:cstheme="majorBidi"/>
          <w:sz w:val="32"/>
          <w:szCs w:val="32"/>
        </w:rPr>
        <w:t>3</w:t>
      </w:r>
      <w:r>
        <w:rPr>
          <w:rFonts w:asciiTheme="majorBidi" w:hAnsiTheme="majorBidi" w:cstheme="majorBidi"/>
          <w:sz w:val="32"/>
          <w:szCs w:val="32"/>
        </w:rPr>
        <w:t>:</w:t>
      </w:r>
    </w:p>
    <w:p w14:paraId="794C1F91" w14:textId="3E344B82" w:rsidR="00B77921" w:rsidRDefault="00B77921" w:rsidP="00511B86">
      <w:pPr>
        <w:rPr>
          <w:rFonts w:asciiTheme="majorBidi" w:hAnsiTheme="majorBidi" w:cstheme="majorBidi"/>
          <w:i/>
          <w:iCs/>
          <w:sz w:val="28"/>
          <w:szCs w:val="28"/>
        </w:rPr>
      </w:pPr>
      <w:r w:rsidRPr="00B77921">
        <w:rPr>
          <w:rFonts w:asciiTheme="majorBidi" w:hAnsiTheme="majorBidi" w:cstheme="majorBidi"/>
          <w:i/>
          <w:iCs/>
          <w:sz w:val="28"/>
          <w:szCs w:val="28"/>
        </w:rPr>
        <w:t>Outline:</w:t>
      </w:r>
    </w:p>
    <w:p w14:paraId="774184DA" w14:textId="1A95F3F4" w:rsidR="00B77921" w:rsidRPr="00B77921" w:rsidRDefault="00B77921" w:rsidP="00511B86">
      <w:pPr>
        <w:rPr>
          <w:rFonts w:asciiTheme="majorBidi" w:hAnsiTheme="majorBidi" w:cstheme="majorBidi"/>
        </w:rPr>
      </w:pPr>
      <w:r>
        <w:rPr>
          <w:rFonts w:asciiTheme="majorBidi" w:hAnsiTheme="majorBidi" w:cstheme="majorBidi"/>
        </w:rPr>
        <w:t>In this problem, we explore a different numerical method of solving PDEs in the context of water waves and a mini-tsunami on a bounded spatial domain.</w:t>
      </w:r>
      <w:r w:rsidR="0087438C">
        <w:rPr>
          <w:rFonts w:asciiTheme="majorBidi" w:hAnsiTheme="majorBidi" w:cstheme="majorBidi"/>
        </w:rPr>
        <w:t xml:space="preserve"> We replace the FTCS approach with the two step Lax-Wendroff scheme.</w:t>
      </w:r>
    </w:p>
    <w:p w14:paraId="4CA175A3" w14:textId="1D5FA510" w:rsidR="00B77921" w:rsidRPr="00B77921" w:rsidRDefault="00B77921" w:rsidP="00511B86">
      <w:pPr>
        <w:rPr>
          <w:rFonts w:asciiTheme="majorBidi" w:hAnsiTheme="majorBidi" w:cstheme="majorBidi"/>
          <w:b/>
          <w:bCs/>
        </w:rPr>
      </w:pPr>
      <w:r w:rsidRPr="00B77921">
        <w:rPr>
          <w:rFonts w:asciiTheme="majorBidi" w:hAnsiTheme="majorBidi" w:cstheme="majorBidi"/>
          <w:b/>
          <w:bCs/>
        </w:rPr>
        <w:t>Part-a:</w:t>
      </w:r>
    </w:p>
    <w:p w14:paraId="7246B376" w14:textId="784A8135" w:rsidR="00B77921" w:rsidRPr="00B77921" w:rsidRDefault="0087438C" w:rsidP="00511B86">
      <w:pPr>
        <w:rPr>
          <w:rFonts w:asciiTheme="majorBidi" w:hAnsiTheme="majorBidi" w:cstheme="majorBidi"/>
        </w:rPr>
      </w:pPr>
      <w:r>
        <w:rPr>
          <w:rFonts w:asciiTheme="majorBidi" w:hAnsiTheme="majorBidi" w:cstheme="majorBidi"/>
        </w:rPr>
        <w:t>Using the same set-up as question 2, we obtain the following wave forms for time = 0s,</w:t>
      </w:r>
      <w:r w:rsidR="009D53F1">
        <w:rPr>
          <w:rFonts w:asciiTheme="majorBidi" w:hAnsiTheme="majorBidi" w:cstheme="majorBidi"/>
        </w:rPr>
        <w:t xml:space="preserve"> </w:t>
      </w:r>
      <w:r>
        <w:rPr>
          <w:rFonts w:asciiTheme="majorBidi" w:hAnsiTheme="majorBidi" w:cstheme="majorBidi"/>
        </w:rPr>
        <w:t>1s,</w:t>
      </w:r>
      <w:r w:rsidR="009D53F1">
        <w:rPr>
          <w:rFonts w:asciiTheme="majorBidi" w:hAnsiTheme="majorBidi" w:cstheme="majorBidi"/>
        </w:rPr>
        <w:t xml:space="preserve"> </w:t>
      </w:r>
      <w:r>
        <w:rPr>
          <w:rFonts w:asciiTheme="majorBidi" w:hAnsiTheme="majorBidi" w:cstheme="majorBidi"/>
        </w:rPr>
        <w:t>4s:</w:t>
      </w:r>
      <w:r>
        <w:rPr>
          <w:rFonts w:asciiTheme="majorBidi" w:hAnsiTheme="majorBidi" w:cstheme="majorBidi"/>
        </w:rPr>
        <w:br/>
      </w:r>
    </w:p>
    <w:p w14:paraId="0F9A9588" w14:textId="5D3EEBA1" w:rsidR="00FF46F0" w:rsidRDefault="00EE0D64">
      <w:pPr>
        <w:rPr>
          <w:rFonts w:asciiTheme="majorBidi" w:hAnsiTheme="majorBidi" w:cstheme="majorBidi"/>
          <w:sz w:val="28"/>
          <w:szCs w:val="28"/>
        </w:rPr>
      </w:pPr>
      <w:r>
        <w:rPr>
          <w:rFonts w:asciiTheme="majorBidi" w:hAnsiTheme="majorBidi" w:cstheme="majorBidi"/>
          <w:sz w:val="28"/>
          <w:szCs w:val="28"/>
        </w:rPr>
        <w:lastRenderedPageBreak/>
        <w:t xml:space="preserve">                  </w:t>
      </w:r>
      <w:r w:rsidR="00566131">
        <w:drawing>
          <wp:inline distT="0" distB="0" distL="0" distR="0" wp14:anchorId="51E269E3" wp14:editId="32A5A68C">
            <wp:extent cx="4350132" cy="2357251"/>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98004" cy="2383192"/>
                    </a:xfrm>
                    <a:prstGeom prst="rect">
                      <a:avLst/>
                    </a:prstGeom>
                  </pic:spPr>
                </pic:pic>
              </a:graphicData>
            </a:graphic>
          </wp:inline>
        </w:drawing>
      </w:r>
    </w:p>
    <w:p w14:paraId="25D882BA" w14:textId="6404C9AF" w:rsidR="00EE0D64" w:rsidRDefault="00EE0D64">
      <w:pPr>
        <w:rPr>
          <w:rFonts w:asciiTheme="majorBidi" w:hAnsiTheme="majorBidi" w:cstheme="majorBidi"/>
          <w:sz w:val="16"/>
          <w:szCs w:val="16"/>
        </w:rPr>
      </w:pPr>
      <w:r>
        <w:rPr>
          <w:rFonts w:asciiTheme="majorBidi" w:hAnsiTheme="majorBidi" w:cstheme="majorBidi"/>
          <w:sz w:val="16"/>
          <w:szCs w:val="16"/>
        </w:rPr>
        <w:t xml:space="preserve">                                                                                  Figure-3: Wave cross section at t = 0</w:t>
      </w:r>
      <w:r w:rsidR="009D53F1">
        <w:rPr>
          <w:rFonts w:asciiTheme="majorBidi" w:hAnsiTheme="majorBidi" w:cstheme="majorBidi"/>
          <w:sz w:val="16"/>
          <w:szCs w:val="16"/>
        </w:rPr>
        <w:t>, which is a Gaussian</w:t>
      </w:r>
      <w:r>
        <w:rPr>
          <w:rFonts w:asciiTheme="majorBidi" w:hAnsiTheme="majorBidi" w:cstheme="majorBidi"/>
          <w:sz w:val="16"/>
          <w:szCs w:val="16"/>
        </w:rPr>
        <w:t>.</w:t>
      </w:r>
    </w:p>
    <w:p w14:paraId="0DC40651" w14:textId="06D5B571" w:rsidR="00EE0D64" w:rsidRDefault="00EE0D64">
      <w:pPr>
        <w:rPr>
          <w:rFonts w:asciiTheme="majorBidi" w:hAnsiTheme="majorBidi" w:cstheme="majorBidi"/>
          <w:sz w:val="16"/>
          <w:szCs w:val="16"/>
        </w:rPr>
      </w:pPr>
      <w:r>
        <w:rPr>
          <w:rFonts w:asciiTheme="majorBidi" w:hAnsiTheme="majorBidi" w:cstheme="majorBidi"/>
          <w:sz w:val="16"/>
          <w:szCs w:val="16"/>
        </w:rPr>
        <w:t xml:space="preserve">                                 </w:t>
      </w:r>
      <w:r w:rsidR="00566131">
        <w:drawing>
          <wp:inline distT="0" distB="0" distL="0" distR="0" wp14:anchorId="4F9E6E8A" wp14:editId="3BA7BFE5">
            <wp:extent cx="4275117" cy="236684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10084" cy="2386203"/>
                    </a:xfrm>
                    <a:prstGeom prst="rect">
                      <a:avLst/>
                    </a:prstGeom>
                  </pic:spPr>
                </pic:pic>
              </a:graphicData>
            </a:graphic>
          </wp:inline>
        </w:drawing>
      </w:r>
    </w:p>
    <w:p w14:paraId="32AFFEDD" w14:textId="6D1BACDB" w:rsidR="00EE0D64" w:rsidRDefault="00EE0D64">
      <w:pPr>
        <w:rPr>
          <w:rFonts w:asciiTheme="majorBidi" w:hAnsiTheme="majorBidi" w:cstheme="majorBidi"/>
          <w:sz w:val="16"/>
          <w:szCs w:val="16"/>
        </w:rPr>
      </w:pPr>
      <w:r>
        <w:rPr>
          <w:rFonts w:asciiTheme="majorBidi" w:hAnsiTheme="majorBidi" w:cstheme="majorBidi"/>
          <w:sz w:val="16"/>
          <w:szCs w:val="16"/>
        </w:rPr>
        <w:t xml:space="preserve">                                                                                   Figure-4: </w:t>
      </w:r>
      <w:r>
        <w:rPr>
          <w:rFonts w:asciiTheme="majorBidi" w:hAnsiTheme="majorBidi" w:cstheme="majorBidi"/>
          <w:sz w:val="16"/>
          <w:szCs w:val="16"/>
        </w:rPr>
        <w:t xml:space="preserve">Wave cross section at t = </w:t>
      </w:r>
      <w:r>
        <w:rPr>
          <w:rFonts w:asciiTheme="majorBidi" w:hAnsiTheme="majorBidi" w:cstheme="majorBidi"/>
          <w:sz w:val="16"/>
          <w:szCs w:val="16"/>
        </w:rPr>
        <w:t>1</w:t>
      </w:r>
      <w:r w:rsidR="009D53F1">
        <w:rPr>
          <w:rFonts w:asciiTheme="majorBidi" w:hAnsiTheme="majorBidi" w:cstheme="majorBidi"/>
          <w:sz w:val="16"/>
          <w:szCs w:val="16"/>
        </w:rPr>
        <w:t xml:space="preserve"> with a clear symmetry</w:t>
      </w:r>
      <w:r>
        <w:rPr>
          <w:rFonts w:asciiTheme="majorBidi" w:hAnsiTheme="majorBidi" w:cstheme="majorBidi"/>
          <w:sz w:val="16"/>
          <w:szCs w:val="16"/>
        </w:rPr>
        <w:t>.</w:t>
      </w:r>
    </w:p>
    <w:p w14:paraId="119D20DF" w14:textId="117D619A" w:rsidR="00EE0D64" w:rsidRDefault="00EE0D64">
      <w:pPr>
        <w:rPr>
          <w:rFonts w:asciiTheme="majorBidi" w:hAnsiTheme="majorBidi" w:cstheme="majorBidi"/>
          <w:sz w:val="16"/>
          <w:szCs w:val="16"/>
        </w:rPr>
      </w:pPr>
      <w:r>
        <w:rPr>
          <w:rFonts w:asciiTheme="majorBidi" w:hAnsiTheme="majorBidi" w:cstheme="majorBidi"/>
          <w:sz w:val="16"/>
          <w:szCs w:val="16"/>
        </w:rPr>
        <w:t xml:space="preserve">                                  </w:t>
      </w:r>
      <w:r w:rsidR="00566131">
        <w:drawing>
          <wp:inline distT="0" distB="0" distL="0" distR="0" wp14:anchorId="12160C5E" wp14:editId="2C89AC1C">
            <wp:extent cx="4196528" cy="226818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25315" cy="2283746"/>
                    </a:xfrm>
                    <a:prstGeom prst="rect">
                      <a:avLst/>
                    </a:prstGeom>
                  </pic:spPr>
                </pic:pic>
              </a:graphicData>
            </a:graphic>
          </wp:inline>
        </w:drawing>
      </w:r>
    </w:p>
    <w:p w14:paraId="7DD39893" w14:textId="4AA5F124" w:rsidR="00EE0D64" w:rsidRDefault="00EE0D64">
      <w:pPr>
        <w:rPr>
          <w:rFonts w:asciiTheme="majorBidi" w:hAnsiTheme="majorBidi" w:cstheme="majorBidi"/>
          <w:sz w:val="16"/>
          <w:szCs w:val="16"/>
        </w:rPr>
      </w:pPr>
      <w:r>
        <w:rPr>
          <w:rFonts w:asciiTheme="majorBidi" w:hAnsiTheme="majorBidi" w:cstheme="majorBidi"/>
          <w:sz w:val="16"/>
          <w:szCs w:val="16"/>
        </w:rPr>
        <w:t xml:space="preserve">                  </w:t>
      </w:r>
      <w:r>
        <w:rPr>
          <w:rFonts w:asciiTheme="majorBidi" w:hAnsiTheme="majorBidi" w:cstheme="majorBidi"/>
          <w:sz w:val="16"/>
          <w:szCs w:val="16"/>
        </w:rPr>
        <w:t>Figure-</w:t>
      </w:r>
      <w:r>
        <w:rPr>
          <w:rFonts w:asciiTheme="majorBidi" w:hAnsiTheme="majorBidi" w:cstheme="majorBidi"/>
          <w:sz w:val="16"/>
          <w:szCs w:val="16"/>
        </w:rPr>
        <w:t>5</w:t>
      </w:r>
      <w:r>
        <w:rPr>
          <w:rFonts w:asciiTheme="majorBidi" w:hAnsiTheme="majorBidi" w:cstheme="majorBidi"/>
          <w:sz w:val="16"/>
          <w:szCs w:val="16"/>
        </w:rPr>
        <w:t xml:space="preserve">: Wave cross section at t = </w:t>
      </w:r>
      <w:r>
        <w:rPr>
          <w:rFonts w:asciiTheme="majorBidi" w:hAnsiTheme="majorBidi" w:cstheme="majorBidi"/>
          <w:sz w:val="16"/>
          <w:szCs w:val="16"/>
        </w:rPr>
        <w:t>4</w:t>
      </w:r>
      <w:r>
        <w:rPr>
          <w:rFonts w:asciiTheme="majorBidi" w:hAnsiTheme="majorBidi" w:cstheme="majorBidi"/>
          <w:sz w:val="16"/>
          <w:szCs w:val="16"/>
        </w:rPr>
        <w:t>.</w:t>
      </w:r>
      <w:r w:rsidR="009D53F1">
        <w:rPr>
          <w:rFonts w:asciiTheme="majorBidi" w:hAnsiTheme="majorBidi" w:cstheme="majorBidi"/>
          <w:sz w:val="16"/>
          <w:szCs w:val="16"/>
        </w:rPr>
        <w:t xml:space="preserve"> Notice that the reflection off of the walls has created a difference in the middle part of the wave.</w:t>
      </w:r>
    </w:p>
    <w:p w14:paraId="674A4623" w14:textId="77777777" w:rsidR="00566131" w:rsidRDefault="00566131">
      <w:pPr>
        <w:rPr>
          <w:rFonts w:asciiTheme="majorBidi" w:hAnsiTheme="majorBidi" w:cstheme="majorBidi"/>
          <w:sz w:val="28"/>
          <w:szCs w:val="28"/>
        </w:rPr>
      </w:pPr>
    </w:p>
    <w:p w14:paraId="5B20CE2A" w14:textId="389C8294" w:rsidR="009D53F1" w:rsidRDefault="009D53F1">
      <w:pPr>
        <w:rPr>
          <w:rFonts w:asciiTheme="majorBidi" w:hAnsiTheme="majorBidi" w:cstheme="majorBidi"/>
          <w:sz w:val="28"/>
          <w:szCs w:val="28"/>
        </w:rPr>
      </w:pPr>
      <w:r>
        <w:rPr>
          <w:rFonts w:asciiTheme="majorBidi" w:hAnsiTheme="majorBidi" w:cstheme="majorBidi"/>
          <w:sz w:val="28"/>
          <w:szCs w:val="28"/>
        </w:rPr>
        <w:lastRenderedPageBreak/>
        <w:t>Part-b:</w:t>
      </w:r>
    </w:p>
    <w:p w14:paraId="13312D2F" w14:textId="74BA88CA" w:rsidR="000E59BB" w:rsidRPr="000E59BB" w:rsidRDefault="000E59BB">
      <w:pPr>
        <w:rPr>
          <w:rFonts w:asciiTheme="majorBidi" w:hAnsiTheme="majorBidi" w:cstheme="majorBidi"/>
          <w:i/>
          <w:iCs/>
          <w:sz w:val="28"/>
          <w:szCs w:val="28"/>
        </w:rPr>
      </w:pPr>
      <w:r w:rsidRPr="000E59BB">
        <w:rPr>
          <w:rFonts w:asciiTheme="majorBidi" w:hAnsiTheme="majorBidi" w:cstheme="majorBidi"/>
          <w:i/>
          <w:iCs/>
          <w:sz w:val="28"/>
          <w:szCs w:val="28"/>
        </w:rPr>
        <w:t>Outline:</w:t>
      </w:r>
    </w:p>
    <w:p w14:paraId="075CA98C" w14:textId="7D6ECDA1" w:rsidR="009D53F1" w:rsidRDefault="00F65C3F">
      <w:pPr>
        <w:rPr>
          <w:rFonts w:asciiTheme="majorBidi" w:hAnsiTheme="majorBidi" w:cstheme="majorBidi"/>
        </w:rPr>
      </w:pPr>
      <w:r>
        <w:rPr>
          <w:rFonts w:asciiTheme="majorBidi" w:hAnsiTheme="majorBidi" w:cstheme="majorBidi"/>
        </w:rPr>
        <w:t xml:space="preserve">In this part of the problem, we will model a mini tsunami approaching shallow waters. </w:t>
      </w:r>
    </w:p>
    <w:p w14:paraId="1ED3A42F" w14:textId="36AC58BD" w:rsidR="00F65C3F" w:rsidRDefault="00F65C3F">
      <w:pPr>
        <w:rPr>
          <w:rFonts w:asciiTheme="majorBidi" w:hAnsiTheme="majorBidi" w:cstheme="majorBidi"/>
        </w:rPr>
      </w:pPr>
      <w:r>
        <w:rPr>
          <w:rFonts w:asciiTheme="majorBidi" w:hAnsiTheme="majorBidi" w:cstheme="majorBidi"/>
        </w:rPr>
        <w:t>A tsunami is caused by a massive shift in the bottom topography in the ocean. This will cause the body of water to take a pulse-like shape. This pulse will grow in height when encoutering shallower bottoms (as we will see).</w:t>
      </w:r>
    </w:p>
    <w:p w14:paraId="0CD52BD8" w14:textId="5D67F4BD" w:rsidR="00F65C3F" w:rsidRDefault="00F65C3F">
      <w:pPr>
        <w:rPr>
          <w:rFonts w:asciiTheme="majorBidi" w:hAnsiTheme="majorBidi" w:cstheme="majorBidi"/>
        </w:rPr>
      </w:pPr>
      <w:r>
        <w:rPr>
          <w:rFonts w:asciiTheme="majorBidi" w:hAnsiTheme="majorBidi" w:cstheme="majorBidi"/>
        </w:rPr>
        <w:t>We use the same boundary conditions as question 2 and set the start of the wave form to be a half Gaussian starting from our X = 0m point.</w:t>
      </w:r>
    </w:p>
    <w:p w14:paraId="7824D105" w14:textId="334173A1" w:rsidR="00F65C3F" w:rsidRDefault="00F65C3F">
      <w:pPr>
        <w:rPr>
          <w:rFonts w:asciiTheme="majorBidi" w:hAnsiTheme="majorBidi" w:cstheme="majorBidi"/>
        </w:rPr>
      </w:pPr>
      <w:r>
        <w:rPr>
          <w:rFonts w:asciiTheme="majorBidi" w:hAnsiTheme="majorBidi" w:cstheme="majorBidi"/>
        </w:rPr>
        <w:t>The following graph shows the bottom topography used for the simulation:</w:t>
      </w:r>
    </w:p>
    <w:p w14:paraId="70FDBA0E" w14:textId="5776002C" w:rsidR="00F65C3F" w:rsidRDefault="00F65C3F">
      <w:pPr>
        <w:rPr>
          <w:rFonts w:asciiTheme="majorBidi" w:hAnsiTheme="majorBidi" w:cstheme="majorBidi"/>
        </w:rPr>
      </w:pPr>
      <w:r>
        <w:rPr>
          <w:rFonts w:asciiTheme="majorBidi" w:hAnsiTheme="majorBidi" w:cstheme="majorBidi"/>
        </w:rPr>
        <w:t xml:space="preserve">                                 </w:t>
      </w:r>
      <w:r w:rsidR="00754DA4">
        <w:rPr>
          <w:rFonts w:asciiTheme="majorBidi" w:hAnsiTheme="majorBidi" w:cstheme="majorBidi"/>
        </w:rPr>
        <w:t xml:space="preserve">  </w:t>
      </w:r>
      <w:r w:rsidR="005D24CC">
        <w:drawing>
          <wp:inline distT="0" distB="0" distL="0" distR="0" wp14:anchorId="64F1878D" wp14:editId="33EC4753">
            <wp:extent cx="3173713" cy="2084120"/>
            <wp:effectExtent l="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98913" cy="2100668"/>
                    </a:xfrm>
                    <a:prstGeom prst="rect">
                      <a:avLst/>
                    </a:prstGeom>
                  </pic:spPr>
                </pic:pic>
              </a:graphicData>
            </a:graphic>
          </wp:inline>
        </w:drawing>
      </w:r>
    </w:p>
    <w:p w14:paraId="591103A3" w14:textId="3AD45738" w:rsidR="00754DA4" w:rsidRDefault="00754DA4">
      <w:pPr>
        <w:rPr>
          <w:rFonts w:asciiTheme="majorBidi" w:hAnsiTheme="majorBidi" w:cstheme="majorBidi"/>
          <w:sz w:val="16"/>
          <w:szCs w:val="16"/>
        </w:rPr>
      </w:pPr>
      <w:r>
        <w:rPr>
          <w:rFonts w:asciiTheme="majorBidi" w:hAnsiTheme="majorBidi" w:cstheme="majorBidi"/>
          <w:sz w:val="16"/>
          <w:szCs w:val="16"/>
        </w:rPr>
        <w:t xml:space="preserve">                              Figure-6: The bottom topography of our simulated body of water. The heigh of the shallow waters is H = 0.01m.</w:t>
      </w:r>
    </w:p>
    <w:p w14:paraId="7F22D8A8" w14:textId="0FF2A5A7" w:rsidR="00754DA4" w:rsidRDefault="00754DA4">
      <w:pPr>
        <w:rPr>
          <w:rFonts w:asciiTheme="majorBidi" w:hAnsiTheme="majorBidi" w:cstheme="majorBidi"/>
        </w:rPr>
      </w:pPr>
      <w:r>
        <w:rPr>
          <w:rFonts w:asciiTheme="majorBidi" w:hAnsiTheme="majorBidi" w:cstheme="majorBidi"/>
        </w:rPr>
        <w:t>The following graphs are the wave for at times: 0s, 1s, 2s, 4s:</w:t>
      </w:r>
    </w:p>
    <w:p w14:paraId="6AC9AE23" w14:textId="470E180F" w:rsidR="00754DA4" w:rsidRDefault="00754DA4">
      <w:pPr>
        <w:rPr>
          <w:rFonts w:asciiTheme="majorBidi" w:hAnsiTheme="majorBidi" w:cstheme="majorBidi"/>
        </w:rPr>
      </w:pPr>
      <w:r>
        <w:rPr>
          <w:rFonts w:asciiTheme="majorBidi" w:hAnsiTheme="majorBidi" w:cstheme="majorBidi"/>
        </w:rPr>
        <w:t xml:space="preserve">                            </w:t>
      </w:r>
      <w:r w:rsidR="00FA0837">
        <w:drawing>
          <wp:inline distT="0" distB="0" distL="0" distR="0" wp14:anchorId="2F2906BD" wp14:editId="4CBF3A97">
            <wp:extent cx="3521328" cy="2196935"/>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56476" cy="2218864"/>
                    </a:xfrm>
                    <a:prstGeom prst="rect">
                      <a:avLst/>
                    </a:prstGeom>
                  </pic:spPr>
                </pic:pic>
              </a:graphicData>
            </a:graphic>
          </wp:inline>
        </w:drawing>
      </w:r>
    </w:p>
    <w:p w14:paraId="695BDE90" w14:textId="36CA7592" w:rsidR="00754DA4" w:rsidRDefault="00754DA4">
      <w:pPr>
        <w:rPr>
          <w:rFonts w:asciiTheme="majorBidi" w:hAnsiTheme="majorBidi" w:cstheme="majorBidi"/>
          <w:sz w:val="16"/>
          <w:szCs w:val="16"/>
        </w:rPr>
      </w:pPr>
      <w:r>
        <w:rPr>
          <w:rFonts w:asciiTheme="majorBidi" w:hAnsiTheme="majorBidi" w:cstheme="majorBidi"/>
          <w:sz w:val="16"/>
          <w:szCs w:val="16"/>
        </w:rPr>
        <w:t xml:space="preserve">                                               Figure-7: Water wave form at t = 0s. This is the half Gaussian that we start with.</w:t>
      </w:r>
    </w:p>
    <w:p w14:paraId="4118515F" w14:textId="712DBABE" w:rsidR="00FA0837" w:rsidRDefault="00754DA4" w:rsidP="00FA0837">
      <w:pPr>
        <w:rPr>
          <w:rFonts w:asciiTheme="majorBidi" w:hAnsiTheme="majorBidi" w:cstheme="majorBidi"/>
          <w:sz w:val="16"/>
          <w:szCs w:val="16"/>
        </w:rPr>
      </w:pPr>
      <w:r>
        <w:rPr>
          <w:rFonts w:asciiTheme="majorBidi" w:hAnsiTheme="majorBidi" w:cstheme="majorBidi"/>
          <w:sz w:val="16"/>
          <w:szCs w:val="16"/>
        </w:rPr>
        <w:lastRenderedPageBreak/>
        <w:t xml:space="preserve">                                                </w:t>
      </w:r>
      <w:r w:rsidR="00FA0837">
        <w:drawing>
          <wp:inline distT="0" distB="0" distL="0" distR="0" wp14:anchorId="02620516" wp14:editId="400E5810">
            <wp:extent cx="3236026" cy="2046528"/>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63631" cy="2063986"/>
                    </a:xfrm>
                    <a:prstGeom prst="rect">
                      <a:avLst/>
                    </a:prstGeom>
                  </pic:spPr>
                </pic:pic>
              </a:graphicData>
            </a:graphic>
          </wp:inline>
        </w:drawing>
      </w:r>
      <w:r w:rsidR="00AF7EF0">
        <w:rPr>
          <w:rFonts w:asciiTheme="majorBidi" w:hAnsiTheme="majorBidi" w:cstheme="majorBidi"/>
          <w:sz w:val="16"/>
          <w:szCs w:val="16"/>
        </w:rPr>
        <w:t xml:space="preserve">                                                  </w:t>
      </w:r>
      <w:r w:rsidR="00FA0837">
        <w:rPr>
          <w:rFonts w:asciiTheme="majorBidi" w:hAnsiTheme="majorBidi" w:cstheme="majorBidi"/>
          <w:sz w:val="16"/>
          <w:szCs w:val="16"/>
        </w:rPr>
        <w:t xml:space="preserve">                      </w:t>
      </w:r>
      <w:r w:rsidR="00AF7EF0">
        <w:rPr>
          <w:rFonts w:asciiTheme="majorBidi" w:hAnsiTheme="majorBidi" w:cstheme="majorBidi"/>
          <w:sz w:val="16"/>
          <w:szCs w:val="16"/>
        </w:rPr>
        <w:t xml:space="preserve">Figure-8: </w:t>
      </w:r>
      <w:r w:rsidR="00AF7EF0">
        <w:rPr>
          <w:rFonts w:asciiTheme="majorBidi" w:hAnsiTheme="majorBidi" w:cstheme="majorBidi"/>
          <w:sz w:val="16"/>
          <w:szCs w:val="16"/>
        </w:rPr>
        <w:t xml:space="preserve">Water wave form at t = </w:t>
      </w:r>
      <w:r w:rsidR="00AF7EF0">
        <w:rPr>
          <w:rFonts w:asciiTheme="majorBidi" w:hAnsiTheme="majorBidi" w:cstheme="majorBidi"/>
          <w:sz w:val="16"/>
          <w:szCs w:val="16"/>
        </w:rPr>
        <w:t xml:space="preserve">1s. </w:t>
      </w:r>
      <w:r w:rsidR="00FA0837">
        <w:rPr>
          <w:rFonts w:asciiTheme="majorBidi" w:hAnsiTheme="majorBidi" w:cstheme="majorBidi"/>
          <w:sz w:val="16"/>
          <w:szCs w:val="16"/>
        </w:rPr>
        <w:t>Notice that there is no significant change in the smoothness of the wave profile just yet.</w:t>
      </w:r>
    </w:p>
    <w:p w14:paraId="04308606" w14:textId="4A850D33" w:rsidR="00AF7EF0" w:rsidRDefault="00AF7EF0" w:rsidP="00AF7EF0">
      <w:pPr>
        <w:rPr>
          <w:rFonts w:asciiTheme="majorBidi" w:hAnsiTheme="majorBidi" w:cstheme="majorBidi"/>
          <w:sz w:val="16"/>
          <w:szCs w:val="16"/>
        </w:rPr>
      </w:pPr>
      <w:r>
        <w:rPr>
          <w:rFonts w:asciiTheme="majorBidi" w:hAnsiTheme="majorBidi" w:cstheme="majorBidi"/>
          <w:sz w:val="16"/>
          <w:szCs w:val="16"/>
        </w:rPr>
        <w:t xml:space="preserve">                                             </w:t>
      </w:r>
      <w:r w:rsidR="00FA0837">
        <w:drawing>
          <wp:inline distT="0" distB="0" distL="0" distR="0" wp14:anchorId="6D5837BD" wp14:editId="7CC62235">
            <wp:extent cx="3492369" cy="21969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34871" cy="2223672"/>
                    </a:xfrm>
                    <a:prstGeom prst="rect">
                      <a:avLst/>
                    </a:prstGeom>
                  </pic:spPr>
                </pic:pic>
              </a:graphicData>
            </a:graphic>
          </wp:inline>
        </w:drawing>
      </w:r>
    </w:p>
    <w:p w14:paraId="7443998C" w14:textId="54599094" w:rsidR="00AF7EF0" w:rsidRDefault="00AF7EF0" w:rsidP="00AF7EF0">
      <w:pPr>
        <w:rPr>
          <w:rFonts w:asciiTheme="majorBidi" w:hAnsiTheme="majorBidi" w:cstheme="majorBidi"/>
          <w:sz w:val="16"/>
          <w:szCs w:val="16"/>
        </w:rPr>
      </w:pPr>
      <w:r>
        <w:rPr>
          <w:rFonts w:asciiTheme="majorBidi" w:hAnsiTheme="majorBidi" w:cstheme="majorBidi"/>
          <w:sz w:val="16"/>
          <w:szCs w:val="16"/>
        </w:rPr>
        <w:t xml:space="preserve">        Figure -9: </w:t>
      </w:r>
      <w:r>
        <w:rPr>
          <w:rFonts w:asciiTheme="majorBidi" w:hAnsiTheme="majorBidi" w:cstheme="majorBidi"/>
          <w:sz w:val="16"/>
          <w:szCs w:val="16"/>
        </w:rPr>
        <w:t xml:space="preserve">Water wave form at t = </w:t>
      </w:r>
      <w:r>
        <w:rPr>
          <w:rFonts w:asciiTheme="majorBidi" w:hAnsiTheme="majorBidi" w:cstheme="majorBidi"/>
          <w:sz w:val="16"/>
          <w:szCs w:val="16"/>
        </w:rPr>
        <w:t>2</w:t>
      </w:r>
      <w:r>
        <w:rPr>
          <w:rFonts w:asciiTheme="majorBidi" w:hAnsiTheme="majorBidi" w:cstheme="majorBidi"/>
          <w:sz w:val="16"/>
          <w:szCs w:val="16"/>
        </w:rPr>
        <w:t>s</w:t>
      </w:r>
      <w:r>
        <w:rPr>
          <w:rFonts w:asciiTheme="majorBidi" w:hAnsiTheme="majorBidi" w:cstheme="majorBidi"/>
          <w:sz w:val="16"/>
          <w:szCs w:val="16"/>
        </w:rPr>
        <w:t>. Notice that the wave profile is narrowing and becoming taller after passing the X = 0.5m mark.</w:t>
      </w:r>
    </w:p>
    <w:p w14:paraId="0B0C71AF" w14:textId="311A702E" w:rsidR="00AF7EF0" w:rsidRDefault="00AF7EF0" w:rsidP="00AF7EF0">
      <w:pPr>
        <w:rPr>
          <w:rFonts w:asciiTheme="majorBidi" w:hAnsiTheme="majorBidi" w:cstheme="majorBidi"/>
          <w:sz w:val="16"/>
          <w:szCs w:val="16"/>
        </w:rPr>
      </w:pPr>
      <w:r>
        <w:rPr>
          <w:rFonts w:asciiTheme="majorBidi" w:hAnsiTheme="majorBidi" w:cstheme="majorBidi"/>
          <w:sz w:val="16"/>
          <w:szCs w:val="16"/>
        </w:rPr>
        <w:t xml:space="preserve">                                              </w:t>
      </w:r>
      <w:r w:rsidR="00FA0837">
        <w:drawing>
          <wp:inline distT="0" distB="0" distL="0" distR="0" wp14:anchorId="5E4E5C57" wp14:editId="00968F0E">
            <wp:extent cx="3490602" cy="219693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18295" cy="2214366"/>
                    </a:xfrm>
                    <a:prstGeom prst="rect">
                      <a:avLst/>
                    </a:prstGeom>
                  </pic:spPr>
                </pic:pic>
              </a:graphicData>
            </a:graphic>
          </wp:inline>
        </w:drawing>
      </w:r>
    </w:p>
    <w:p w14:paraId="54403FE3" w14:textId="064547D6" w:rsidR="00AF7EF0" w:rsidRDefault="00AF7EF0" w:rsidP="00AF7EF0">
      <w:pPr>
        <w:rPr>
          <w:rFonts w:asciiTheme="majorBidi" w:hAnsiTheme="majorBidi" w:cstheme="majorBidi"/>
          <w:sz w:val="16"/>
          <w:szCs w:val="16"/>
        </w:rPr>
      </w:pPr>
      <w:r>
        <w:rPr>
          <w:rFonts w:asciiTheme="majorBidi" w:hAnsiTheme="majorBidi" w:cstheme="majorBidi"/>
          <w:sz w:val="16"/>
          <w:szCs w:val="16"/>
        </w:rPr>
        <w:t xml:space="preserve">                                                                                            Figure-10: </w:t>
      </w:r>
      <w:r>
        <w:rPr>
          <w:rFonts w:asciiTheme="majorBidi" w:hAnsiTheme="majorBidi" w:cstheme="majorBidi"/>
          <w:sz w:val="16"/>
          <w:szCs w:val="16"/>
        </w:rPr>
        <w:t xml:space="preserve">Water wave form at t = </w:t>
      </w:r>
      <w:r>
        <w:rPr>
          <w:rFonts w:asciiTheme="majorBidi" w:hAnsiTheme="majorBidi" w:cstheme="majorBidi"/>
          <w:sz w:val="16"/>
          <w:szCs w:val="16"/>
        </w:rPr>
        <w:t>4</w:t>
      </w:r>
      <w:r>
        <w:rPr>
          <w:rFonts w:asciiTheme="majorBidi" w:hAnsiTheme="majorBidi" w:cstheme="majorBidi"/>
          <w:sz w:val="16"/>
          <w:szCs w:val="16"/>
        </w:rPr>
        <w:t>s.</w:t>
      </w:r>
    </w:p>
    <w:p w14:paraId="231CA847" w14:textId="74004230" w:rsidR="00082C95" w:rsidRDefault="00AF7EF0" w:rsidP="00AF7EF0">
      <w:pPr>
        <w:rPr>
          <w:rFonts w:asciiTheme="majorBidi" w:hAnsiTheme="majorBidi" w:cstheme="majorBidi"/>
        </w:rPr>
      </w:pPr>
      <w:r>
        <w:rPr>
          <w:rFonts w:asciiTheme="majorBidi" w:hAnsiTheme="majorBidi" w:cstheme="majorBidi"/>
        </w:rPr>
        <w:t xml:space="preserve">Some trends are easily noticable. </w:t>
      </w:r>
      <w:r w:rsidR="008A7485">
        <w:rPr>
          <w:rFonts w:asciiTheme="majorBidi" w:hAnsiTheme="majorBidi" w:cstheme="majorBidi"/>
        </w:rPr>
        <w:t>Just like a string wave</w:t>
      </w:r>
      <w:r w:rsidR="004704D0">
        <w:rPr>
          <w:rFonts w:asciiTheme="majorBidi" w:hAnsiTheme="majorBidi" w:cstheme="majorBidi"/>
        </w:rPr>
        <w:t xml:space="preserve"> (a rope with varrying thickness for example)</w:t>
      </w:r>
      <w:r w:rsidR="008A7485">
        <w:rPr>
          <w:rFonts w:asciiTheme="majorBidi" w:hAnsiTheme="majorBidi" w:cstheme="majorBidi"/>
        </w:rPr>
        <w:t xml:space="preserve">, the speed of the pulse increases as the pulse travels from a high density region to a low density region. Here is the same case. The thickness (depth) of the body of water decreases thus the speed of the wave front increases as it closes up to the shore. </w:t>
      </w:r>
    </w:p>
    <w:p w14:paraId="7B684735" w14:textId="77777777" w:rsidR="00082C95" w:rsidRDefault="00082C95" w:rsidP="00AF7EF0">
      <w:pPr>
        <w:rPr>
          <w:rFonts w:asciiTheme="majorBidi" w:hAnsiTheme="majorBidi" w:cstheme="majorBidi"/>
        </w:rPr>
      </w:pPr>
    </w:p>
    <w:p w14:paraId="691AF70B" w14:textId="041ECC2A" w:rsidR="00082C95" w:rsidRDefault="00082C95" w:rsidP="00AF7EF0">
      <w:pPr>
        <w:rPr>
          <w:rFonts w:asciiTheme="majorBidi" w:hAnsiTheme="majorBidi" w:cstheme="majorBidi"/>
        </w:rPr>
      </w:pPr>
      <w:r>
        <w:rPr>
          <w:rFonts w:asciiTheme="majorBidi" w:hAnsiTheme="majorBidi" w:cstheme="majorBidi"/>
        </w:rPr>
        <w:t xml:space="preserve">This is clearly observable in the wave speed graphs. </w:t>
      </w:r>
      <w:r w:rsidRPr="00082C95">
        <w:rPr>
          <w:rFonts w:asciiTheme="majorBidi" w:hAnsiTheme="majorBidi" w:cstheme="majorBidi"/>
        </w:rPr>
        <w:t>For instance let’s compare t = 1 to</w:t>
      </w:r>
      <w:r>
        <w:rPr>
          <w:rFonts w:asciiTheme="majorBidi" w:hAnsiTheme="majorBidi" w:cstheme="majorBidi"/>
        </w:rPr>
        <w:t xml:space="preserve"> t = 4 seconds:</w:t>
      </w:r>
    </w:p>
    <w:p w14:paraId="2C8B1557" w14:textId="61931001" w:rsidR="00082C95" w:rsidRDefault="00082C95" w:rsidP="00AF7EF0">
      <w:pPr>
        <w:rPr>
          <w:rFonts w:asciiTheme="majorBidi" w:hAnsiTheme="majorBidi" w:cstheme="majorBidi"/>
        </w:rPr>
      </w:pPr>
      <w:r>
        <w:rPr>
          <w:rFonts w:asciiTheme="majorBidi" w:hAnsiTheme="majorBidi" w:cstheme="majorBidi"/>
        </w:rPr>
        <w:t xml:space="preserve">                           </w:t>
      </w:r>
      <w:r>
        <w:drawing>
          <wp:inline distT="0" distB="0" distL="0" distR="0" wp14:anchorId="7D8D9099" wp14:editId="250AB143">
            <wp:extent cx="3814617" cy="2054432"/>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57791" cy="2077684"/>
                    </a:xfrm>
                    <a:prstGeom prst="rect">
                      <a:avLst/>
                    </a:prstGeom>
                  </pic:spPr>
                </pic:pic>
              </a:graphicData>
            </a:graphic>
          </wp:inline>
        </w:drawing>
      </w:r>
    </w:p>
    <w:p w14:paraId="61D9D8BE" w14:textId="7F61C228" w:rsidR="00082C95" w:rsidRDefault="00082C95" w:rsidP="00AF7EF0">
      <w:pPr>
        <w:rPr>
          <w:rFonts w:asciiTheme="majorBidi" w:hAnsiTheme="majorBidi" w:cstheme="majorBidi"/>
          <w:sz w:val="16"/>
          <w:szCs w:val="16"/>
        </w:rPr>
      </w:pPr>
      <w:r>
        <w:rPr>
          <w:rFonts w:asciiTheme="majorBidi" w:hAnsiTheme="majorBidi" w:cstheme="majorBidi"/>
        </w:rPr>
        <w:t xml:space="preserve">                 </w:t>
      </w:r>
      <w:r>
        <w:rPr>
          <w:rFonts w:asciiTheme="majorBidi" w:hAnsiTheme="majorBidi" w:cstheme="majorBidi"/>
          <w:sz w:val="16"/>
          <w:szCs w:val="16"/>
        </w:rPr>
        <w:t xml:space="preserve">                                                                Figure-11: Wave speed profile at t = 1s.</w:t>
      </w:r>
    </w:p>
    <w:p w14:paraId="64626C98" w14:textId="11604339" w:rsidR="00082C95" w:rsidRDefault="00082C95" w:rsidP="00AF7EF0">
      <w:pPr>
        <w:rPr>
          <w:rFonts w:asciiTheme="majorBidi" w:hAnsiTheme="majorBidi" w:cstheme="majorBidi"/>
          <w:sz w:val="16"/>
          <w:szCs w:val="16"/>
        </w:rPr>
      </w:pPr>
      <w:r>
        <w:rPr>
          <w:rFonts w:asciiTheme="majorBidi" w:hAnsiTheme="majorBidi" w:cstheme="majorBidi"/>
          <w:sz w:val="16"/>
          <w:szCs w:val="16"/>
        </w:rPr>
        <w:t xml:space="preserve">                                 </w:t>
      </w:r>
      <w:r>
        <w:drawing>
          <wp:inline distT="0" distB="0" distL="0" distR="0" wp14:anchorId="2A3C6968" wp14:editId="46C0DBA9">
            <wp:extent cx="3895106" cy="210235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33083" cy="2122856"/>
                    </a:xfrm>
                    <a:prstGeom prst="rect">
                      <a:avLst/>
                    </a:prstGeom>
                  </pic:spPr>
                </pic:pic>
              </a:graphicData>
            </a:graphic>
          </wp:inline>
        </w:drawing>
      </w:r>
    </w:p>
    <w:p w14:paraId="34FF9A47" w14:textId="74EB3619" w:rsidR="00082C95" w:rsidRPr="00082C95" w:rsidRDefault="00082C95" w:rsidP="00AF7EF0">
      <w:pPr>
        <w:rPr>
          <w:rFonts w:asciiTheme="majorBidi" w:hAnsiTheme="majorBidi" w:cstheme="majorBidi"/>
          <w:sz w:val="16"/>
          <w:szCs w:val="16"/>
        </w:rPr>
      </w:pPr>
      <w:r>
        <w:rPr>
          <w:rFonts w:asciiTheme="majorBidi" w:hAnsiTheme="majorBidi" w:cstheme="majorBidi"/>
          <w:sz w:val="16"/>
          <w:szCs w:val="16"/>
        </w:rPr>
        <w:t xml:space="preserve">              Figure-12: Wave speed profile at t = 4s. The maximum speed has almost increased by 10 times from </w:t>
      </w:r>
      <w:r w:rsidR="004704D0">
        <w:rPr>
          <w:rFonts w:asciiTheme="majorBidi" w:hAnsiTheme="majorBidi" w:cstheme="majorBidi"/>
          <w:sz w:val="16"/>
          <w:szCs w:val="16"/>
        </w:rPr>
        <w:t>~</w:t>
      </w:r>
      <w:r>
        <w:rPr>
          <w:rFonts w:asciiTheme="majorBidi" w:hAnsiTheme="majorBidi" w:cstheme="majorBidi"/>
          <w:sz w:val="16"/>
          <w:szCs w:val="16"/>
        </w:rPr>
        <w:t xml:space="preserve">0.003 m/s to </w:t>
      </w:r>
      <w:r w:rsidR="004704D0">
        <w:rPr>
          <w:rFonts w:asciiTheme="majorBidi" w:hAnsiTheme="majorBidi" w:cstheme="majorBidi"/>
          <w:sz w:val="16"/>
          <w:szCs w:val="16"/>
        </w:rPr>
        <w:t>~</w:t>
      </w:r>
      <w:r>
        <w:rPr>
          <w:rFonts w:asciiTheme="majorBidi" w:hAnsiTheme="majorBidi" w:cstheme="majorBidi"/>
          <w:sz w:val="16"/>
          <w:szCs w:val="16"/>
        </w:rPr>
        <w:t>0.03 m/s.</w:t>
      </w:r>
    </w:p>
    <w:p w14:paraId="2AE185CE" w14:textId="6A80C538" w:rsidR="00AF7EF0" w:rsidRPr="00AF7EF0" w:rsidRDefault="008A7485" w:rsidP="00AF7EF0">
      <w:pPr>
        <w:rPr>
          <w:rFonts w:asciiTheme="majorBidi" w:hAnsiTheme="majorBidi" w:cstheme="majorBidi"/>
        </w:rPr>
      </w:pPr>
      <w:r>
        <w:rPr>
          <w:rFonts w:asciiTheme="majorBidi" w:hAnsiTheme="majorBidi" w:cstheme="majorBidi"/>
        </w:rPr>
        <w:t>Another observable trend is the heigh and width of the wave front or the tsunami. The height of the wave front increases in size as it enters shallow waters and also, the width of the wave front decreases in size and becomes more pointy.</w:t>
      </w:r>
      <w:r w:rsidR="000E59BB">
        <w:rPr>
          <w:rFonts w:asciiTheme="majorBidi" w:hAnsiTheme="majorBidi" w:cstheme="majorBidi"/>
        </w:rPr>
        <w:t xml:space="preserve"> </w:t>
      </w:r>
      <w:r w:rsidR="005D24CC">
        <w:rPr>
          <w:rFonts w:asciiTheme="majorBidi" w:hAnsiTheme="majorBidi" w:cstheme="majorBidi"/>
        </w:rPr>
        <w:t xml:space="preserve">In addition, a local dip in the depth of water is seen right before the major peak of the tsunami. </w:t>
      </w:r>
      <w:r w:rsidR="000E59BB">
        <w:rPr>
          <w:rFonts w:asciiTheme="majorBidi" w:hAnsiTheme="majorBidi" w:cstheme="majorBidi"/>
        </w:rPr>
        <w:t>This is typical of the development of a tsunami</w:t>
      </w:r>
      <w:r w:rsidR="005D24CC">
        <w:rPr>
          <w:rFonts w:asciiTheme="majorBidi" w:hAnsiTheme="majorBidi" w:cstheme="majorBidi"/>
        </w:rPr>
        <w:t xml:space="preserve"> and its shape in the real world.</w:t>
      </w:r>
      <w:r w:rsidR="000E59BB">
        <w:rPr>
          <w:rFonts w:asciiTheme="majorBidi" w:hAnsiTheme="majorBidi" w:cstheme="majorBidi"/>
        </w:rPr>
        <w:t xml:space="preserve"> </w:t>
      </w:r>
    </w:p>
    <w:sectPr w:rsidR="00AF7EF0" w:rsidRPr="00AF7E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6F0"/>
    <w:rsid w:val="00066E43"/>
    <w:rsid w:val="00082C95"/>
    <w:rsid w:val="000E59BB"/>
    <w:rsid w:val="001356A2"/>
    <w:rsid w:val="0015158C"/>
    <w:rsid w:val="004704D0"/>
    <w:rsid w:val="00511B86"/>
    <w:rsid w:val="00566131"/>
    <w:rsid w:val="005D24CC"/>
    <w:rsid w:val="00736833"/>
    <w:rsid w:val="00754DA4"/>
    <w:rsid w:val="0087438C"/>
    <w:rsid w:val="008A7485"/>
    <w:rsid w:val="009D53F1"/>
    <w:rsid w:val="00AF7EF0"/>
    <w:rsid w:val="00B77921"/>
    <w:rsid w:val="00BC74E8"/>
    <w:rsid w:val="00EE0D64"/>
    <w:rsid w:val="00F32761"/>
    <w:rsid w:val="00F65C3F"/>
    <w:rsid w:val="00F91FFF"/>
    <w:rsid w:val="00FA0837"/>
    <w:rsid w:val="00FF46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8ED6D"/>
  <w15:chartTrackingRefBased/>
  <w15:docId w15:val="{05F40A17-DEE5-4CC5-A860-DE92EEC8E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3754</TotalTime>
  <Pages>1</Pages>
  <Words>824</Words>
  <Characters>4699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 kimiaghalam</dc:creator>
  <cp:keywords/>
  <dc:description/>
  <cp:lastModifiedBy>arya kimiaghalam</cp:lastModifiedBy>
  <cp:revision>2</cp:revision>
  <dcterms:created xsi:type="dcterms:W3CDTF">2020-11-06T02:24:00Z</dcterms:created>
  <dcterms:modified xsi:type="dcterms:W3CDTF">2020-11-08T16:58:00Z</dcterms:modified>
</cp:coreProperties>
</file>