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6CA8A1" w14:textId="77777777" w:rsidR="00E27E36" w:rsidRDefault="00E27E36">
      <w:pPr>
        <w:pBdr>
          <w:bottom w:val="single" w:sz="12" w:space="1" w:color="050A30"/>
        </w:pBdr>
        <w:spacing w:after="0" w:line="0" w:lineRule="atLeast"/>
      </w:pPr>
    </w:p>
    <w:p w14:paraId="068E2C84" w14:textId="77777777" w:rsidR="00E27E36" w:rsidRDefault="00000000">
      <w:pPr>
        <w:spacing w:before="80" w:after="40"/>
      </w:pPr>
      <w:r>
        <w:rPr>
          <w:b/>
          <w:color w:val="050A30"/>
          <w:sz w:val="36"/>
        </w:rPr>
        <w:t>Rhetoric &amp; Argumentation</w:t>
      </w:r>
    </w:p>
    <w:p w14:paraId="174E7961" w14:textId="77777777" w:rsidR="00E27E36" w:rsidRPr="00A317F5" w:rsidRDefault="00A317F5">
      <w:pPr>
        <w:pBdr>
          <w:bottom w:val="single" w:sz="4" w:space="1" w:color="050A30"/>
        </w:pBdr>
        <w:spacing w:before="200" w:after="80"/>
        <w:rPr>
          <w:b/>
        </w:rPr>
      </w:pPr>
      <w:r>
        <w:rPr>
          <w:b/>
          <w:color w:val="050A30"/>
          <w:sz w:val="26"/>
        </w:rPr>
        <w:t>Reading</w:t>
      </w:r>
    </w:p>
    <w:p w14:paraId="38934545" w14:textId="77777777" w:rsidR="00E27E36" w:rsidRDefault="00000000">
      <w:pPr>
        <w:spacing w:after="80" w:line="280" w:lineRule="exact"/>
        <w:rPr>
          <w:color w:val="1E1E1E"/>
          <w:sz w:val="20"/>
        </w:rPr>
      </w:pPr>
      <w:r>
        <w:rPr>
          <w:color w:val="1E1E1E"/>
          <w:sz w:val="20"/>
        </w:rPr>
        <w:t>Rhetoric is the art of persuasion. It is older than logic and in many ways more common in everyday life. While logic aims at truth, rhetoric aims at influence. The two are not enemies — the best arguments use both — but they are not the same thing.</w:t>
      </w:r>
      <w:r>
        <w:rPr>
          <w:color w:val="1E1E1E"/>
          <w:sz w:val="20"/>
        </w:rPr>
        <w:br/>
      </w:r>
      <w:r>
        <w:rPr>
          <w:color w:val="1E1E1E"/>
          <w:sz w:val="20"/>
        </w:rPr>
        <w:br/>
        <w:t>Aristotle identified three modes of persuasion, known as the rhetorical triangle:</w:t>
      </w:r>
      <w:r>
        <w:rPr>
          <w:color w:val="1E1E1E"/>
          <w:sz w:val="20"/>
        </w:rPr>
        <w:br/>
      </w:r>
      <w:r>
        <w:rPr>
          <w:color w:val="1E1E1E"/>
          <w:sz w:val="20"/>
        </w:rPr>
        <w:br/>
        <w:t>• Ethos — the character and credibility of the speaker. We are more likely to believe someone who seems trustworthy, knowledgeable, and fair.</w:t>
      </w:r>
      <w:r>
        <w:rPr>
          <w:color w:val="1E1E1E"/>
          <w:sz w:val="20"/>
        </w:rPr>
        <w:br/>
        <w:t>• Pathos — emotional appeal. Arguments that make us feel anger, sympathy, fear, or hope can be powerfully persuasive, even if the logic is weak.</w:t>
      </w:r>
      <w:r>
        <w:rPr>
          <w:color w:val="1E1E1E"/>
          <w:sz w:val="20"/>
        </w:rPr>
        <w:br/>
        <w:t>• Logos — logical appeal. The use of evidence, reasoning, and structure to support a claim.</w:t>
      </w:r>
      <w:r>
        <w:rPr>
          <w:color w:val="1E1E1E"/>
          <w:sz w:val="20"/>
        </w:rPr>
        <w:br/>
      </w:r>
      <w:r>
        <w:rPr>
          <w:color w:val="1E1E1E"/>
          <w:sz w:val="20"/>
        </w:rPr>
        <w:br/>
        <w:t>An effective argument typically uses all three, but the balance matters. A speech full of emotion with no facts is manipulation. A dry list of statistics with no human element fails to connect.</w:t>
      </w:r>
      <w:r>
        <w:rPr>
          <w:color w:val="1E1E1E"/>
          <w:sz w:val="20"/>
        </w:rPr>
        <w:br/>
      </w:r>
      <w:r>
        <w:rPr>
          <w:color w:val="1E1E1E"/>
          <w:sz w:val="20"/>
        </w:rPr>
        <w:br/>
        <w:t>Knowing the difference between persuasion and proof helps you both construct stronger arguments and resist being misled by skilled persuaders.</w:t>
      </w:r>
    </w:p>
    <w:p w14:paraId="04D54967" w14:textId="77777777" w:rsidR="004F63CC" w:rsidRDefault="004F63CC">
      <w:pPr>
        <w:spacing w:after="80" w:line="280" w:lineRule="exact"/>
        <w:rPr>
          <w:color w:val="1E1E1E"/>
          <w:sz w:val="20"/>
        </w:rPr>
      </w:pPr>
    </w:p>
    <w:p w14:paraId="056DA606" w14:textId="77777777" w:rsidR="004F63CC" w:rsidRDefault="004F63CC">
      <w:pPr>
        <w:spacing w:after="80" w:line="280" w:lineRule="exact"/>
        <w:rPr>
          <w:color w:val="1E1E1E"/>
          <w:sz w:val="20"/>
        </w:rPr>
      </w:pPr>
    </w:p>
    <w:p w14:paraId="5A86F118" w14:textId="77777777" w:rsidR="004F63CC" w:rsidRDefault="004F63CC">
      <w:pPr>
        <w:spacing w:after="80" w:line="280" w:lineRule="exact"/>
      </w:pPr>
    </w:p>
    <w:tbl>
      <w:tblPr>
        <w:tblW w:w="6120" w:type="dxa"/>
        <w:jc w:val="center"/>
        <w:tblLook w:val="04A0" w:firstRow="1" w:lastRow="0" w:firstColumn="1" w:lastColumn="0" w:noHBand="0" w:noVBand="1"/>
      </w:tblPr>
      <w:tblGrid>
        <w:gridCol w:w="6120"/>
      </w:tblGrid>
      <w:tr w:rsidR="00E27E36" w14:paraId="047B8C65" w14:textId="77777777">
        <w:trPr>
          <w:jc w:val="center"/>
        </w:trPr>
        <w:tc>
          <w:tcPr>
            <w:tcW w:w="10080" w:type="dxa"/>
            <w:shd w:val="clear" w:color="auto" w:fill="F0F2F8"/>
            <w:tcMar>
              <w:top w:w="60" w:type="dxa"/>
              <w:left w:w="80" w:type="dxa"/>
              <w:bottom w:w="40" w:type="dxa"/>
              <w:right w:w="80" w:type="dxa"/>
            </w:tcMar>
          </w:tcPr>
          <w:p w14:paraId="05DC1969" w14:textId="77777777" w:rsidR="00E27E36" w:rsidRDefault="00000000">
            <w:r>
              <w:rPr>
                <w:b/>
                <w:color w:val="050A30"/>
                <w:sz w:val="20"/>
              </w:rPr>
              <w:t>Key Vocabulary</w:t>
            </w:r>
          </w:p>
          <w:p w14:paraId="67C79600" w14:textId="77777777" w:rsidR="009724DB" w:rsidRDefault="00000000">
            <w:pPr>
              <w:spacing w:before="20" w:after="20"/>
            </w:pPr>
            <w:r>
              <w:rPr>
                <w:b/>
                <w:color w:val="050A30"/>
                <w:sz w:val="18"/>
              </w:rPr>
              <w:t xml:space="preserve">Rhetoric  </w:t>
            </w:r>
            <w:r>
              <w:rPr>
                <w:color w:val="3C3C3C"/>
                <w:sz w:val="18"/>
              </w:rPr>
              <w:t>The art of effective or persuasive speaking and writing.</w:t>
            </w:r>
          </w:p>
          <w:p w14:paraId="6ED27B6D" w14:textId="77777777" w:rsidR="009724DB" w:rsidRDefault="00000000">
            <w:pPr>
              <w:spacing w:before="20" w:after="20"/>
            </w:pPr>
            <w:r>
              <w:rPr>
                <w:b/>
                <w:color w:val="050A30"/>
                <w:sz w:val="18"/>
              </w:rPr>
              <w:t xml:space="preserve">Ethos  </w:t>
            </w:r>
            <w:r>
              <w:rPr>
                <w:color w:val="3C3C3C"/>
                <w:sz w:val="18"/>
              </w:rPr>
              <w:t>Appeal based on the character or credibility of the speaker.</w:t>
            </w:r>
          </w:p>
          <w:p w14:paraId="1BD6075A" w14:textId="77777777" w:rsidR="009724DB" w:rsidRDefault="00000000">
            <w:pPr>
              <w:spacing w:before="20" w:after="20"/>
            </w:pPr>
            <w:r>
              <w:rPr>
                <w:b/>
                <w:color w:val="050A30"/>
                <w:sz w:val="18"/>
              </w:rPr>
              <w:t xml:space="preserve">Pathos  </w:t>
            </w:r>
            <w:r>
              <w:rPr>
                <w:color w:val="3C3C3C"/>
                <w:sz w:val="18"/>
              </w:rPr>
              <w:t>Appeal to the audience’s emotions.</w:t>
            </w:r>
          </w:p>
          <w:p w14:paraId="7CE4B9D2" w14:textId="77777777" w:rsidR="009724DB" w:rsidRDefault="00000000">
            <w:pPr>
              <w:spacing w:before="20" w:after="20"/>
            </w:pPr>
            <w:r>
              <w:rPr>
                <w:b/>
                <w:color w:val="050A30"/>
                <w:sz w:val="18"/>
              </w:rPr>
              <w:t xml:space="preserve">Logos  </w:t>
            </w:r>
            <w:r>
              <w:rPr>
                <w:color w:val="3C3C3C"/>
                <w:sz w:val="18"/>
              </w:rPr>
              <w:t>Appeal based on logic, reason, and evidence.</w:t>
            </w:r>
          </w:p>
          <w:p w14:paraId="6DB99AFB" w14:textId="77777777" w:rsidR="009724DB" w:rsidRDefault="00000000">
            <w:pPr>
              <w:spacing w:before="20" w:after="20"/>
            </w:pPr>
            <w:r>
              <w:rPr>
                <w:b/>
                <w:color w:val="050A30"/>
                <w:sz w:val="18"/>
              </w:rPr>
              <w:t xml:space="preserve">Persuasion vs. Proof  </w:t>
            </w:r>
            <w:r>
              <w:rPr>
                <w:color w:val="3C3C3C"/>
                <w:sz w:val="18"/>
              </w:rPr>
              <w:t>Persuasion aims to convince; proof aims to demonstrate truth.</w:t>
            </w:r>
          </w:p>
        </w:tc>
      </w:tr>
    </w:tbl>
    <w:p w14:paraId="12C59FE3" w14:textId="77777777" w:rsidR="00E27E36" w:rsidRDefault="00E27E36"/>
    <w:p w14:paraId="42938CD9" w14:textId="77777777" w:rsidR="004F63CC" w:rsidRDefault="004F63CC"/>
    <w:p w14:paraId="318F4251" w14:textId="77777777" w:rsidR="004F63CC" w:rsidRDefault="004F63CC"/>
    <w:p w14:paraId="5FEFDCF7" w14:textId="77777777" w:rsidR="004F63CC" w:rsidRDefault="004F63CC"/>
    <w:p w14:paraId="0FFCCAC6" w14:textId="77777777" w:rsidR="00E27E36" w:rsidRDefault="00E27E36">
      <w:pPr>
        <w:pBdr>
          <w:bottom w:val="single" w:sz="12" w:space="1" w:color="050A30"/>
        </w:pBdr>
        <w:spacing w:after="0" w:line="0" w:lineRule="atLeast"/>
      </w:pPr>
    </w:p>
    <w:p w14:paraId="3CCA693E" w14:textId="77777777" w:rsidR="00FC78C8" w:rsidRDefault="00FC78C8">
      <w:pPr>
        <w:pBdr>
          <w:bottom w:val="single" w:sz="12" w:space="1" w:color="050A30"/>
        </w:pBdr>
        <w:spacing w:after="0" w:line="0" w:lineRule="atLeast"/>
      </w:pPr>
    </w:p>
    <w:p w14:paraId="3E119965" w14:textId="77777777" w:rsidR="00FC78C8" w:rsidRDefault="00FC78C8">
      <w:pPr>
        <w:pBdr>
          <w:bottom w:val="single" w:sz="12" w:space="1" w:color="050A30"/>
        </w:pBdr>
        <w:spacing w:after="0" w:line="0" w:lineRule="atLeast"/>
      </w:pPr>
    </w:p>
    <w:p w14:paraId="7D45F6E4" w14:textId="77777777" w:rsidR="00FC78C8" w:rsidRDefault="00FC78C8">
      <w:pPr>
        <w:pBdr>
          <w:bottom w:val="single" w:sz="12" w:space="1" w:color="050A30"/>
        </w:pBdr>
        <w:spacing w:after="0" w:line="0" w:lineRule="atLeast"/>
      </w:pPr>
    </w:p>
    <w:p w14:paraId="0A3291A8" w14:textId="77777777" w:rsidR="00FC78C8" w:rsidRDefault="00FC78C8">
      <w:pPr>
        <w:pBdr>
          <w:bottom w:val="single" w:sz="12" w:space="1" w:color="050A30"/>
        </w:pBdr>
        <w:spacing w:after="0" w:line="0" w:lineRule="atLeast"/>
      </w:pPr>
    </w:p>
    <w:p w14:paraId="1D8D2CA6" w14:textId="77777777" w:rsidR="00FC78C8" w:rsidRDefault="00FC78C8">
      <w:pPr>
        <w:pBdr>
          <w:bottom w:val="single" w:sz="12" w:space="1" w:color="050A30"/>
        </w:pBdr>
        <w:spacing w:after="0" w:line="0" w:lineRule="atLeast"/>
      </w:pPr>
    </w:p>
    <w:p w14:paraId="4DB194EC" w14:textId="77777777" w:rsidR="00FC78C8" w:rsidRDefault="00FC78C8">
      <w:pPr>
        <w:pBdr>
          <w:bottom w:val="single" w:sz="12" w:space="1" w:color="050A30"/>
        </w:pBdr>
        <w:spacing w:after="0" w:line="0" w:lineRule="atLeast"/>
      </w:pPr>
    </w:p>
    <w:p w14:paraId="261CEE15" w14:textId="77777777" w:rsidR="00FC78C8" w:rsidRDefault="00FC78C8">
      <w:pPr>
        <w:pBdr>
          <w:bottom w:val="single" w:sz="12" w:space="1" w:color="050A30"/>
        </w:pBdr>
        <w:spacing w:after="0" w:line="0" w:lineRule="atLeast"/>
      </w:pPr>
    </w:p>
    <w:p w14:paraId="268398D1" w14:textId="77777777" w:rsidR="00FC78C8" w:rsidRDefault="00FC78C8">
      <w:pPr>
        <w:pBdr>
          <w:bottom w:val="single" w:sz="12" w:space="1" w:color="050A30"/>
        </w:pBdr>
        <w:spacing w:after="0" w:line="0" w:lineRule="atLeast"/>
      </w:pPr>
    </w:p>
    <w:p w14:paraId="6FFBB5A4" w14:textId="77777777" w:rsidR="00E27E36" w:rsidRDefault="00000000">
      <w:pPr>
        <w:spacing w:before="80" w:after="40"/>
      </w:pPr>
      <w:r>
        <w:rPr>
          <w:b/>
          <w:color w:val="050A30"/>
          <w:sz w:val="36"/>
        </w:rPr>
        <w:t>Rhetoric &amp; Argumentation</w:t>
      </w:r>
    </w:p>
    <w:p w14:paraId="267438C2" w14:textId="77777777" w:rsidR="00E27E36" w:rsidRDefault="00000000">
      <w:pPr>
        <w:pBdr>
          <w:bottom w:val="single" w:sz="4" w:space="1" w:color="050A30"/>
        </w:pBdr>
        <w:spacing w:before="200" w:after="80"/>
      </w:pPr>
      <w:r>
        <w:rPr>
          <w:b/>
          <w:color w:val="050A30"/>
          <w:sz w:val="26"/>
        </w:rPr>
        <w:t>Questions &amp; Exercises</w:t>
      </w:r>
    </w:p>
    <w:p w14:paraId="53B23EC5" w14:textId="77777777" w:rsidR="00E27E36" w:rsidRDefault="00000000">
      <w:pPr>
        <w:spacing w:before="200" w:after="40"/>
      </w:pPr>
      <w:r>
        <w:rPr>
          <w:b/>
          <w:color w:val="050A30"/>
          <w:sz w:val="20"/>
        </w:rPr>
        <w:t>Q1. Identify the Appeal (comprehension)</w:t>
      </w:r>
    </w:p>
    <w:p w14:paraId="781EF2AA" w14:textId="77777777" w:rsidR="00E27E36" w:rsidRDefault="00000000">
      <w:pPr>
        <w:spacing w:after="80" w:line="280" w:lineRule="exact"/>
      </w:pPr>
      <w:r>
        <w:rPr>
          <w:color w:val="3C3C3C"/>
          <w:sz w:val="18"/>
        </w:rPr>
        <w:t>Label each statement as primarily Ethos, Pathos, or Logos.</w:t>
      </w:r>
    </w:p>
    <w:p w14:paraId="56506190" w14:textId="77777777" w:rsidR="00E27E36" w:rsidRDefault="00000000">
      <w:pPr>
        <w:spacing w:before="20" w:after="20" w:line="320" w:lineRule="exact"/>
        <w:ind w:left="360"/>
      </w:pPr>
      <w:r>
        <w:rPr>
          <w:color w:val="1E1E1E"/>
          <w:sz w:val="20"/>
        </w:rPr>
        <w:t>a) “As a doctor with 20 years of experience, I recommend this vaccine.”</w:t>
      </w:r>
    </w:p>
    <w:p w14:paraId="64BBAA40" w14:textId="77777777" w:rsidR="00E27E36" w:rsidRDefault="00000000">
      <w:pPr>
        <w:spacing w:before="20" w:after="20" w:line="320" w:lineRule="exact"/>
        <w:ind w:left="360"/>
      </w:pPr>
      <w:r>
        <w:rPr>
          <w:color w:val="1E1E1E"/>
          <w:sz w:val="20"/>
        </w:rPr>
        <w:t>b) “Imagine a child going to bed hungry tonight. We cannot let this continue.”</w:t>
      </w:r>
    </w:p>
    <w:p w14:paraId="0E7F4A65" w14:textId="77777777" w:rsidR="00E27E36" w:rsidRDefault="00000000">
      <w:pPr>
        <w:spacing w:before="20" w:after="20" w:line="320" w:lineRule="exact"/>
        <w:ind w:left="360"/>
      </w:pPr>
      <w:r>
        <w:rPr>
          <w:color w:val="1E1E1E"/>
          <w:sz w:val="20"/>
        </w:rPr>
        <w:t>c) “Studies show that 87% of students who exercise before school perform better on tests.”</w:t>
      </w:r>
    </w:p>
    <w:p w14:paraId="57BC0D1D" w14:textId="77777777" w:rsidR="00EE4AD4" w:rsidRDefault="00EE4AD4" w:rsidP="00EE4AD4">
      <w:pPr>
        <w:spacing w:before="200" w:after="40" w:line="320" w:lineRule="exact"/>
        <w:rPr>
          <w:b/>
          <w:color w:val="050A30"/>
          <w:sz w:val="20"/>
        </w:rPr>
      </w:pPr>
    </w:p>
    <w:p w14:paraId="4455C2CF" w14:textId="57439BC7" w:rsidR="00E27E36" w:rsidRDefault="00000000" w:rsidP="00EE4AD4">
      <w:pPr>
        <w:spacing w:before="200" w:after="40" w:line="320" w:lineRule="exact"/>
      </w:pPr>
      <w:r>
        <w:rPr>
          <w:b/>
          <w:color w:val="050A30"/>
          <w:sz w:val="20"/>
        </w:rPr>
        <w:t>Q2. Rewrite the Appeal (analysis)</w:t>
      </w:r>
    </w:p>
    <w:p w14:paraId="291F48EE" w14:textId="77777777" w:rsidR="00E27E36" w:rsidRDefault="00000000">
      <w:pPr>
        <w:spacing w:before="20" w:after="20" w:line="320" w:lineRule="exact"/>
        <w:ind w:left="360"/>
      </w:pPr>
      <w:r>
        <w:rPr>
          <w:color w:val="3C3C3C"/>
          <w:sz w:val="18"/>
        </w:rPr>
        <w:t>Take statement (b) from Q1 and rewrite it as a Logos-dominant argument. Then take (c) and rewrite it as Pathos-dominant.</w:t>
      </w:r>
    </w:p>
    <w:p w14:paraId="303DA21C" w14:textId="77777777" w:rsidR="00E27E36" w:rsidRDefault="00E27E36">
      <w:pPr>
        <w:pBdr>
          <w:bottom w:val="single" w:sz="2" w:space="1" w:color="B4B4B4"/>
        </w:pBdr>
        <w:spacing w:before="200" w:after="40"/>
      </w:pPr>
    </w:p>
    <w:p w14:paraId="4780E93C" w14:textId="77777777" w:rsidR="00E27E36" w:rsidRDefault="00E27E36">
      <w:pPr>
        <w:pBdr>
          <w:bottom w:val="single" w:sz="2" w:space="1" w:color="B4B4B4"/>
        </w:pBdr>
        <w:spacing w:before="200" w:after="40" w:line="280" w:lineRule="exact"/>
      </w:pPr>
    </w:p>
    <w:p w14:paraId="37806D34" w14:textId="77777777" w:rsidR="00E27E36" w:rsidRDefault="00E27E36">
      <w:pPr>
        <w:pBdr>
          <w:bottom w:val="single" w:sz="2" w:space="1" w:color="B4B4B4"/>
        </w:pBdr>
        <w:spacing w:before="200" w:after="40"/>
      </w:pPr>
    </w:p>
    <w:p w14:paraId="54EA2587" w14:textId="77777777" w:rsidR="00E27E36" w:rsidRDefault="00E27E36">
      <w:pPr>
        <w:pBdr>
          <w:bottom w:val="single" w:sz="2" w:space="1" w:color="B4B4B4"/>
        </w:pBdr>
        <w:spacing w:before="200" w:after="40"/>
      </w:pPr>
    </w:p>
    <w:p w14:paraId="35AE8A61" w14:textId="77777777" w:rsidR="004F63CC" w:rsidRDefault="004F63CC">
      <w:pPr>
        <w:pBdr>
          <w:bottom w:val="single" w:sz="2" w:space="1" w:color="B4B4B4"/>
        </w:pBdr>
        <w:spacing w:before="200" w:after="40"/>
      </w:pPr>
    </w:p>
    <w:p w14:paraId="03FF7905" w14:textId="77777777" w:rsidR="00A317F5" w:rsidRDefault="00A317F5">
      <w:pPr>
        <w:pBdr>
          <w:bottom w:val="single" w:sz="2" w:space="1" w:color="B4B4B4"/>
        </w:pBdr>
        <w:spacing w:before="200" w:after="40"/>
      </w:pPr>
      <w:r>
        <w:rPr>
          <w:b/>
          <w:color w:val="050A30"/>
          <w:sz w:val="20"/>
        </w:rPr>
        <w:t>Q3. Ethical Persuasion (reflection)</w:t>
      </w:r>
    </w:p>
    <w:p w14:paraId="7AD256C1" w14:textId="77777777" w:rsidR="00E27E36" w:rsidRDefault="00E27E36">
      <w:pPr>
        <w:pBdr>
          <w:bottom w:val="single" w:sz="2" w:space="1" w:color="B4B4B4"/>
        </w:pBdr>
        <w:spacing w:before="200" w:after="40"/>
      </w:pPr>
      <w:r>
        <w:rPr>
          <w:color w:val="3C3C3C"/>
          <w:sz w:val="18"/>
        </w:rPr>
        <w:t>Is it ever ethically acceptable to use pathos to persuade someone of something that is logically weak? Where should we draw the line between persuasion and manipulation?</w:t>
      </w:r>
    </w:p>
    <w:p w14:paraId="7257352D" w14:textId="77777777" w:rsidR="00E27E36" w:rsidRDefault="00E27E36">
      <w:pPr>
        <w:pBdr>
          <w:bottom w:val="single" w:sz="2" w:space="1" w:color="B4B4B4"/>
        </w:pBdr>
        <w:spacing w:before="200" w:after="40"/>
      </w:pPr>
    </w:p>
    <w:p w14:paraId="16A00459" w14:textId="77777777" w:rsidR="00E27E36" w:rsidRDefault="00E27E36">
      <w:pPr>
        <w:pBdr>
          <w:bottom w:val="single" w:sz="2" w:space="1" w:color="B4B4B4"/>
        </w:pBdr>
        <w:spacing w:before="200" w:after="40" w:line="280" w:lineRule="exact"/>
      </w:pPr>
    </w:p>
    <w:p w14:paraId="13D38DB2" w14:textId="77777777" w:rsidR="00E27E36" w:rsidRDefault="00E27E36">
      <w:pPr>
        <w:pBdr>
          <w:bottom w:val="single" w:sz="2" w:space="1" w:color="B4B4B4"/>
        </w:pBdr>
        <w:spacing w:before="200" w:after="40"/>
      </w:pPr>
    </w:p>
    <w:p w14:paraId="35EFA474" w14:textId="77777777" w:rsidR="00E27E36" w:rsidRDefault="00E27E36">
      <w:pPr>
        <w:pBdr>
          <w:bottom w:val="single" w:sz="2" w:space="1" w:color="B4B4B4"/>
        </w:pBdr>
        <w:spacing w:before="200" w:after="40"/>
      </w:pPr>
    </w:p>
    <w:p w14:paraId="4584D839" w14:textId="77777777" w:rsidR="00E27E36" w:rsidRDefault="00E27E36">
      <w:pPr>
        <w:pBdr>
          <w:bottom w:val="single" w:sz="2" w:space="1" w:color="B4B4B4"/>
        </w:pBdr>
        <w:spacing w:before="200" w:after="40"/>
      </w:pPr>
      <w:r>
        <w:rPr>
          <w:b/>
          <w:color w:val="050A30"/>
          <w:sz w:val="20"/>
        </w:rPr>
        <w:t>Q4. Analyze an Ad (application)</w:t>
      </w:r>
    </w:p>
    <w:p w14:paraId="1467D3A2" w14:textId="77777777" w:rsidR="00A317F5" w:rsidRDefault="00A317F5">
      <w:pPr>
        <w:pBdr>
          <w:bottom w:val="single" w:sz="2" w:space="1" w:color="B4B4B4"/>
        </w:pBdr>
        <w:spacing w:before="200" w:after="40"/>
      </w:pPr>
      <w:r>
        <w:rPr>
          <w:color w:val="3C3C3C"/>
          <w:sz w:val="18"/>
        </w:rPr>
        <w:t>Find a commercial, political ad, or opinion piece. Analyze how it uses ethos, pathos, and logos. Which mode dominates? Is the argument persuasive, logical, or both?</w:t>
      </w:r>
    </w:p>
    <w:p w14:paraId="6E2EA7EB" w14:textId="77777777" w:rsidR="00E27E36" w:rsidRDefault="00E27E36">
      <w:pPr>
        <w:pBdr>
          <w:bottom w:val="single" w:sz="2" w:space="1" w:color="B4B4B4"/>
        </w:pBdr>
        <w:spacing w:before="200" w:after="40"/>
      </w:pPr>
    </w:p>
    <w:p w14:paraId="0EECD9CF" w14:textId="77777777" w:rsidR="00A317F5" w:rsidRDefault="00A317F5">
      <w:pPr>
        <w:pBdr>
          <w:bottom w:val="single" w:sz="2" w:space="1" w:color="B4B4B4"/>
        </w:pBdr>
        <w:spacing w:before="200" w:after="40" w:line="280" w:lineRule="exact"/>
        <w:rPr>
          <w:color w:val="3C3C3C"/>
          <w:sz w:val="18"/>
        </w:rPr>
      </w:pPr>
    </w:p>
    <w:p w14:paraId="2F6CA235" w14:textId="77777777" w:rsidR="00E27E36" w:rsidRDefault="00E27E36" w:rsidP="00A317F5">
      <w:pPr>
        <w:pBdr>
          <w:bottom w:val="single" w:sz="2" w:space="1" w:color="B4B4B4"/>
        </w:pBdr>
        <w:spacing w:before="200" w:after="40" w:line="280" w:lineRule="exact"/>
      </w:pPr>
    </w:p>
    <w:p w14:paraId="1B1ED8E2" w14:textId="77777777" w:rsidR="00FC78C8" w:rsidRDefault="00FC78C8" w:rsidP="00A317F5">
      <w:pPr>
        <w:pBdr>
          <w:bottom w:val="single" w:sz="2" w:space="1" w:color="B4B4B4"/>
        </w:pBdr>
        <w:spacing w:before="200" w:after="40" w:line="280" w:lineRule="exact"/>
      </w:pPr>
    </w:p>
    <w:sectPr w:rsidR="00FC78C8"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D65D9" w14:textId="77777777" w:rsidR="00AE25FE" w:rsidRDefault="00AE25FE" w:rsidP="00A317F5">
      <w:pPr>
        <w:spacing w:after="0" w:line="240" w:lineRule="auto"/>
      </w:pPr>
      <w:r>
        <w:separator/>
      </w:r>
    </w:p>
  </w:endnote>
  <w:endnote w:type="continuationSeparator" w:id="0">
    <w:p w14:paraId="58BA4E76" w14:textId="77777777" w:rsidR="00AE25FE" w:rsidRDefault="00AE25FE"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25E251" w14:textId="77777777" w:rsidR="00AE25FE" w:rsidRDefault="00AE25FE" w:rsidP="00A317F5">
      <w:pPr>
        <w:spacing w:after="0" w:line="240" w:lineRule="auto"/>
      </w:pPr>
      <w:r>
        <w:separator/>
      </w:r>
    </w:p>
  </w:footnote>
  <w:footnote w:type="continuationSeparator" w:id="0">
    <w:p w14:paraId="796AE530" w14:textId="77777777" w:rsidR="00AE25FE" w:rsidRDefault="00AE25FE"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3CC"/>
    <w:rsid w:val="0096225D"/>
    <w:rsid w:val="009724DB"/>
    <w:rsid w:val="00A317F5"/>
    <w:rsid w:val="00AA1D8D"/>
    <w:rsid w:val="00AE25FE"/>
    <w:rsid w:val="00B37465"/>
    <w:rsid w:val="00B47730"/>
    <w:rsid w:val="00CB0664"/>
    <w:rsid w:val="00CD36EC"/>
    <w:rsid w:val="00E27E36"/>
    <w:rsid w:val="00EE4AD4"/>
    <w:rsid w:val="00F276D2"/>
    <w:rsid w:val="00F94F3E"/>
    <w:rsid w:val="00FC693F"/>
    <w:rsid w:val="00FC7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8E946"/>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8</cp:revision>
  <dcterms:created xsi:type="dcterms:W3CDTF">2013-12-23T23:15:00Z</dcterms:created>
  <dcterms:modified xsi:type="dcterms:W3CDTF">2026-07-01T00:15:00Z</dcterms:modified>
  <cp:category/>
</cp:coreProperties>
</file>