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56EC" w14:textId="43D79F80" w:rsidR="0084076C" w:rsidRPr="00CC3165" w:rsidRDefault="00146A3B">
      <w:pPr>
        <w:rPr>
          <w:rFonts w:ascii="Calibri" w:hAnsi="Calibri" w:cs="Calibri"/>
          <w:b/>
          <w:bCs/>
        </w:rPr>
      </w:pPr>
      <w:r w:rsidRPr="00CC3165">
        <w:rPr>
          <w:rFonts w:ascii="Calibri" w:hAnsi="Calibri" w:cs="Calibri"/>
          <w:b/>
          <w:bCs/>
        </w:rPr>
        <w:t xml:space="preserve">Title: </w:t>
      </w:r>
      <w:r w:rsidRPr="00CC3165">
        <w:rPr>
          <w:rFonts w:ascii="Calibri" w:hAnsi="Calibri" w:cs="Calibri"/>
        </w:rPr>
        <w:t>Code of Conduct for Aerospace Sustainability: Lessons from the Duwamish River Superfund Site</w:t>
      </w:r>
    </w:p>
    <w:p w14:paraId="4B7C2736" w14:textId="77777777" w:rsidR="00146A3B" w:rsidRPr="00CC3165" w:rsidRDefault="00146A3B">
      <w:pPr>
        <w:rPr>
          <w:rFonts w:ascii="Calibri" w:hAnsi="Calibri" w:cs="Calibri"/>
          <w:b/>
          <w:bCs/>
        </w:rPr>
      </w:pPr>
    </w:p>
    <w:p w14:paraId="4B5ACF9D" w14:textId="4C5E4862" w:rsidR="00CC3165" w:rsidRDefault="00146A3B">
      <w:pPr>
        <w:rPr>
          <w:rFonts w:ascii="Calibri" w:hAnsi="Calibri" w:cs="Calibri"/>
        </w:rPr>
      </w:pPr>
      <w:r w:rsidRPr="00CC3165">
        <w:rPr>
          <w:rFonts w:ascii="Calibri" w:hAnsi="Calibri" w:cs="Calibri"/>
          <w:b/>
          <w:bCs/>
        </w:rPr>
        <w:t xml:space="preserve">Introduction: </w:t>
      </w:r>
      <w:r w:rsidR="00CC3165" w:rsidRPr="00CC3165">
        <w:rPr>
          <w:rFonts w:ascii="Calibri" w:hAnsi="Calibri" w:cs="Calibri"/>
        </w:rPr>
        <w:t>The Aerospace and Aeronautical field has for a long time been a reason for a lot of innovation we have today. It has resulted in great economic growth as well as unprecedented global connectivity unlike ever seen before. However, the scale of its development has long contributed to a lot of environmental and social concerns. A key example of these concerns comes from the Duwamish River Superfund site in Seattle, Washington which is a prominent example of the consequences of industrial pollution. This essay will reflect on the Duwamish River case study by examining the ethical issues the industry presents, and it will highlight a Code of Conduct that the Aerospace industry can follow to continue to foster innovation while also keeping in mind the environment and equality.</w:t>
      </w:r>
    </w:p>
    <w:p w14:paraId="54E7DF1C" w14:textId="77777777" w:rsidR="00CC3165" w:rsidRPr="00CC3165" w:rsidRDefault="00CC3165">
      <w:pPr>
        <w:rPr>
          <w:rFonts w:ascii="Calibri" w:hAnsi="Calibri" w:cs="Calibri"/>
          <w:b/>
          <w:bCs/>
        </w:rPr>
      </w:pPr>
    </w:p>
    <w:p w14:paraId="39BB5221" w14:textId="24688603" w:rsidR="00CC3165" w:rsidRDefault="00CC3165">
      <w:pPr>
        <w:rPr>
          <w:rFonts w:ascii="Calibri" w:hAnsi="Calibri" w:cs="Calibri"/>
        </w:rPr>
      </w:pPr>
      <w:r w:rsidRPr="00CC3165">
        <w:rPr>
          <w:rFonts w:ascii="Calibri" w:hAnsi="Calibri" w:cs="Calibri"/>
          <w:b/>
          <w:bCs/>
        </w:rPr>
        <w:t>Summary:</w:t>
      </w:r>
      <w:r>
        <w:rPr>
          <w:rFonts w:ascii="Calibri" w:hAnsi="Calibri" w:cs="Calibri"/>
          <w:b/>
          <w:bCs/>
        </w:rPr>
        <w:t xml:space="preserve"> </w:t>
      </w:r>
      <w:proofErr w:type="gramStart"/>
      <w:r>
        <w:rPr>
          <w:rFonts w:ascii="Calibri" w:hAnsi="Calibri" w:cs="Calibri"/>
        </w:rPr>
        <w:t>The Duwamish river</w:t>
      </w:r>
      <w:proofErr w:type="gramEnd"/>
      <w:r>
        <w:rPr>
          <w:rFonts w:ascii="Calibri" w:hAnsi="Calibri" w:cs="Calibri"/>
        </w:rPr>
        <w:t xml:space="preserve"> waterway, which runs through Seattle and its industrial </w:t>
      </w:r>
      <w:proofErr w:type="gramStart"/>
      <w:r>
        <w:rPr>
          <w:rFonts w:ascii="Calibri" w:hAnsi="Calibri" w:cs="Calibri"/>
        </w:rPr>
        <w:t>regions</w:t>
      </w:r>
      <w:proofErr w:type="gramEnd"/>
      <w:r>
        <w:rPr>
          <w:rFonts w:ascii="Calibri" w:hAnsi="Calibri" w:cs="Calibri"/>
        </w:rPr>
        <w:t xml:space="preserve"> was deemed a Superfund site in 2001 by the US environmental Protection Agency. This is because, the constant use of industrialized materials for manufacturing lead to severe contamination from metals, PCB’s, other poisonous chemicals (King County, n.d.).</w:t>
      </w:r>
      <w:r w:rsidR="007D5E1A">
        <w:rPr>
          <w:rFonts w:ascii="Calibri" w:hAnsi="Calibri" w:cs="Calibri"/>
        </w:rPr>
        <w:t xml:space="preserve"> Additionally, most of the impact was </w:t>
      </w:r>
      <w:proofErr w:type="gramStart"/>
      <w:r w:rsidR="007D5E1A">
        <w:rPr>
          <w:rFonts w:ascii="Calibri" w:hAnsi="Calibri" w:cs="Calibri"/>
        </w:rPr>
        <w:t>to</w:t>
      </w:r>
      <w:proofErr w:type="gramEnd"/>
      <w:r w:rsidR="007D5E1A">
        <w:rPr>
          <w:rFonts w:ascii="Calibri" w:hAnsi="Calibri" w:cs="Calibri"/>
        </w:rPr>
        <w:t xml:space="preserve"> the lower </w:t>
      </w:r>
      <w:proofErr w:type="gramStart"/>
      <w:r w:rsidR="007D5E1A">
        <w:rPr>
          <w:rFonts w:ascii="Calibri" w:hAnsi="Calibri" w:cs="Calibri"/>
        </w:rPr>
        <w:t>Duwamish river</w:t>
      </w:r>
      <w:proofErr w:type="gramEnd"/>
      <w:r w:rsidR="007D5E1A">
        <w:rPr>
          <w:rFonts w:ascii="Calibri" w:hAnsi="Calibri" w:cs="Calibri"/>
        </w:rPr>
        <w:t xml:space="preserve"> which suffered decades of pollution from factories of Aerospace companies. As the Washington Aerospace industry grew with Boeing, the production of planes also grew, this therefore increased the amount of pollution going into the environment around the factories. This contamination of environment created grave health risks to surrounding communities. There have been cleanup efforts put in place, but the process of cleaning up is slow, costly, and complex which goes to show the scale of the impacts the Aerospace industry in Washington had, and the </w:t>
      </w:r>
      <w:proofErr w:type="gramStart"/>
      <w:r w:rsidR="007D5E1A">
        <w:rPr>
          <w:rFonts w:ascii="Calibri" w:hAnsi="Calibri" w:cs="Calibri"/>
        </w:rPr>
        <w:t>amount</w:t>
      </w:r>
      <w:proofErr w:type="gramEnd"/>
      <w:r w:rsidR="007D5E1A">
        <w:rPr>
          <w:rFonts w:ascii="Calibri" w:hAnsi="Calibri" w:cs="Calibri"/>
        </w:rPr>
        <w:t xml:space="preserve"> of things the companies could have gone through to prevent such harm (EPA, </w:t>
      </w:r>
      <w:r w:rsidR="00E9305B">
        <w:rPr>
          <w:rFonts w:ascii="Calibri" w:hAnsi="Calibri" w:cs="Calibri"/>
        </w:rPr>
        <w:t>n.d.</w:t>
      </w:r>
      <w:r w:rsidR="007D5E1A">
        <w:rPr>
          <w:rFonts w:ascii="Calibri" w:hAnsi="Calibri" w:cs="Calibri"/>
        </w:rPr>
        <w:t>).</w:t>
      </w:r>
    </w:p>
    <w:p w14:paraId="4769C182" w14:textId="77777777" w:rsidR="007D5E1A" w:rsidRDefault="007D5E1A">
      <w:pPr>
        <w:rPr>
          <w:rFonts w:ascii="Calibri" w:hAnsi="Calibri" w:cs="Calibri"/>
        </w:rPr>
      </w:pPr>
    </w:p>
    <w:p w14:paraId="653CDB81" w14:textId="6EABB3B5" w:rsidR="007D5E1A" w:rsidRDefault="002256F6">
      <w:pPr>
        <w:rPr>
          <w:rFonts w:ascii="Calibri" w:hAnsi="Calibri" w:cs="Calibri"/>
        </w:rPr>
      </w:pPr>
      <w:r w:rsidRPr="002256F6">
        <w:rPr>
          <w:rFonts w:ascii="Calibri" w:hAnsi="Calibri" w:cs="Calibri"/>
          <w:b/>
          <w:bCs/>
        </w:rPr>
        <w:t>Purpose:</w:t>
      </w:r>
      <w:r>
        <w:rPr>
          <w:rFonts w:ascii="Calibri" w:hAnsi="Calibri" w:cs="Calibri"/>
          <w:b/>
          <w:bCs/>
        </w:rPr>
        <w:t xml:space="preserve"> </w:t>
      </w:r>
      <w:r>
        <w:rPr>
          <w:rFonts w:ascii="Calibri" w:hAnsi="Calibri" w:cs="Calibri"/>
        </w:rPr>
        <w:t xml:space="preserve">The Aerospace industry must adopt a formal Ethical Code of Conduct to guarantee that great innovation doesn’t come with the trade </w:t>
      </w:r>
      <w:proofErr w:type="gramStart"/>
      <w:r>
        <w:rPr>
          <w:rFonts w:ascii="Calibri" w:hAnsi="Calibri" w:cs="Calibri"/>
        </w:rPr>
        <w:t>off of</w:t>
      </w:r>
      <w:proofErr w:type="gramEnd"/>
      <w:r>
        <w:rPr>
          <w:rFonts w:ascii="Calibri" w:hAnsi="Calibri" w:cs="Calibri"/>
        </w:rPr>
        <w:t xml:space="preserve"> human health or the environment. The reason for this Code of Conduct is to give clear rules, regulations, and guidelines for sustainable manufacturing practices </w:t>
      </w:r>
      <w:r w:rsidR="00FB2FFC">
        <w:rPr>
          <w:rFonts w:ascii="Calibri" w:hAnsi="Calibri" w:cs="Calibri"/>
        </w:rPr>
        <w:t>in</w:t>
      </w:r>
      <w:r>
        <w:rPr>
          <w:rFonts w:ascii="Calibri" w:hAnsi="Calibri" w:cs="Calibri"/>
        </w:rPr>
        <w:t xml:space="preserve"> the factories. </w:t>
      </w:r>
      <w:r w:rsidR="00FB2FFC">
        <w:rPr>
          <w:rFonts w:ascii="Calibri" w:hAnsi="Calibri" w:cs="Calibri"/>
        </w:rPr>
        <w:t xml:space="preserve">The main principles by what this code complies with </w:t>
      </w:r>
      <w:proofErr w:type="gramStart"/>
      <w:r w:rsidR="00FB2FFC">
        <w:rPr>
          <w:rFonts w:ascii="Calibri" w:hAnsi="Calibri" w:cs="Calibri"/>
        </w:rPr>
        <w:t>is</w:t>
      </w:r>
      <w:proofErr w:type="gramEnd"/>
      <w:r w:rsidR="00FB2FFC">
        <w:rPr>
          <w:rFonts w:ascii="Calibri" w:hAnsi="Calibri" w:cs="Calibri"/>
        </w:rPr>
        <w:t xml:space="preserve"> sustainability, accountability, innovation with conscience, and a heavy commitment to social and environmental protection. By establishing these values, the Aerospace industry can mitigate the amount of harm they cause and can prevent future </w:t>
      </w:r>
      <w:proofErr w:type="gramStart"/>
      <w:r w:rsidR="00FB2FFC">
        <w:rPr>
          <w:rFonts w:ascii="Calibri" w:hAnsi="Calibri" w:cs="Calibri"/>
        </w:rPr>
        <w:t>issue</w:t>
      </w:r>
      <w:proofErr w:type="gramEnd"/>
      <w:r w:rsidR="00FB2FFC">
        <w:rPr>
          <w:rFonts w:ascii="Calibri" w:hAnsi="Calibri" w:cs="Calibri"/>
        </w:rPr>
        <w:t xml:space="preserve"> to rise.</w:t>
      </w:r>
    </w:p>
    <w:p w14:paraId="22C291D7" w14:textId="77777777" w:rsidR="00FB2FFC" w:rsidRDefault="00FB2FFC">
      <w:pPr>
        <w:rPr>
          <w:rFonts w:ascii="Calibri" w:hAnsi="Calibri" w:cs="Calibri"/>
        </w:rPr>
      </w:pPr>
    </w:p>
    <w:p w14:paraId="4E9E8B68" w14:textId="3293FE97" w:rsidR="0093485F" w:rsidRPr="00A9481D" w:rsidRDefault="00FB2FFC">
      <w:pPr>
        <w:rPr>
          <w:rFonts w:ascii="Calibri" w:hAnsi="Calibri" w:cs="Calibri"/>
        </w:rPr>
      </w:pPr>
      <w:r w:rsidRPr="00FB2FFC">
        <w:rPr>
          <w:rFonts w:ascii="Calibri" w:hAnsi="Calibri" w:cs="Calibri"/>
          <w:b/>
          <w:bCs/>
        </w:rPr>
        <w:lastRenderedPageBreak/>
        <w:t xml:space="preserve">Environmental responsibility: </w:t>
      </w:r>
      <w:r w:rsidR="0093485F">
        <w:rPr>
          <w:rFonts w:ascii="Calibri" w:hAnsi="Calibri" w:cs="Calibri"/>
        </w:rPr>
        <w:t xml:space="preserve">The Aerospace companies </w:t>
      </w:r>
      <w:proofErr w:type="gramStart"/>
      <w:r w:rsidR="0093485F">
        <w:rPr>
          <w:rFonts w:ascii="Calibri" w:hAnsi="Calibri" w:cs="Calibri"/>
        </w:rPr>
        <w:t>have to</w:t>
      </w:r>
      <w:proofErr w:type="gramEnd"/>
      <w:r w:rsidR="0093485F">
        <w:rPr>
          <w:rFonts w:ascii="Calibri" w:hAnsi="Calibri" w:cs="Calibri"/>
        </w:rPr>
        <w:t xml:space="preserve"> have a commitment to mitigating their own environmental impacts. Some things this may include </w:t>
      </w:r>
      <w:proofErr w:type="gramStart"/>
      <w:r w:rsidR="0093485F">
        <w:rPr>
          <w:rFonts w:ascii="Calibri" w:hAnsi="Calibri" w:cs="Calibri"/>
        </w:rPr>
        <w:t>is</w:t>
      </w:r>
      <w:proofErr w:type="gramEnd"/>
      <w:r w:rsidR="0093485F">
        <w:rPr>
          <w:rFonts w:ascii="Calibri" w:hAnsi="Calibri" w:cs="Calibri"/>
        </w:rPr>
        <w:t xml:space="preserve"> reducing emissions, managing hazardous waste, and minimizing sound pollution and resource usage. For example, Boeing has developed programs to reduce toxic organic compounds in its manufacturing and assembling processes showing that there can be environmental management practices in place with innovation (Boeing, 2021). Additionally, </w:t>
      </w:r>
      <w:r w:rsidR="00A9481D">
        <w:rPr>
          <w:rFonts w:ascii="Calibri" w:hAnsi="Calibri" w:cs="Calibri"/>
        </w:rPr>
        <w:t xml:space="preserve">there have been created sustainable aviation fuels that have the potential to reduce the total carbon footprint of air travel (IATA, 2023). These Aerospace companies should have a solid commitment to consistent environmental impact assessments, monitoring, and reporting. By using these commitments, companies in the Seattle area, basically everywhere can prevent environmental impacts </w:t>
      </w:r>
      <w:r w:rsidR="00420DBD">
        <w:rPr>
          <w:rFonts w:ascii="Calibri" w:hAnsi="Calibri" w:cs="Calibri"/>
        </w:rPr>
        <w:t>across</w:t>
      </w:r>
      <w:r w:rsidR="00A9481D">
        <w:rPr>
          <w:rFonts w:ascii="Calibri" w:hAnsi="Calibri" w:cs="Calibri"/>
        </w:rPr>
        <w:t xml:space="preserve"> the environment neighboring their facilities.</w:t>
      </w:r>
    </w:p>
    <w:p w14:paraId="3A25225D" w14:textId="75159F99" w:rsidR="0093485F" w:rsidRDefault="0093485F">
      <w:pPr>
        <w:rPr>
          <w:rFonts w:ascii="Calibri" w:hAnsi="Calibri" w:cs="Calibri"/>
          <w:b/>
          <w:bCs/>
        </w:rPr>
      </w:pPr>
    </w:p>
    <w:p w14:paraId="3728B924" w14:textId="46D00509" w:rsidR="00420DBD" w:rsidRDefault="00A9481D">
      <w:pPr>
        <w:rPr>
          <w:rFonts w:ascii="Calibri" w:hAnsi="Calibri" w:cs="Calibri"/>
        </w:rPr>
      </w:pPr>
      <w:r>
        <w:rPr>
          <w:rFonts w:ascii="Calibri" w:hAnsi="Calibri" w:cs="Calibri"/>
          <w:b/>
          <w:bCs/>
        </w:rPr>
        <w:t xml:space="preserve">Sustainable innovation: </w:t>
      </w:r>
      <w:r>
        <w:rPr>
          <w:rFonts w:ascii="Calibri" w:hAnsi="Calibri" w:cs="Calibri"/>
        </w:rPr>
        <w:t xml:space="preserve">The Aerospace industry show heavily invest in more research and development of carbon neutral, or green technologies that would degrade the amount of environmental impact and emissions. </w:t>
      </w:r>
      <w:r w:rsidR="00420DBD">
        <w:rPr>
          <w:rFonts w:ascii="Calibri" w:hAnsi="Calibri" w:cs="Calibri"/>
        </w:rPr>
        <w:t xml:space="preserve">Some examples of this type of innovation could be more fuel-efficient aircraft, sustainable or hybrid electric propulsion systems, and different sources of energy inside aircraft. A prime example of this can be Airbus and how they have started the ZEROe program which is a program to develop a hydrogen powered aircraft. This goes to show that some major companies like Airbus have a commitment to sustainability as their </w:t>
      </w:r>
      <w:proofErr w:type="gramStart"/>
      <w:r w:rsidR="00420DBD">
        <w:rPr>
          <w:rFonts w:ascii="Calibri" w:hAnsi="Calibri" w:cs="Calibri"/>
        </w:rPr>
        <w:t>back bones</w:t>
      </w:r>
      <w:proofErr w:type="gramEnd"/>
      <w:r w:rsidR="00420DBD">
        <w:rPr>
          <w:rFonts w:ascii="Calibri" w:hAnsi="Calibri" w:cs="Calibri"/>
        </w:rPr>
        <w:t xml:space="preserve"> of their innovation (Airbus, 202</w:t>
      </w:r>
      <w:r w:rsidR="00A316E8">
        <w:rPr>
          <w:rFonts w:ascii="Calibri" w:hAnsi="Calibri" w:cs="Calibri"/>
        </w:rPr>
        <w:t>4</w:t>
      </w:r>
      <w:r w:rsidR="00420DBD">
        <w:rPr>
          <w:rFonts w:ascii="Calibri" w:hAnsi="Calibri" w:cs="Calibri"/>
        </w:rPr>
        <w:t>).</w:t>
      </w:r>
      <w:r w:rsidR="00686795">
        <w:rPr>
          <w:rFonts w:ascii="Calibri" w:hAnsi="Calibri" w:cs="Calibri"/>
        </w:rPr>
        <w:t xml:space="preserve"> If there is more development in sustainability innovation, it would create the </w:t>
      </w:r>
      <w:r w:rsidR="006754EA">
        <w:rPr>
          <w:rFonts w:ascii="Calibri" w:hAnsi="Calibri" w:cs="Calibri"/>
        </w:rPr>
        <w:t>groundwork</w:t>
      </w:r>
      <w:r w:rsidR="00686795">
        <w:rPr>
          <w:rFonts w:ascii="Calibri" w:hAnsi="Calibri" w:cs="Calibri"/>
        </w:rPr>
        <w:t xml:space="preserve"> for even more advanced technology while also mitigating environmental impact. </w:t>
      </w:r>
    </w:p>
    <w:p w14:paraId="4E36CD24" w14:textId="77777777" w:rsidR="00686795" w:rsidRDefault="00686795">
      <w:pPr>
        <w:rPr>
          <w:rFonts w:ascii="Calibri" w:hAnsi="Calibri" w:cs="Calibri"/>
        </w:rPr>
      </w:pPr>
    </w:p>
    <w:p w14:paraId="79D447FA" w14:textId="61B4AF62" w:rsidR="00686795" w:rsidRDefault="00686795">
      <w:pPr>
        <w:rPr>
          <w:rFonts w:ascii="Calibri" w:hAnsi="Calibri" w:cs="Calibri"/>
        </w:rPr>
      </w:pPr>
      <w:r w:rsidRPr="00686795">
        <w:rPr>
          <w:rFonts w:ascii="Calibri" w:hAnsi="Calibri" w:cs="Calibri"/>
          <w:b/>
          <w:bCs/>
        </w:rPr>
        <w:t xml:space="preserve">Global Cooperation and Equity: </w:t>
      </w:r>
      <w:r>
        <w:rPr>
          <w:rFonts w:ascii="Calibri" w:hAnsi="Calibri" w:cs="Calibri"/>
        </w:rPr>
        <w:t>Although the Aerospace community has grown throughout the years, it</w:t>
      </w:r>
      <w:r w:rsidR="006754EA">
        <w:rPr>
          <w:rFonts w:ascii="Calibri" w:hAnsi="Calibri" w:cs="Calibri"/>
        </w:rPr>
        <w:t>s</w:t>
      </w:r>
      <w:r>
        <w:rPr>
          <w:rFonts w:ascii="Calibri" w:hAnsi="Calibri" w:cs="Calibri"/>
        </w:rPr>
        <w:t xml:space="preserve"> development has also had worldwide consequences, and ethical codes must show and explain global equity. Companies should be involved in engaging in international cooperation and partnerships to share ideas and technologies to better create new solutions that would address the negative impacts </w:t>
      </w:r>
      <w:r w:rsidR="006754EA">
        <w:rPr>
          <w:rFonts w:ascii="Calibri" w:hAnsi="Calibri" w:cs="Calibri"/>
        </w:rPr>
        <w:t>of</w:t>
      </w:r>
      <w:r>
        <w:rPr>
          <w:rFonts w:ascii="Calibri" w:hAnsi="Calibri" w:cs="Calibri"/>
        </w:rPr>
        <w:t xml:space="preserve"> their productions. This would in turn benefit nations. All these policies should </w:t>
      </w:r>
      <w:r w:rsidR="006754EA">
        <w:rPr>
          <w:rFonts w:ascii="Calibri" w:hAnsi="Calibri" w:cs="Calibri"/>
        </w:rPr>
        <w:t>e</w:t>
      </w:r>
      <w:r>
        <w:rPr>
          <w:rFonts w:ascii="Calibri" w:hAnsi="Calibri" w:cs="Calibri"/>
        </w:rPr>
        <w:t>nsure fair labor among the factories, acknowledgement of the environment</w:t>
      </w:r>
      <w:r w:rsidR="006754EA">
        <w:rPr>
          <w:rFonts w:ascii="Calibri" w:hAnsi="Calibri" w:cs="Calibri"/>
        </w:rPr>
        <w:t xml:space="preserve">, and overall international community engagement. </w:t>
      </w:r>
      <w:r w:rsidRPr="006754EA">
        <w:rPr>
          <w:rFonts w:ascii="Calibri" w:hAnsi="Calibri" w:cs="Calibri"/>
        </w:rPr>
        <w:t>The International Civil Aviation Organization’s Carbon Offsetting and Reduction Scheme for International Aviation</w:t>
      </w:r>
      <w:r w:rsidR="006754EA" w:rsidRPr="006754EA">
        <w:rPr>
          <w:rFonts w:ascii="Calibri" w:hAnsi="Calibri" w:cs="Calibri"/>
        </w:rPr>
        <w:t xml:space="preserve"> shows </w:t>
      </w:r>
      <w:r w:rsidRPr="006754EA">
        <w:rPr>
          <w:rFonts w:ascii="Calibri" w:hAnsi="Calibri" w:cs="Calibri"/>
        </w:rPr>
        <w:t>a collaborative effort to address global emissions while promoting equitable environmental responsibility (ICAO, 2</w:t>
      </w:r>
      <w:r w:rsidR="00AD7D66">
        <w:rPr>
          <w:rFonts w:ascii="Calibri" w:hAnsi="Calibri" w:cs="Calibri"/>
        </w:rPr>
        <w:t>023</w:t>
      </w:r>
      <w:r w:rsidRPr="006754EA">
        <w:rPr>
          <w:rFonts w:ascii="Calibri" w:hAnsi="Calibri" w:cs="Calibri"/>
        </w:rPr>
        <w:t xml:space="preserve">). </w:t>
      </w:r>
    </w:p>
    <w:p w14:paraId="45752D22" w14:textId="77777777" w:rsidR="006754EA" w:rsidRDefault="006754EA">
      <w:pPr>
        <w:rPr>
          <w:rFonts w:ascii="Calibri" w:hAnsi="Calibri" w:cs="Calibri"/>
        </w:rPr>
      </w:pPr>
    </w:p>
    <w:p w14:paraId="37875D5D" w14:textId="61125536" w:rsidR="006754EA" w:rsidRDefault="006754EA">
      <w:pPr>
        <w:rPr>
          <w:rFonts w:ascii="Calibri" w:hAnsi="Calibri" w:cs="Calibri"/>
        </w:rPr>
      </w:pPr>
      <w:r w:rsidRPr="006754EA">
        <w:rPr>
          <w:rFonts w:ascii="Calibri" w:hAnsi="Calibri" w:cs="Calibri"/>
          <w:b/>
          <w:bCs/>
        </w:rPr>
        <w:lastRenderedPageBreak/>
        <w:t>Conclusion:</w:t>
      </w:r>
      <w:r>
        <w:rPr>
          <w:rFonts w:ascii="Calibri" w:hAnsi="Calibri" w:cs="Calibri"/>
          <w:b/>
          <w:bCs/>
        </w:rPr>
        <w:t xml:space="preserve"> </w:t>
      </w:r>
      <w:r w:rsidR="00B12D30">
        <w:rPr>
          <w:rFonts w:ascii="Calibri" w:hAnsi="Calibri" w:cs="Calibri"/>
        </w:rPr>
        <w:t>The Duwamish River</w:t>
      </w:r>
      <w:r>
        <w:rPr>
          <w:rFonts w:ascii="Calibri" w:hAnsi="Calibri" w:cs="Calibri"/>
        </w:rPr>
        <w:t xml:space="preserve"> superfund site showed a great example of the consequences of companies not considering the impact of their processes. By using the Code of Conduct provided above which focuses on the Environment, sustainability, and global equity, the Aerospace sector can create environment aware innovation which advances the technology as well as showing that the environment is being take</w:t>
      </w:r>
      <w:r w:rsidR="00B12D30">
        <w:rPr>
          <w:rFonts w:ascii="Calibri" w:hAnsi="Calibri" w:cs="Calibri"/>
        </w:rPr>
        <w:t>n into consideration. This would ensure a safe environment for generations to come and as well as the current community living there.</w:t>
      </w:r>
    </w:p>
    <w:p w14:paraId="3CB3557D" w14:textId="77777777" w:rsidR="0056071E" w:rsidRPr="0056071E" w:rsidRDefault="0056071E">
      <w:pPr>
        <w:rPr>
          <w:rFonts w:ascii="Calibri" w:hAnsi="Calibri" w:cs="Calibri"/>
          <w:b/>
          <w:bCs/>
        </w:rPr>
      </w:pPr>
    </w:p>
    <w:p w14:paraId="206FD916" w14:textId="4389F758" w:rsidR="0056071E" w:rsidRDefault="0056071E">
      <w:pPr>
        <w:rPr>
          <w:rFonts w:ascii="Calibri" w:hAnsi="Calibri" w:cs="Calibri"/>
          <w:b/>
          <w:bCs/>
        </w:rPr>
      </w:pPr>
      <w:r w:rsidRPr="0056071E">
        <w:rPr>
          <w:rFonts w:ascii="Calibri" w:hAnsi="Calibri" w:cs="Calibri"/>
          <w:b/>
          <w:bCs/>
        </w:rPr>
        <w:t>Citations:</w:t>
      </w:r>
    </w:p>
    <w:p w14:paraId="455FB43E" w14:textId="77777777" w:rsidR="00AD7D66" w:rsidRDefault="00A316E8" w:rsidP="00AD7D66">
      <w:pPr>
        <w:pStyle w:val="ListParagraph"/>
        <w:numPr>
          <w:ilvl w:val="0"/>
          <w:numId w:val="1"/>
        </w:numPr>
        <w:rPr>
          <w:rFonts w:ascii="Calibri" w:hAnsi="Calibri" w:cs="Calibri"/>
        </w:rPr>
      </w:pPr>
      <w:r w:rsidRPr="00A316E8">
        <w:rPr>
          <w:rFonts w:ascii="Calibri" w:hAnsi="Calibri" w:cs="Calibri"/>
        </w:rPr>
        <w:t xml:space="preserve">Airbus. (2024, September 10). </w:t>
      </w:r>
      <w:r w:rsidRPr="00A316E8">
        <w:rPr>
          <w:rFonts w:ascii="Calibri" w:hAnsi="Calibri" w:cs="Calibri"/>
          <w:i/>
          <w:iCs/>
        </w:rPr>
        <w:t>ZEROe: Our hydrogen-powered aircraft</w:t>
      </w:r>
      <w:r w:rsidRPr="00A316E8">
        <w:rPr>
          <w:rFonts w:ascii="Calibri" w:hAnsi="Calibri" w:cs="Calibri"/>
        </w:rPr>
        <w:t xml:space="preserve">. https://www.airbus.com/en/innovation/energy-transition/hydrogen/zeroe-our-hydrogen-powered-aircraft </w:t>
      </w:r>
    </w:p>
    <w:p w14:paraId="78BF8EA1" w14:textId="77777777" w:rsidR="00AD7D66" w:rsidRDefault="007F5271" w:rsidP="00AD7D66">
      <w:pPr>
        <w:pStyle w:val="ListParagraph"/>
        <w:numPr>
          <w:ilvl w:val="0"/>
          <w:numId w:val="1"/>
        </w:numPr>
        <w:rPr>
          <w:rFonts w:ascii="Calibri" w:hAnsi="Calibri" w:cs="Calibri"/>
        </w:rPr>
      </w:pPr>
      <w:r w:rsidRPr="00AD7D66">
        <w:rPr>
          <w:rFonts w:ascii="Calibri" w:hAnsi="Calibri" w:cs="Calibri"/>
        </w:rPr>
        <w:t xml:space="preserve">Boeing. (2021). </w:t>
      </w:r>
      <w:r w:rsidRPr="00AD7D66">
        <w:rPr>
          <w:rFonts w:ascii="Calibri" w:hAnsi="Calibri" w:cs="Calibri"/>
          <w:i/>
          <w:iCs/>
        </w:rPr>
        <w:t>Sustainability</w:t>
      </w:r>
      <w:r w:rsidRPr="00AD7D66">
        <w:rPr>
          <w:rFonts w:ascii="Calibri" w:hAnsi="Calibri" w:cs="Calibri"/>
        </w:rPr>
        <w:t xml:space="preserve">. https://www.boeing.com/sustainability#sustainable-aerospace </w:t>
      </w:r>
    </w:p>
    <w:p w14:paraId="28E2EC7B" w14:textId="77777777" w:rsidR="00AD7D66" w:rsidRDefault="00E9305B" w:rsidP="00AD7D66">
      <w:pPr>
        <w:pStyle w:val="ListParagraph"/>
        <w:numPr>
          <w:ilvl w:val="0"/>
          <w:numId w:val="1"/>
        </w:numPr>
        <w:rPr>
          <w:rFonts w:ascii="Calibri" w:hAnsi="Calibri" w:cs="Calibri"/>
        </w:rPr>
      </w:pPr>
      <w:r w:rsidRPr="00AD7D66">
        <w:rPr>
          <w:rFonts w:ascii="Calibri" w:hAnsi="Calibri" w:cs="Calibri"/>
        </w:rPr>
        <w:t xml:space="preserve">Environmental Protection Agency. </w:t>
      </w:r>
      <w:r w:rsidRPr="00AD7D66">
        <w:rPr>
          <w:rFonts w:ascii="Calibri" w:hAnsi="Calibri" w:cs="Calibri"/>
          <w:i/>
          <w:iCs/>
        </w:rPr>
        <w:t>Case Summary: Terminal 117 Area of the Lower Duwamish Waterway Superfund Site</w:t>
      </w:r>
      <w:r w:rsidRPr="00AD7D66">
        <w:rPr>
          <w:rFonts w:ascii="Calibri" w:hAnsi="Calibri" w:cs="Calibri"/>
        </w:rPr>
        <w:t xml:space="preserve">. EPA. https://www.epa.gov/enforcement/case-summary-terminal-117-area-lower-duwamish-waterway-superfund-site </w:t>
      </w:r>
    </w:p>
    <w:p w14:paraId="435C7308" w14:textId="77777777" w:rsidR="00AD7D66" w:rsidRDefault="008046A7" w:rsidP="00AD7D66">
      <w:pPr>
        <w:pStyle w:val="ListParagraph"/>
        <w:numPr>
          <w:ilvl w:val="0"/>
          <w:numId w:val="1"/>
        </w:numPr>
        <w:rPr>
          <w:rFonts w:ascii="Calibri" w:hAnsi="Calibri" w:cs="Calibri"/>
        </w:rPr>
      </w:pPr>
      <w:r w:rsidRPr="00AD7D66">
        <w:rPr>
          <w:rFonts w:ascii="Calibri" w:hAnsi="Calibri" w:cs="Calibri"/>
        </w:rPr>
        <w:t xml:space="preserve">IATA. (2023). </w:t>
      </w:r>
      <w:r w:rsidRPr="00AD7D66">
        <w:rPr>
          <w:rFonts w:ascii="Calibri" w:hAnsi="Calibri" w:cs="Calibri"/>
          <w:i/>
          <w:iCs/>
        </w:rPr>
        <w:t>Developing sustainable aviation fuel (SAF)</w:t>
      </w:r>
      <w:r w:rsidRPr="00AD7D66">
        <w:rPr>
          <w:rFonts w:ascii="Calibri" w:hAnsi="Calibri" w:cs="Calibri"/>
        </w:rPr>
        <w:t xml:space="preserve">. https://www.iata.org/en/programs/sustainability/sustainable-aviation-fuels/ </w:t>
      </w:r>
    </w:p>
    <w:p w14:paraId="703BFF82" w14:textId="77777777" w:rsidR="00AD7D66" w:rsidRDefault="00D5184D" w:rsidP="00AD7D66">
      <w:pPr>
        <w:pStyle w:val="ListParagraph"/>
        <w:numPr>
          <w:ilvl w:val="0"/>
          <w:numId w:val="1"/>
        </w:numPr>
        <w:rPr>
          <w:rFonts w:ascii="Calibri" w:hAnsi="Calibri" w:cs="Calibri"/>
        </w:rPr>
      </w:pPr>
      <w:r w:rsidRPr="00AD7D66">
        <w:rPr>
          <w:rFonts w:ascii="Calibri" w:hAnsi="Calibri" w:cs="Calibri"/>
          <w:i/>
          <w:iCs/>
        </w:rPr>
        <w:t>Duwamish River Superfund Site</w:t>
      </w:r>
      <w:r w:rsidRPr="00AD7D66">
        <w:rPr>
          <w:rFonts w:ascii="Calibri" w:hAnsi="Calibri" w:cs="Calibri"/>
        </w:rPr>
        <w:t xml:space="preserve">. King County, Washington. (n.d.). https://kingcounty.gov/en/dept/dph/health-safety/environmental-health/healthy-water-air-soil/safe-fishing/superfund-site </w:t>
      </w:r>
    </w:p>
    <w:p w14:paraId="75A109A4" w14:textId="606A7CA0" w:rsidR="00AD7D66" w:rsidRPr="00AD7D66" w:rsidRDefault="00AD7D66" w:rsidP="00AD7D66">
      <w:pPr>
        <w:pStyle w:val="ListParagraph"/>
        <w:numPr>
          <w:ilvl w:val="0"/>
          <w:numId w:val="1"/>
        </w:numPr>
        <w:rPr>
          <w:rFonts w:ascii="Calibri" w:hAnsi="Calibri" w:cs="Calibri"/>
        </w:rPr>
      </w:pPr>
      <w:r w:rsidRPr="00AD7D66">
        <w:rPr>
          <w:rFonts w:ascii="Calibri" w:hAnsi="Calibri" w:cs="Calibri"/>
          <w:i/>
          <w:iCs/>
        </w:rPr>
        <w:t>Carbon Offsetting and Reduction Scheme for International Aviation (CORSIA) &amp;</w:t>
      </w:r>
      <w:proofErr w:type="spellStart"/>
      <w:r w:rsidRPr="00AD7D66">
        <w:rPr>
          <w:rFonts w:ascii="Calibri" w:hAnsi="Calibri" w:cs="Calibri"/>
          <w:i/>
          <w:iCs/>
        </w:rPr>
        <w:t>nbsp</w:t>
      </w:r>
      <w:proofErr w:type="spellEnd"/>
      <w:r w:rsidRPr="00AD7D66">
        <w:rPr>
          <w:rFonts w:ascii="Calibri" w:hAnsi="Calibri" w:cs="Calibri"/>
          <w:i/>
          <w:iCs/>
        </w:rPr>
        <w:t>; /</w:t>
      </w:r>
      <w:proofErr w:type="gramStart"/>
      <w:r w:rsidRPr="00AD7D66">
        <w:rPr>
          <w:rFonts w:ascii="Calibri" w:hAnsi="Calibri" w:cs="Calibri"/>
          <w:i/>
          <w:iCs/>
        </w:rPr>
        <w:t xml:space="preserve">/ </w:t>
      </w:r>
      <w:r w:rsidRPr="00AD7D66">
        <w:rPr>
          <w:rFonts w:ascii="Calibri" w:hAnsi="Calibri" w:cs="Calibri"/>
        </w:rPr>
        <w:t>.</w:t>
      </w:r>
      <w:proofErr w:type="gramEnd"/>
      <w:r w:rsidRPr="00AD7D66">
        <w:rPr>
          <w:rFonts w:ascii="Calibri" w:hAnsi="Calibri" w:cs="Calibri"/>
        </w:rPr>
        <w:t xml:space="preserve"> Carbon Offsetting and Reduction Scheme for International Aviation (CORSIA). (n.d.). https://www2023.icao.int/environmental-protection/CORSIA/Pages/default.aspx </w:t>
      </w:r>
    </w:p>
    <w:p w14:paraId="460D4EDF" w14:textId="24DCD915" w:rsidR="00424130" w:rsidRPr="00226938" w:rsidRDefault="00424130" w:rsidP="00226938">
      <w:pPr>
        <w:rPr>
          <w:rFonts w:ascii="Calibri" w:hAnsi="Calibri" w:cs="Calibri"/>
          <w:b/>
          <w:bCs/>
        </w:rPr>
      </w:pPr>
    </w:p>
    <w:sectPr w:rsidR="00424130" w:rsidRPr="00226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507A"/>
    <w:multiLevelType w:val="hybridMultilevel"/>
    <w:tmpl w:val="45227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F246E9"/>
    <w:multiLevelType w:val="hybridMultilevel"/>
    <w:tmpl w:val="24508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3391919">
    <w:abstractNumId w:val="0"/>
  </w:num>
  <w:num w:numId="2" w16cid:durableId="92170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3B"/>
    <w:rsid w:val="000B73C0"/>
    <w:rsid w:val="00143EEC"/>
    <w:rsid w:val="00146A3B"/>
    <w:rsid w:val="001D1CF2"/>
    <w:rsid w:val="002256F6"/>
    <w:rsid w:val="00226938"/>
    <w:rsid w:val="003B7C6E"/>
    <w:rsid w:val="00420DBD"/>
    <w:rsid w:val="00424130"/>
    <w:rsid w:val="0056071E"/>
    <w:rsid w:val="006754EA"/>
    <w:rsid w:val="00686795"/>
    <w:rsid w:val="007D5E1A"/>
    <w:rsid w:val="007F5271"/>
    <w:rsid w:val="008046A7"/>
    <w:rsid w:val="0084076C"/>
    <w:rsid w:val="0093485F"/>
    <w:rsid w:val="00A316E8"/>
    <w:rsid w:val="00A9481D"/>
    <w:rsid w:val="00AD7D66"/>
    <w:rsid w:val="00B12D30"/>
    <w:rsid w:val="00CA01AE"/>
    <w:rsid w:val="00CA0869"/>
    <w:rsid w:val="00CC3165"/>
    <w:rsid w:val="00D5184D"/>
    <w:rsid w:val="00E9305B"/>
    <w:rsid w:val="00FA62EE"/>
    <w:rsid w:val="00FB2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6841"/>
  <w15:chartTrackingRefBased/>
  <w15:docId w15:val="{963336D2-DA71-4487-BAB2-9062316B1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A3B"/>
    <w:rPr>
      <w:rFonts w:eastAsiaTheme="majorEastAsia" w:cstheme="majorBidi"/>
      <w:color w:val="272727" w:themeColor="text1" w:themeTint="D8"/>
    </w:rPr>
  </w:style>
  <w:style w:type="paragraph" w:styleId="Title">
    <w:name w:val="Title"/>
    <w:basedOn w:val="Normal"/>
    <w:next w:val="Normal"/>
    <w:link w:val="TitleChar"/>
    <w:uiPriority w:val="10"/>
    <w:qFormat/>
    <w:rsid w:val="00146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A3B"/>
    <w:pPr>
      <w:spacing w:before="160"/>
      <w:jc w:val="center"/>
    </w:pPr>
    <w:rPr>
      <w:i/>
      <w:iCs/>
      <w:color w:val="404040" w:themeColor="text1" w:themeTint="BF"/>
    </w:rPr>
  </w:style>
  <w:style w:type="character" w:customStyle="1" w:styleId="QuoteChar">
    <w:name w:val="Quote Char"/>
    <w:basedOn w:val="DefaultParagraphFont"/>
    <w:link w:val="Quote"/>
    <w:uiPriority w:val="29"/>
    <w:rsid w:val="00146A3B"/>
    <w:rPr>
      <w:i/>
      <w:iCs/>
      <w:color w:val="404040" w:themeColor="text1" w:themeTint="BF"/>
    </w:rPr>
  </w:style>
  <w:style w:type="paragraph" w:styleId="ListParagraph">
    <w:name w:val="List Paragraph"/>
    <w:basedOn w:val="Normal"/>
    <w:uiPriority w:val="34"/>
    <w:qFormat/>
    <w:rsid w:val="00146A3B"/>
    <w:pPr>
      <w:ind w:left="720"/>
      <w:contextualSpacing/>
    </w:pPr>
  </w:style>
  <w:style w:type="character" w:styleId="IntenseEmphasis">
    <w:name w:val="Intense Emphasis"/>
    <w:basedOn w:val="DefaultParagraphFont"/>
    <w:uiPriority w:val="21"/>
    <w:qFormat/>
    <w:rsid w:val="00146A3B"/>
    <w:rPr>
      <w:i/>
      <w:iCs/>
      <w:color w:val="0F4761" w:themeColor="accent1" w:themeShade="BF"/>
    </w:rPr>
  </w:style>
  <w:style w:type="paragraph" w:styleId="IntenseQuote">
    <w:name w:val="Intense Quote"/>
    <w:basedOn w:val="Normal"/>
    <w:next w:val="Normal"/>
    <w:link w:val="IntenseQuoteChar"/>
    <w:uiPriority w:val="30"/>
    <w:qFormat/>
    <w:rsid w:val="00146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A3B"/>
    <w:rPr>
      <w:i/>
      <w:iCs/>
      <w:color w:val="0F4761" w:themeColor="accent1" w:themeShade="BF"/>
    </w:rPr>
  </w:style>
  <w:style w:type="character" w:styleId="IntenseReference">
    <w:name w:val="Intense Reference"/>
    <w:basedOn w:val="DefaultParagraphFont"/>
    <w:uiPriority w:val="32"/>
    <w:qFormat/>
    <w:rsid w:val="00146A3B"/>
    <w:rPr>
      <w:b/>
      <w:bCs/>
      <w:smallCaps/>
      <w:color w:val="0F4761" w:themeColor="accent1" w:themeShade="BF"/>
      <w:spacing w:val="5"/>
    </w:rPr>
  </w:style>
  <w:style w:type="paragraph" w:styleId="NormalWeb">
    <w:name w:val="Normal (Web)"/>
    <w:basedOn w:val="Normal"/>
    <w:uiPriority w:val="99"/>
    <w:semiHidden/>
    <w:unhideWhenUsed/>
    <w:rsid w:val="007F52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3</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Vasudeva, Siddharth (Student)</dc:creator>
  <cp:keywords/>
  <dc:description/>
  <cp:lastModifiedBy>Vasudeva, Siddharth (Student)</cp:lastModifiedBy>
  <cp:revision>12</cp:revision>
  <dcterms:created xsi:type="dcterms:W3CDTF">2025-11-28T22:10:00Z</dcterms:created>
  <dcterms:modified xsi:type="dcterms:W3CDTF">2026-04-21T05:27:00Z</dcterms:modified>
</cp:coreProperties>
</file>