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04FA5" w:rsidRPr="00066FB8" w:rsidRDefault="00066FB8" w:rsidP="00066FB8">
      <w:pPr>
        <w:jc w:val="center"/>
        <w:rPr>
          <w:b/>
          <w:sz w:val="28"/>
          <w:szCs w:val="28"/>
        </w:rPr>
      </w:pPr>
      <w:r w:rsidRPr="00066FB8">
        <w:rPr>
          <w:b/>
          <w:sz w:val="28"/>
          <w:szCs w:val="28"/>
        </w:rPr>
        <w:t xml:space="preserve">Project tiles using </w:t>
      </w:r>
      <w:proofErr w:type="spellStart"/>
      <w:r w:rsidRPr="00066FB8">
        <w:rPr>
          <w:b/>
          <w:sz w:val="28"/>
          <w:szCs w:val="28"/>
        </w:rPr>
        <w:t>diot</w:t>
      </w:r>
      <w:proofErr w:type="spellEnd"/>
      <w:r w:rsidRPr="00066FB8">
        <w:rPr>
          <w:b/>
          <w:sz w:val="28"/>
          <w:szCs w:val="28"/>
        </w:rPr>
        <w:t xml:space="preserve"> syllabus</w:t>
      </w:r>
    </w:p>
    <w:p w:rsidR="00066FB8" w:rsidRPr="00066FB8" w:rsidRDefault="00066FB8" w:rsidP="00066F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66FB8" w:rsidRPr="00066FB8" w:rsidRDefault="00066FB8" w:rsidP="00066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6F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Unit – I: The </w:t>
      </w:r>
      <w:proofErr w:type="spellStart"/>
      <w:r w:rsidRPr="00066FB8">
        <w:rPr>
          <w:rFonts w:ascii="Times New Roman" w:eastAsia="Times New Roman" w:hAnsi="Times New Roman" w:cs="Times New Roman"/>
          <w:b/>
          <w:bCs/>
          <w:sz w:val="36"/>
          <w:szCs w:val="36"/>
        </w:rPr>
        <w:t>IoT</w:t>
      </w:r>
      <w:proofErr w:type="spellEnd"/>
      <w:r w:rsidRPr="00066F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Landscape (Architectures, Protocols, Security)</w:t>
      </w:r>
    </w:p>
    <w:p w:rsidR="00066FB8" w:rsidRPr="00066FB8" w:rsidRDefault="00066FB8" w:rsidP="00066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Smart Home Systems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Google Nest, Amazon 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Alexa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>-based automation using MQTT/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CoAP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protocols</w:t>
      </w:r>
    </w:p>
    <w:p w:rsidR="00066FB8" w:rsidRPr="00066FB8" w:rsidRDefault="00066FB8" w:rsidP="00066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Amazon Echo/Smart Speakers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Layered 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architecture with cloud-device communication</w:t>
      </w:r>
    </w:p>
    <w:p w:rsidR="00066FB8" w:rsidRPr="00066FB8" w:rsidRDefault="00066FB8" w:rsidP="00066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Fitbit</w:t>
      </w:r>
      <w:proofErr w:type="spellEnd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Smartwatches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Wireless network-based health data collection using BLE</w:t>
      </w:r>
    </w:p>
    <w:p w:rsidR="00066FB8" w:rsidRPr="00066FB8" w:rsidRDefault="00066FB8" w:rsidP="00066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Smart Street Lighting Systems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Event-driven architecture with centralized control</w:t>
      </w:r>
    </w:p>
    <w:p w:rsidR="00066FB8" w:rsidRPr="00066FB8" w:rsidRDefault="00066FB8" w:rsidP="00066F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Philips Hue Smart Lighting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Protocol-based (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Zigbee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>) device communication</w:t>
      </w:r>
    </w:p>
    <w:p w:rsidR="00066FB8" w:rsidRPr="00066FB8" w:rsidRDefault="00066FB8" w:rsidP="00066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6F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Unit – II: </w:t>
      </w:r>
      <w:proofErr w:type="spellStart"/>
      <w:r w:rsidRPr="00066FB8">
        <w:rPr>
          <w:rFonts w:ascii="Times New Roman" w:eastAsia="Times New Roman" w:hAnsi="Times New Roman" w:cs="Times New Roman"/>
          <w:b/>
          <w:bCs/>
          <w:sz w:val="36"/>
          <w:szCs w:val="36"/>
        </w:rPr>
        <w:t>IoT</w:t>
      </w:r>
      <w:proofErr w:type="spellEnd"/>
      <w:r w:rsidRPr="00066F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Devices &amp; Event-Driven Systems</w:t>
      </w:r>
    </w:p>
    <w:p w:rsidR="00066FB8" w:rsidRPr="00066FB8" w:rsidRDefault="00066FB8" w:rsidP="00066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Smart Agriculture (Soil Moisture Sensors)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Low-power, duty-cycled 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nodes for irrigation control</w:t>
      </w:r>
    </w:p>
    <w:p w:rsidR="00066FB8" w:rsidRPr="00066FB8" w:rsidRDefault="00066FB8" w:rsidP="00066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Wildlife Tracking Collars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Power-optimized 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devices with long battery life</w:t>
      </w:r>
    </w:p>
    <w:p w:rsidR="00066FB8" w:rsidRPr="00066FB8" w:rsidRDefault="00066FB8" w:rsidP="00066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Smart Parking Systems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Event-driven detection of vehicle occupancy</w:t>
      </w:r>
    </w:p>
    <w:p w:rsidR="00066FB8" w:rsidRPr="00066FB8" w:rsidRDefault="00066FB8" w:rsidP="00066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Structural Health Monitoring (Bridges/Buildings)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Multi-hub sensor networks detecting stress events</w:t>
      </w:r>
    </w:p>
    <w:p w:rsidR="00066FB8" w:rsidRPr="00066FB8" w:rsidRDefault="00066FB8" w:rsidP="00066F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Fleet Management Systems (GPS Trackers)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Event population analysis for real-time vehicle tracking</w:t>
      </w:r>
    </w:p>
    <w:p w:rsidR="00066FB8" w:rsidRPr="00066FB8" w:rsidRDefault="00066FB8" w:rsidP="00066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6FB8">
        <w:rPr>
          <w:rFonts w:ascii="Times New Roman" w:eastAsia="Times New Roman" w:hAnsi="Times New Roman" w:cs="Times New Roman"/>
          <w:b/>
          <w:bCs/>
          <w:sz w:val="36"/>
          <w:szCs w:val="36"/>
        </w:rPr>
        <w:t>Unit – III: Industrial Internet of Things (</w:t>
      </w:r>
      <w:proofErr w:type="spellStart"/>
      <w:r w:rsidRPr="00066FB8">
        <w:rPr>
          <w:rFonts w:ascii="Times New Roman" w:eastAsia="Times New Roman" w:hAnsi="Times New Roman" w:cs="Times New Roman"/>
          <w:b/>
          <w:bCs/>
          <w:sz w:val="36"/>
          <w:szCs w:val="36"/>
        </w:rPr>
        <w:t>IIoT</w:t>
      </w:r>
      <w:proofErr w:type="spellEnd"/>
      <w:r w:rsidRPr="00066FB8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066FB8" w:rsidRPr="00066FB8" w:rsidRDefault="00066FB8" w:rsidP="00066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Siemens </w:t>
      </w:r>
      <w:proofErr w:type="spellStart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MindSphere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platform for predictive maintenance in manufacturing</w:t>
      </w:r>
    </w:p>
    <w:p w:rsidR="00066FB8" w:rsidRPr="00066FB8" w:rsidRDefault="00066FB8" w:rsidP="00066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GE </w:t>
      </w:r>
      <w:proofErr w:type="spellStart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Predix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Industrial 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platform for asset performance management</w:t>
      </w:r>
    </w:p>
    <w:p w:rsidR="00066FB8" w:rsidRPr="00066FB8" w:rsidRDefault="00066FB8" w:rsidP="00066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Smart Grids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>-based real-time electricity distribution and monitoring</w:t>
      </w:r>
    </w:p>
    <w:p w:rsidR="00066FB8" w:rsidRPr="00066FB8" w:rsidRDefault="00066FB8" w:rsidP="00066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Warehouses (Amazon Robotics)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>-driven logistics and inventory management</w:t>
      </w:r>
    </w:p>
    <w:p w:rsidR="00066FB8" w:rsidRPr="00066FB8" w:rsidRDefault="00066FB8" w:rsidP="00066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Oil &amp; Gas Pipeline Monitoring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sensors for leak detection and pressure monitoring</w:t>
      </w:r>
    </w:p>
    <w:p w:rsidR="00066FB8" w:rsidRPr="00066FB8" w:rsidRDefault="00066FB8" w:rsidP="00066F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Tesla </w:t>
      </w:r>
      <w:proofErr w:type="spellStart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Gigafactory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Industry 4.0-based smart manufacturing line</w:t>
      </w:r>
    </w:p>
    <w:p w:rsidR="00066FB8" w:rsidRPr="00066FB8" w:rsidRDefault="00066FB8" w:rsidP="00066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6FB8">
        <w:rPr>
          <w:rFonts w:ascii="Times New Roman" w:eastAsia="Times New Roman" w:hAnsi="Times New Roman" w:cs="Times New Roman"/>
          <w:b/>
          <w:bCs/>
          <w:sz w:val="36"/>
          <w:szCs w:val="36"/>
        </w:rPr>
        <w:t>Unit – IV: Security and Safety</w:t>
      </w:r>
    </w:p>
    <w:p w:rsidR="00066FB8" w:rsidRPr="00066FB8" w:rsidRDefault="00066FB8" w:rsidP="00066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Mirai</w:t>
      </w:r>
      <w:proofErr w:type="spellEnd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Botnet</w:t>
      </w:r>
      <w:proofErr w:type="spellEnd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Attack (2016)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Real-world case study of 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network security failure</w:t>
      </w:r>
    </w:p>
    <w:p w:rsidR="00066FB8" w:rsidRPr="00066FB8" w:rsidRDefault="00066FB8" w:rsidP="00066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Medical </w:t>
      </w:r>
      <w:proofErr w:type="spellStart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Devices (Insulin Pumps, Pacemakers)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Safety-critical, secure-by-design systems</w:t>
      </w:r>
    </w:p>
    <w:p w:rsidR="00066FB8" w:rsidRPr="00066FB8" w:rsidRDefault="00066FB8" w:rsidP="00066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Connected Cars (Tesla, BMW)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Run-time monitoring for 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cybersecurity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threats</w:t>
      </w:r>
    </w:p>
    <w:p w:rsidR="00066FB8" w:rsidRPr="00066FB8" w:rsidRDefault="00066FB8" w:rsidP="00066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Smart Locks (August, Yale)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Privacy and access-control security mechanisms</w:t>
      </w:r>
    </w:p>
    <w:p w:rsidR="00066FB8" w:rsidRPr="00066FB8" w:rsidRDefault="00066FB8" w:rsidP="00066F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Industrial Control Systems (SCADA in Power Plants)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Dependability and safety-critical monitoring</w:t>
      </w:r>
    </w:p>
    <w:p w:rsidR="00066FB8" w:rsidRPr="00066FB8" w:rsidRDefault="00066FB8" w:rsidP="00066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6F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Unit – V: Security Testing </w:t>
      </w:r>
      <w:proofErr w:type="spellStart"/>
      <w:r w:rsidRPr="00066FB8">
        <w:rPr>
          <w:rFonts w:ascii="Times New Roman" w:eastAsia="Times New Roman" w:hAnsi="Times New Roman" w:cs="Times New Roman"/>
          <w:b/>
          <w:bCs/>
          <w:sz w:val="36"/>
          <w:szCs w:val="36"/>
        </w:rPr>
        <w:t>IoT</w:t>
      </w:r>
      <w:proofErr w:type="spellEnd"/>
      <w:r w:rsidRPr="00066FB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Systems</w:t>
      </w:r>
    </w:p>
    <w:p w:rsidR="00066FB8" w:rsidRPr="00066FB8" w:rsidRDefault="00066FB8" w:rsidP="00066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Stuxnet</w:t>
      </w:r>
      <w:proofErr w:type="spellEnd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Attack Case Study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Real-world 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Modbus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>/SCADA vulnerability exploitation</w:t>
      </w:r>
    </w:p>
    <w:p w:rsidR="00066FB8" w:rsidRPr="00066FB8" w:rsidRDefault="00066FB8" w:rsidP="00066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Penetration Testing of Smart Home Hubs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Black-box 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fuzzing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on consumer 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devices</w:t>
      </w:r>
    </w:p>
    <w:p w:rsidR="00066FB8" w:rsidRPr="00066FB8" w:rsidRDefault="00066FB8" w:rsidP="00066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Industrial PLC Security Testing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Modbus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>/TCP fuzz testing in manufacturing plants</w:t>
      </w:r>
    </w:p>
    <w:p w:rsidR="00066FB8" w:rsidRPr="00066FB8" w:rsidRDefault="00066FB8" w:rsidP="00066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Water Treatment Plant </w:t>
      </w:r>
      <w:proofErr w:type="spellStart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Cyberattack</w:t>
      </w:r>
      <w:proofErr w:type="spellEnd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(Florida, 2021)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Real incident highlighting ICS vulnerability</w:t>
      </w:r>
    </w:p>
    <w:p w:rsidR="00066FB8" w:rsidRPr="00066FB8" w:rsidRDefault="00066FB8" w:rsidP="00066F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Firmware Security Testing (Router/</w:t>
      </w:r>
      <w:proofErr w:type="spellStart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Gateways)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White-box 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fuzzing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for embedded vulnerabilities</w:t>
      </w:r>
    </w:p>
    <w:p w:rsidR="00066FB8" w:rsidRPr="00066FB8" w:rsidRDefault="00066FB8" w:rsidP="00066F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66FB8">
        <w:rPr>
          <w:rFonts w:ascii="Times New Roman" w:eastAsia="Times New Roman" w:hAnsi="Times New Roman" w:cs="Times New Roman"/>
          <w:b/>
          <w:bCs/>
          <w:sz w:val="36"/>
          <w:szCs w:val="36"/>
        </w:rPr>
        <w:t>Cross-Unit / Capstone-Level Real-Time Examples</w:t>
      </w:r>
    </w:p>
    <w:p w:rsidR="00066FB8" w:rsidRPr="00066FB8" w:rsidRDefault="00066FB8" w:rsidP="00066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Smart Cities (Barcelona, Singapore)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Integrated 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IoT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architecture, 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>, and security layers</w:t>
      </w:r>
    </w:p>
    <w:p w:rsidR="00066FB8" w:rsidRPr="00066FB8" w:rsidRDefault="00066FB8" w:rsidP="00066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Amazon Fulfillment Centers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066FB8">
        <w:rPr>
          <w:rFonts w:ascii="Times New Roman" w:eastAsia="Times New Roman" w:hAnsi="Times New Roman" w:cs="Times New Roman"/>
          <w:sz w:val="24"/>
          <w:szCs w:val="24"/>
        </w:rPr>
        <w:t>IIoT</w:t>
      </w:r>
      <w:proofErr w:type="spellEnd"/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+ event-driven systems + security monitoring combined</w:t>
      </w:r>
    </w:p>
    <w:p w:rsidR="00066FB8" w:rsidRPr="00066FB8" w:rsidRDefault="00066FB8" w:rsidP="00066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Autonomous Vehicles (</w:t>
      </w:r>
      <w:proofErr w:type="spellStart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Waymo</w:t>
      </w:r>
      <w:proofErr w:type="spellEnd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, Tesla Autopilot)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Event-driven sensor fusion with safety-critical security</w:t>
      </w:r>
    </w:p>
    <w:p w:rsidR="00066FB8" w:rsidRPr="00066FB8" w:rsidRDefault="00066FB8" w:rsidP="00066F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Healthcare </w:t>
      </w:r>
      <w:proofErr w:type="spellStart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>IoT</w:t>
      </w:r>
      <w:proofErr w:type="spellEnd"/>
      <w:r w:rsidRPr="00066F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(Remote Patient Monitoring)</w:t>
      </w:r>
      <w:r w:rsidRPr="00066FB8">
        <w:rPr>
          <w:rFonts w:ascii="Times New Roman" w:eastAsia="Times New Roman" w:hAnsi="Times New Roman" w:cs="Times New Roman"/>
          <w:sz w:val="24"/>
          <w:szCs w:val="24"/>
        </w:rPr>
        <w:t xml:space="preserve"> – Privacy, dependability, and real-time event processing combined</w:t>
      </w:r>
    </w:p>
    <w:p w:rsidR="00066FB8" w:rsidRPr="00066FB8" w:rsidRDefault="00066FB8" w:rsidP="00066FB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6FB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66FB8" w:rsidRDefault="00066FB8"/>
    <w:sectPr w:rsidR="00066FB8" w:rsidSect="00704F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730834"/>
    <w:multiLevelType w:val="multilevel"/>
    <w:tmpl w:val="EAFC43D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A8D6DCE"/>
    <w:multiLevelType w:val="multilevel"/>
    <w:tmpl w:val="909072E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6AA0B22"/>
    <w:multiLevelType w:val="multilevel"/>
    <w:tmpl w:val="7D82528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6B0AC7"/>
    <w:multiLevelType w:val="multilevel"/>
    <w:tmpl w:val="6EC025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A761D55"/>
    <w:multiLevelType w:val="multilevel"/>
    <w:tmpl w:val="F754D800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3A30EBF"/>
    <w:multiLevelType w:val="multilevel"/>
    <w:tmpl w:val="B1D4BBD4"/>
    <w:lvl w:ilvl="0">
      <w:start w:val="2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66FB8"/>
    <w:rsid w:val="00066FB8"/>
    <w:rsid w:val="00704F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04FA5"/>
  </w:style>
  <w:style w:type="paragraph" w:styleId="Heading2">
    <w:name w:val="heading 2"/>
    <w:basedOn w:val="Normal"/>
    <w:link w:val="Heading2Char"/>
    <w:uiPriority w:val="9"/>
    <w:qFormat/>
    <w:rsid w:val="00066F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66FB8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66F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66FB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388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431</Words>
  <Characters>2463</Characters>
  <Application>Microsoft Office Word</Application>
  <DocSecurity>0</DocSecurity>
  <Lines>20</Lines>
  <Paragraphs>5</Paragraphs>
  <ScaleCrop>false</ScaleCrop>
  <Company/>
  <LinksUpToDate>false</LinksUpToDate>
  <CharactersWithSpaces>2889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2026-09-26T10:30:00Z</dcterms:created>
  <dcterms:modified xsi:type="dcterms:W3CDTF">2026-09-26T10:31:00Z</dcterms:modified>
</cp:coreProperties>
</file>