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700"/>
              <w:left w:type="dxa" w:w="560"/>
              <w:bottom w:type="dxa" w:w="700"/>
              <w:right w:type="dxa" w:w="560"/>
            </w:tcMar>
          </w:tcPr>
          <w:p>
            <w:pPr>
              <w:spacing w:after="160" w:before="0"/>
              <w:jc w:val="center"/>
            </w:pPr>
            <w:r>
              <w:rPr>
                <w:rFonts w:ascii="Arial" w:cs="Arial" w:eastAsia="Arial" w:hAnsi="Arial"/>
                <w:b/>
                <w:bCs/>
                <w:color w:val="FFFFFF"/>
                <w:sz w:val="52"/>
                <w:szCs w:val="52"/>
              </w:rPr>
              <w:t xml:space="preserve">PROGRAMA CREAS DOCENTES</w:t>
            </w:r>
          </w:p>
          <w:p>
            <w:pPr>
              <w:spacing w:after="200" w:before="0"/>
              <w:jc w:val="center"/>
            </w:pPr>
            <w:r>
              <w:rPr>
                <w:rFonts w:ascii="Arial" w:cs="Arial" w:eastAsia="Arial" w:hAnsi="Arial"/>
                <w:i/>
                <w:iCs/>
                <w:color w:val="C8D8F0"/>
                <w:sz w:val="26"/>
                <w:szCs w:val="26"/>
              </w:rPr>
              <w:t xml:space="preserve">Competencias Rectoras para el Encuentro y la Acción Social</w:t>
            </w:r>
          </w:p>
          <w:p>
            <w:pPr>
              <w:spacing w:after="200" w:before="0"/>
              <w:jc w:val="center"/>
            </w:pPr>
            <w:r>
              <w:rPr>
                <w:rFonts w:ascii="Arial" w:cs="Arial" w:eastAsia="Arial" w:hAnsi="Arial"/>
                <w:b/>
                <w:bCs/>
                <w:color w:val="C8D8F0"/>
                <w:sz w:val="23"/>
                <w:szCs w:val="23"/>
              </w:rPr>
              <w:t xml:space="preserve">DOCUMENTO INSTITUCIONAL BASE</w:t>
            </w:r>
          </w:p>
          <w:p>
            <w:pPr>
              <w:spacing w:after="240" w:before="0"/>
              <w:jc w:val="center"/>
            </w:pPr>
            <w:r>
              <w:rPr>
                <w:rFonts w:ascii="Arial" w:cs="Arial" w:eastAsia="Arial" w:hAnsi="Arial"/>
                <w:i/>
                <w:iCs/>
                <w:color w:val="FFFFFF"/>
                <w:sz w:val="27"/>
                <w:szCs w:val="27"/>
              </w:rPr>
              <w:t xml:space="preserve">Hacer vida la Doctrina Social de la Iglesia en el aula</w:t>
            </w:r>
          </w:p>
          <w:p>
            <w:pPr>
              <w:spacing w:after="100" w:before="0"/>
              <w:jc w:val="center"/>
            </w:pPr>
            <w:r>
              <w:rPr>
                <w:rFonts w:ascii="Arial" w:cs="Arial" w:eastAsia="Arial" w:hAnsi="Arial"/>
                <w:color w:val="C8D8F0"/>
                <w:sz w:val="22"/>
                <w:szCs w:val="22"/>
              </w:rPr>
              <w:t xml:space="preserve">Dilexit nos · Dilexi te · Magnifica Humanitas</w:t>
            </w:r>
          </w:p>
          <w:p>
            <w:pPr>
              <w:jc w:val="center"/>
            </w:pPr>
            <w:r>
              <w:rPr>
                <w:rFonts w:ascii="Arial" w:cs="Arial" w:eastAsia="Arial" w:hAnsi="Arial"/>
                <w:color w:val="C8D8F0"/>
                <w:sz w:val="22"/>
                <w:szCs w:val="22"/>
              </w:rPr>
              <w:t xml:space="preserve">2026</w:t>
            </w:r>
          </w:p>
        </w:tc>
      </w:tr>
    </w:tbl>
    <w:p>
      <w:pPr>
        <w:spacing w:after="180" w:before="180"/>
      </w:pPr>
      <w:r>
        <w:t xml:space="preserve"/>
      </w:r>
    </w:p>
    <w:p>
      <w:r>
        <w:br w:type="page"/>
      </w:r>
    </w:p>
    <w:p>
      <w:pPr>
        <w:spacing w:after="300" w:before="0"/>
        <w:jc w:val="center"/>
      </w:pPr>
      <w:r>
        <w:rPr>
          <w:rFonts w:ascii="Arial" w:cs="Arial" w:eastAsia="Arial" w:hAnsi="Arial"/>
          <w:b/>
          <w:bCs/>
          <w:color w:val="1B3A6B"/>
          <w:sz w:val="32"/>
          <w:szCs w:val="32"/>
        </w:rPr>
        <w:t xml:space="preserve">Índice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Contenido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22"/>
                <w:szCs w:val="22"/>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Introducción</w:t>
            </w:r>
          </w:p>
        </w:tc>
      </w:tr>
      <w:tr>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b/>
                <w:bCs/>
                <w:color w:val="2E5FA3"/>
                <w:sz w:val="22"/>
                <w:szCs w:val="22"/>
              </w:rPr>
              <w:t xml:space="preserve">2</w:t>
            </w:r>
          </w:p>
        </w:tc>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color w:val="1A1A1A"/>
                <w:sz w:val="22"/>
                <w:szCs w:val="22"/>
              </w:rPr>
              <w:t xml:space="preserve">El Motor Espiritual: Dilexit nos, Dilexi te y Magnifica Humanitas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22"/>
                <w:szCs w:val="22"/>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Objetivos Generales del Programa</w:t>
            </w:r>
          </w:p>
        </w:tc>
      </w:tr>
      <w:tr>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b/>
                <w:bCs/>
                <w:color w:val="2E5FA3"/>
                <w:sz w:val="22"/>
                <w:szCs w:val="22"/>
              </w:rPr>
              <w:t xml:space="preserve">4</w:t>
            </w:r>
          </w:p>
        </w:tc>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color w:val="1A1A1A"/>
                <w:sz w:val="22"/>
                <w:szCs w:val="22"/>
              </w:rPr>
              <w:t xml:space="preserve">Fundamentación Doctrinal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22"/>
                <w:szCs w:val="22"/>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Los 10 Elementos de la DSI para CREAS Docentes</w:t>
            </w:r>
          </w:p>
        </w:tc>
      </w:tr>
      <w:tr>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b/>
                <w:bCs/>
                <w:color w:val="2E5FA3"/>
                <w:sz w:val="22"/>
                <w:szCs w:val="22"/>
              </w:rPr>
              <w:t xml:space="preserve">6</w:t>
            </w:r>
          </w:p>
        </w:tc>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color w:val="1A1A1A"/>
                <w:sz w:val="22"/>
                <w:szCs w:val="22"/>
              </w:rPr>
              <w:t xml:space="preserve">Arquitectura Pedagógica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22"/>
                <w:szCs w:val="22"/>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Las 4 Competencias Rectoras del Docente CREAS</w:t>
            </w:r>
          </w:p>
        </w:tc>
      </w:tr>
      <w:tr>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b/>
                <w:bCs/>
                <w:color w:val="2E5FA3"/>
                <w:sz w:val="22"/>
                <w:szCs w:val="22"/>
              </w:rPr>
              <w:t xml:space="preserve">8</w:t>
            </w:r>
          </w:p>
        </w:tc>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color w:val="1A1A1A"/>
                <w:sz w:val="22"/>
                <w:szCs w:val="22"/>
              </w:rPr>
              <w:t xml:space="preserve">Mapa de Sesiones y Contenidos — 13 sesiones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22"/>
                <w:szCs w:val="22"/>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Módulo: Inteligencia Artificial y DSI</w:t>
            </w:r>
          </w:p>
        </w:tc>
      </w:tr>
      <w:tr>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b/>
                <w:bCs/>
                <w:color w:val="2E5FA3"/>
                <w:sz w:val="22"/>
                <w:szCs w:val="22"/>
              </w:rPr>
              <w:t xml:space="preserve">10</w:t>
            </w:r>
          </w:p>
        </w:tc>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color w:val="1A1A1A"/>
                <w:sz w:val="22"/>
                <w:szCs w:val="22"/>
              </w:rPr>
              <w:t xml:space="preserve">Módulo: La DSI en Mi Materia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22"/>
                <w:szCs w:val="22"/>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Experiencias Significativas y Proyectos</w:t>
            </w:r>
          </w:p>
        </w:tc>
      </w:tr>
      <w:tr>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b/>
                <w:bCs/>
                <w:color w:val="2E5FA3"/>
                <w:sz w:val="22"/>
                <w:szCs w:val="22"/>
              </w:rPr>
              <w:t xml:space="preserve">12</w:t>
            </w:r>
          </w:p>
        </w:tc>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color w:val="1A1A1A"/>
                <w:sz w:val="22"/>
                <w:szCs w:val="22"/>
              </w:rPr>
              <w:t xml:space="preserve">Los Tres Documentos Base — Lectura Recomendada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22"/>
                <w:szCs w:val="22"/>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Implementación y Seguimiento</w:t>
            </w:r>
          </w:p>
        </w:tc>
      </w:tr>
      <w:tr>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b/>
                <w:bCs/>
                <w:color w:val="2E5FA3"/>
                <w:sz w:val="22"/>
                <w:szCs w:val="22"/>
              </w:rPr>
              <w:t xml:space="preserve">14</w:t>
            </w:r>
          </w:p>
        </w:tc>
        <w:tc>
          <w:tcPr>
            <w:tcBorders>
              <w:top w:val="single" w:color="CCCCCC" w:sz="1"/>
              <w:left w:val="single" w:color="CCCCCC" w:sz="1"/>
              <w:bottom w:val="single" w:color="CCCCCC" w:sz="1"/>
              <w:right w:val="single" w:color="CCCCCC" w:sz="1"/>
            </w:tcBorders>
            <w:shd w:fill="F6F6F6" w:val="clear"/>
            <w:tcMar>
              <w:top w:type="dxa" w:w="60"/>
              <w:left w:type="dxa" w:w="120"/>
              <w:bottom w:type="dxa" w:w="60"/>
              <w:right w:type="dxa" w:w="120"/>
            </w:tcMar>
          </w:tcPr>
          <w:p>
            <w:r>
              <w:rPr>
                <w:rFonts w:ascii="Arial" w:cs="Arial" w:eastAsia="Arial" w:hAnsi="Arial"/>
                <w:color w:val="1A1A1A"/>
                <w:sz w:val="22"/>
                <w:szCs w:val="22"/>
              </w:rPr>
              <w:t xml:space="preserve">Perfil de Egreso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22"/>
                <w:szCs w:val="22"/>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2"/>
                <w:szCs w:val="22"/>
              </w:rPr>
              <w:t xml:space="preserve">KPIs de Seguimiento Institucional</w:t>
            </w:r>
          </w:p>
        </w:tc>
      </w:tr>
    </w:tbl>
    <w:p>
      <w:pPr>
        <w:spacing w:after="18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1. Introducción</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Programa CREAS Docentes nace de una convicción que el Programa CREAS para alumnos y el Programa CREAS Familias ya han demostrado: la transformación social que persiguen nuestras instituciones educativas necesita que todos sus actores compartan un mismo motor espiritual, una misma visión doctrinal y un mismo horizonte formativo.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Los docentes ocupan en este ecosistema un lugar singular. No son simplemente transmisores de contenidos ni organizadores de actividades — son testigos. Lo que un alumno aprende sobre la dignidad humana, sobre la solidaridad, sobre la responsabilidad social, lo aprende en primera instancia de la manera en que su maestro lo mira, lo trata y vive su propia vocación profesional. El aula es el primer laboratorio donde la Doctrina Social de la Iglesia se hace carne o se queda en papel.</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Este programa no exige que el docente sea teólogo ni especialista en DSI. Exige disposición de corazón y apertura a dejarse interpelar por la realidad de los alumnos que acompaña y por la sociedad que le rodea. CREAS Docentes es el espacio institucional donde esa interlocución ocurre de manera sistemática, progresiva y comunitaria — integrada en los tiempos y espacios de formación que la institución ya tiene programados.</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Encíclica Magnifica Humanitas (León XIV, 2026) añade a esta urgencia una dimensión nueva: los docentes son hoy orientadores de la humanidad de sus alumnos en la era de la inteligencia artificial. Formarlos en la DSI es formarlos para acompañar a sus alumnos no solo en el aprendizaje académico, sino en el discernimiento ético y espiritual de un mundo que cambia a velocidad sin precedente.</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2. El Motor Espiritual: Dilexit nos, Dilexi te y Magnifica Humanitas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Para que CREAS Docentes no se reduzca a un programa de actualización profesional o a una currícula sociológica, necesita el mismo detonante espiritual que anima los programas de alumnos y familias, vivido desde la perspectiva de quien ha elegido la educación como vocación.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5E8F0" w:val="clear"/>
            <w:tcMar>
              <w:top w:type="dxa" w:w="130"/>
              <w:left w:type="dxa" w:w="200"/>
              <w:bottom w:type="dxa" w:w="130"/>
              <w:right w:type="dxa" w:w="200"/>
            </w:tcMar>
          </w:tcPr>
          <w:p>
            <w:pPr>
              <w:spacing w:after="100" w:before="0"/>
            </w:pPr>
            <w:r>
              <w:rPr>
                <w:rFonts w:ascii="Arial" w:cs="Arial" w:eastAsia="Arial" w:hAnsi="Arial"/>
                <w:b/>
                <w:bCs/>
                <w:color w:val="1B3A6B"/>
                <w:sz w:val="24"/>
                <w:szCs w:val="24"/>
              </w:rPr>
              <w:t xml:space="preserve">Dilexit nos (Él nos amó)</w:t>
            </w:r>
          </w:p>
          <w:p>
            <w:pPr>
              <w:jc w:val="both"/>
            </w:pPr>
            <w:r>
              <w:rPr>
                <w:rFonts w:ascii="Arial" w:cs="Arial" w:eastAsia="Arial" w:hAnsi="Arial"/>
                <w:color w:val="1A1A1A"/>
                <w:sz w:val="21"/>
                <w:szCs w:val="21"/>
              </w:rPr>
              <w:t xml:space="preserve">El encuentro personal con el Corazón de Cristo es el origen de toda acción educativa auténtica. Un docente cuyo corazón ha sido tocado por el amor de Dios enseña de manera distinta: con paciencia que no se agota, con atención al más vulnerable del grupo, con sentido de misión que trasciende el cumplimiento de un programa.</w:t>
            </w:r>
          </w:p>
        </w:tc>
        <w:tc>
          <w:tcPr>
            <w:tcBorders>
              <w:top w:val="single" w:color="CCCCCC" w:sz="1"/>
              <w:left w:val="single" w:color="CCCCCC" w:sz="1"/>
              <w:bottom w:val="single" w:color="CCCCCC" w:sz="1"/>
              <w:right w:val="single" w:color="CCCCCC" w:sz="1"/>
            </w:tcBorders>
            <w:shd w:fill="EBF3E8" w:val="clear"/>
            <w:tcMar>
              <w:top w:type="dxa" w:w="130"/>
              <w:left w:type="dxa" w:w="200"/>
              <w:bottom w:type="dxa" w:w="130"/>
              <w:right w:type="dxa" w:w="200"/>
            </w:tcMar>
          </w:tcPr>
          <w:p>
            <w:pPr>
              <w:spacing w:after="100" w:before="0"/>
            </w:pPr>
            <w:r>
              <w:rPr>
                <w:rFonts w:ascii="Arial" w:cs="Arial" w:eastAsia="Arial" w:hAnsi="Arial"/>
                <w:b/>
                <w:bCs/>
                <w:color w:val="1B3A6B"/>
                <w:sz w:val="24"/>
                <w:szCs w:val="24"/>
              </w:rPr>
              <w:t xml:space="preserve">Dilexi te (Te he amado)</w:t>
            </w:r>
          </w:p>
          <w:p>
            <w:pPr>
              <w:jc w:val="both"/>
            </w:pPr>
            <w:r>
              <w:rPr>
                <w:rFonts w:ascii="Arial" w:cs="Arial" w:eastAsia="Arial" w:hAnsi="Arial"/>
                <w:color w:val="1A1A1A"/>
                <w:sz w:val="21"/>
                <w:szCs w:val="21"/>
              </w:rPr>
              <w:t xml:space="preserve">El amor recibido de Cristo se convierte en amor activo hacia el prójimo vulnerable. Para el docente, este amor tiene un nombre concreto: el nombre del alumno que más cuesta, de la familia más alejada, del colega que necesita acompañamiento.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magnífica humanidad que Dios ha creado se encuentra hoy ante una elección decisiva: levantar una nueva torre de Babel o edificar la ciudad donde Dios y la humanidad habiten juntos."</w:t>
            </w:r>
          </w:p>
          <w:p>
            <w:r>
              <w:rPr>
                <w:rFonts w:ascii="Arial" w:cs="Arial" w:eastAsia="Arial" w:hAnsi="Arial"/>
                <w:b/>
                <w:bCs/>
                <w:color w:val="7A5C00"/>
                <w:sz w:val="19"/>
                <w:szCs w:val="19"/>
              </w:rPr>
              <w:t xml:space="preserve">— Magnifica Humanitas, n. 1 — León XIV, 2026</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Encíclica Magnifica Humanitas introduce el horizonte específico que convierte a los docentes en protagonistas irrenunciables de este tiempo: la custodia y orientación de la persona humana en la era de la inteligencia artificial. El docente que hace vida la DSI es un orientador de la humanidad en sus aulas — alguien que no permite que el paradigma tecnocrático reduzca al alumno a un dato, un porcentaje o una función productiva.</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3. Objetivos Generales del Programa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CCCCCC" w:sz="1"/>
              <w:left w:val="single" w:color="CCCCCC" w:sz="1"/>
              <w:bottom w:val="single" w:color="CCCCCC" w:sz="1"/>
              <w:right w:val="single" w:color="CCCCCC" w:sz="1"/>
            </w:tcBorders>
            <w:shd w:fill="1B3A6B" w:val="clear"/>
            <w:tcMar>
              <w:top w:type="dxa" w:w="120"/>
              <w:left w:type="dxa" w:w="140"/>
              <w:bottom w:type="dxa" w:w="120"/>
              <w:right w:type="dxa" w:w="140"/>
            </w:tcMar>
            <w:vAlign w:val="top"/>
          </w:tcPr>
          <w:p>
            <w:r>
              <w:rPr>
                <w:rFonts w:ascii="Arial" w:cs="Arial" w:eastAsia="Arial" w:hAnsi="Arial"/>
                <w:b/>
                <w:bCs/>
                <w:color w:val="FFFFFF"/>
                <w:sz w:val="26"/>
                <w:szCs w:val="26"/>
              </w:rPr>
              <w:t xml:space="preserve">1</w:t>
            </w:r>
          </w:p>
        </w:tc>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Objetivo de Conocimiento — Saber</w:t>
            </w:r>
          </w:p>
          <w:p>
            <w:pPr>
              <w:jc w:val="both"/>
            </w:pPr>
            <w:r>
              <w:rPr>
                <w:rFonts w:ascii="Arial" w:cs="Arial" w:eastAsia="Arial" w:hAnsi="Arial"/>
                <w:color w:val="1A1A1A"/>
                <w:sz w:val="21"/>
                <w:szCs w:val="21"/>
              </w:rPr>
              <w:t xml:space="preserve">Conocer e interiorizar los 10 elementos fundamentales de la Doctrina Social de la Iglesia, incluyendo los aportes de la Encíclica Magnifica Humanitas (2026). Comprender cómo la DSI interpela la vocación docente y qué implica para la práctica educativa cotidiana. Adquirir criterios sólidos para leer la realidad social, tecnológica y cultural de los alumnos a la luz de la fe y del Magisterio de la Iglesia.</w:t>
            </w:r>
          </w:p>
        </w:tc>
      </w:tr>
      <w:tr>
        <w:tc>
          <w:tcPr>
            <w:tcBorders>
              <w:top w:val="single" w:color="CCCCCC" w:sz="1"/>
              <w:left w:val="single" w:color="CCCCCC" w:sz="1"/>
              <w:bottom w:val="single" w:color="CCCCCC" w:sz="1"/>
              <w:right w:val="single" w:color="CCCCCC" w:sz="1"/>
            </w:tcBorders>
            <w:shd w:fill="1B3A6B" w:val="clear"/>
            <w:tcMar>
              <w:top w:type="dxa" w:w="120"/>
              <w:left w:type="dxa" w:w="140"/>
              <w:bottom w:type="dxa" w:w="120"/>
              <w:right w:type="dxa" w:w="140"/>
            </w:tcMar>
            <w:vAlign w:val="top"/>
          </w:tcPr>
          <w:p>
            <w:r>
              <w:rPr>
                <w:rFonts w:ascii="Arial" w:cs="Arial" w:eastAsia="Arial" w:hAnsi="Arial"/>
                <w:b/>
                <w:bCs/>
                <w:color w:val="FFFFFF"/>
                <w:sz w:val="26"/>
                <w:szCs w:val="26"/>
              </w:rPr>
              <w:t xml:space="preserve">2</w:t>
            </w:r>
          </w:p>
        </w:tc>
        <w:tc>
          <w:tcPr>
            <w:tcBorders>
              <w:top w:val="single" w:color="CCCCCC" w:sz="1"/>
              <w:left w:val="single" w:color="CCCCCC" w:sz="1"/>
              <w:bottom w:val="single" w:color="CCCCCC" w:sz="1"/>
              <w:right w:val="single" w:color="CCCCCC" w:sz="1"/>
            </w:tcBorders>
            <w:shd w:fill="F6F6F6"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Objetivo de Habilidades — Saber Hacer</w:t>
            </w:r>
          </w:p>
          <w:p>
            <w:pPr>
              <w:jc w:val="both"/>
            </w:pPr>
            <w:r>
              <w:rPr>
                <w:rFonts w:ascii="Arial" w:cs="Arial" w:eastAsia="Arial" w:hAnsi="Arial"/>
                <w:color w:val="1A1A1A"/>
                <w:sz w:val="21"/>
                <w:szCs w:val="21"/>
              </w:rPr>
              <w:t xml:space="preserve">Traducir los principios de la DSI en decisiones pedagógicas concretas: diseño de actividades, criterios de evaluación, acompañamiento de proyectos sociales y conducción de experiencias significativas. Desarrollar la capacidad de integrar al menos un elemento de la DSI en la propia asignatura de forma explícita y sistemática.</w:t>
            </w:r>
          </w:p>
        </w:tc>
      </w:tr>
      <w:tr>
        <w:tc>
          <w:tcPr>
            <w:tcBorders>
              <w:top w:val="single" w:color="CCCCCC" w:sz="1"/>
              <w:left w:val="single" w:color="CCCCCC" w:sz="1"/>
              <w:bottom w:val="single" w:color="CCCCCC" w:sz="1"/>
              <w:right w:val="single" w:color="CCCCCC" w:sz="1"/>
            </w:tcBorders>
            <w:shd w:fill="1B3A6B" w:val="clear"/>
            <w:tcMar>
              <w:top w:type="dxa" w:w="120"/>
              <w:left w:type="dxa" w:w="140"/>
              <w:bottom w:type="dxa" w:w="120"/>
              <w:right w:type="dxa" w:w="140"/>
            </w:tcMar>
            <w:vAlign w:val="top"/>
          </w:tcPr>
          <w:p>
            <w:r>
              <w:rPr>
                <w:rFonts w:ascii="Arial" w:cs="Arial" w:eastAsia="Arial" w:hAnsi="Arial"/>
                <w:b/>
                <w:bCs/>
                <w:color w:val="FFFFFF"/>
                <w:sz w:val="26"/>
                <w:szCs w:val="26"/>
              </w:rPr>
              <w:t xml:space="preserve">3</w:t>
            </w:r>
          </w:p>
        </w:tc>
        <w:tc>
          <w:tcPr>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80" w:before="0"/>
            </w:pPr>
            <w:r>
              <w:rPr>
                <w:rFonts w:ascii="Arial" w:cs="Arial" w:eastAsia="Arial" w:hAnsi="Arial"/>
                <w:b/>
                <w:bCs/>
                <w:color w:val="1B3A6B"/>
                <w:sz w:val="22"/>
                <w:szCs w:val="22"/>
              </w:rPr>
              <w:t xml:space="preserve">Objetivo de Actitudes — Saber Ser</w:t>
            </w:r>
          </w:p>
          <w:p>
            <w:pPr>
              <w:jc w:val="both"/>
            </w:pPr>
            <w:r>
              <w:rPr>
                <w:rFonts w:ascii="Arial" w:cs="Arial" w:eastAsia="Arial" w:hAnsi="Arial"/>
                <w:color w:val="1A1A1A"/>
                <w:sz w:val="21"/>
                <w:szCs w:val="21"/>
              </w:rPr>
              <w:t xml:space="preserve">Forjar una identidad docente cristiana caracterizada por la coherencia entre fe y práctica profesional, la apertura al entorno social y la valentía pedagógica de ir más allá del contenido curricular. Cultivar un corazón compasivo que rechace la indiferencia ante la vulnerabilidad de sus alumnos y su comunidad.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4. Fundamentación Doctrinal</w:t>
            </w:r>
          </w:p>
        </w:tc>
      </w:tr>
    </w:tbl>
    <w:p>
      <w:pPr>
        <w:spacing w:after="80" w:before="80"/>
      </w:pPr>
      <w:r>
        <w:t xml:space="preserve"/>
      </w:r>
    </w:p>
    <w:p>
      <w:pPr>
        <w:spacing w:after="120" w:before="280"/>
      </w:pPr>
      <w:r>
        <w:rPr>
          <w:rFonts w:ascii="Arial" w:cs="Arial" w:eastAsia="Arial" w:hAnsi="Arial"/>
          <w:b/>
          <w:bCs/>
          <w:color w:val="2E5FA3"/>
          <w:sz w:val="26"/>
          <w:szCs w:val="26"/>
        </w:rPr>
        <w:t xml:space="preserve">4.1 El Docente como Primer Testimonio</w:t>
      </w:r>
    </w:p>
    <w:p>
      <w:pPr>
        <w:spacing w:after="80" w:before="80"/>
        <w:jc w:val="both"/>
      </w:pPr>
      <w:r>
        <w:rPr>
          <w:rFonts w:ascii="Arial" w:cs="Arial" w:eastAsia="Arial" w:hAnsi="Arial"/>
          <w:b w:val="false"/>
          <w:bCs w:val="false"/>
          <w:i w:val="false"/>
          <w:iCs w:val="false"/>
          <w:color w:val="1A1A1A"/>
          <w:sz w:val="22"/>
          <w:szCs w:val="22"/>
        </w:rPr>
        <w:t xml:space="preserve">La Doctrina Social de la Iglesia sostiene que la transformación social no comienza en las estructuras sino en las personas. Para nuestras instituciones educativas, esa convicción tiene una consecuencia directa: antes de que un alumno pueda vivir la DSI, necesita haberla visto encarnada en alguien. Ese alguien, con una frecuencia y una profundidad que ninguna otra figura puede igualar, es su docente. No se trata de perfección moral — se trata de coherencia en camino.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"En la era de la inteligencia artificial, la dignidad humana corre el riesgo de verse eclipsada por nuevas formas de deshumanización. Tenemos el deber urgente de permanecer profundamente humanos."</w:t>
            </w:r>
          </w:p>
          <w:p>
            <w:r>
              <w:rPr>
                <w:rFonts w:ascii="Arial" w:cs="Arial" w:eastAsia="Arial" w:hAnsi="Arial"/>
                <w:b/>
                <w:bCs/>
                <w:color w:val="7A5C00"/>
                <w:sz w:val="19"/>
                <w:szCs w:val="19"/>
              </w:rPr>
              <w:t xml:space="preserve">— Magnifica Humanitas, n. 15 — León XIV, 2026</w:t>
            </w:r>
          </w:p>
        </w:tc>
      </w:tr>
    </w:tbl>
    <w:p>
      <w:pPr>
        <w:spacing w:after="80" w:before="80"/>
      </w:pPr>
      <w:r>
        <w:t xml:space="preserve"/>
      </w:r>
    </w:p>
    <w:p>
      <w:pPr>
        <w:spacing w:after="120" w:before="280"/>
      </w:pPr>
      <w:r>
        <w:rPr>
          <w:rFonts w:ascii="Arial" w:cs="Arial" w:eastAsia="Arial" w:hAnsi="Arial"/>
          <w:b/>
          <w:bCs/>
          <w:color w:val="2E5FA3"/>
          <w:sz w:val="26"/>
          <w:szCs w:val="26"/>
        </w:rPr>
        <w:t xml:space="preserve">4.2 La DSI: Patrimonio Vivo para el Educador</w:t>
      </w:r>
    </w:p>
    <w:p>
      <w:pPr>
        <w:spacing w:after="80" w:before="80"/>
        <w:jc w:val="both"/>
      </w:pPr>
      <w:r>
        <w:rPr>
          <w:rFonts w:ascii="Arial" w:cs="Arial" w:eastAsia="Arial" w:hAnsi="Arial"/>
          <w:b w:val="false"/>
          <w:bCs w:val="false"/>
          <w:i w:val="false"/>
          <w:iCs w:val="false"/>
          <w:color w:val="1A1A1A"/>
          <w:sz w:val="22"/>
          <w:szCs w:val="22"/>
        </w:rPr>
        <w:t xml:space="preserve">Como señala la Magnifica Humanitas, la Doctrina Social de la Iglesia es un patrimonio de sabiduría viva — no un conjunto estático de conceptos, sino un corpus en diálogo permanente con la realidad histórica (n. 3). Para el docente, la DSI no es un capítulo más del programa de formación continua: es una lente para leer su propio trabajo, su institución, sus alumnos y su sociedad. Es un puente entre el Evangelio y la vida del aula que busca transformar la práctica docente desde dentro.</w:t>
      </w:r>
    </w:p>
    <w:p>
      <w:pPr>
        <w:spacing w:after="80" w:before="80"/>
      </w:pPr>
      <w:r>
        <w:t xml:space="preserve"/>
      </w:r>
    </w:p>
    <w:p>
      <w:pPr>
        <w:spacing w:after="120" w:before="280"/>
      </w:pPr>
      <w:r>
        <w:rPr>
          <w:rFonts w:ascii="Arial" w:cs="Arial" w:eastAsia="Arial" w:hAnsi="Arial"/>
          <w:b/>
          <w:bCs/>
          <w:color w:val="2E5FA3"/>
          <w:sz w:val="26"/>
          <w:szCs w:val="26"/>
        </w:rPr>
        <w:t xml:space="preserve">4.3 La Urgencia Formativa del Presente</w:t>
      </w:r>
    </w:p>
    <w:p>
      <w:pPr>
        <w:spacing w:after="80" w:before="80"/>
        <w:jc w:val="both"/>
      </w:pPr>
      <w:r>
        <w:rPr>
          <w:rFonts w:ascii="Arial" w:cs="Arial" w:eastAsia="Arial" w:hAnsi="Arial"/>
          <w:b w:val="false"/>
          <w:bCs w:val="false"/>
          <w:i w:val="false"/>
          <w:iCs w:val="false"/>
          <w:color w:val="1A1A1A"/>
          <w:sz w:val="22"/>
          <w:szCs w:val="22"/>
        </w:rPr>
        <w:t xml:space="preserve">Formar a los docentes en la Doctrina Social de la Iglesia no es un complemento opcional de su desarrollo profesional — es una urgencia moral. No basta con que los alumnos aprendan los principios de la DSI en clase de valores o en las sesiones del programa CREAS si sus docentes de matemáticas, de ciencias, de historia o de educación física transmiten con su estilo pedagógico una visión del mundo individualista, competitiva e indiferente. La coherencia institucional es condición de eficacia del programa.</w:t>
      </w:r>
    </w:p>
    <w:p>
      <w:pPr>
        <w:spacing w:after="80" w:before="80"/>
      </w:pPr>
      <w:r>
        <w:t xml:space="preserve"/>
      </w:r>
    </w:p>
    <w:p>
      <w:pPr>
        <w:spacing w:after="120" w:before="280"/>
      </w:pPr>
      <w:r>
        <w:rPr>
          <w:rFonts w:ascii="Arial" w:cs="Arial" w:eastAsia="Arial" w:hAnsi="Arial"/>
          <w:b/>
          <w:bCs/>
          <w:color w:val="2E5FA3"/>
          <w:sz w:val="26"/>
          <w:szCs w:val="26"/>
        </w:rPr>
        <w:t xml:space="preserve">4.4 El Docente ante el Reto Digital</w:t>
      </w:r>
    </w:p>
    <w:p>
      <w:pPr>
        <w:spacing w:after="80" w:before="80"/>
        <w:jc w:val="both"/>
      </w:pPr>
      <w:r>
        <w:rPr>
          <w:rFonts w:ascii="Arial" w:cs="Arial" w:eastAsia="Arial" w:hAnsi="Arial"/>
          <w:b w:val="false"/>
          <w:bCs w:val="false"/>
          <w:i w:val="false"/>
          <w:iCs w:val="false"/>
          <w:color w:val="1A1A1A"/>
          <w:sz w:val="22"/>
          <w:szCs w:val="22"/>
        </w:rPr>
        <w:t xml:space="preserve">La Magnifica Humanitas dedica una atención particular a la revolución digital y a la inteligencia artificial como desafíos antropológicos de primera magnitud. Para los docentes, este desafío es simultáneamente personal y profesional. La encíclica propone que la respuesta no puede ser la nostalgia tecnológica ni el activismo acrítico, sino el discernimiento. El docente CREAS está llamado a ser un orientador digital — alguien que ayuda a sus alumnos a preguntarse no solo si una tecnología es útil, sino si sirve a la dignidad de la persona.</w:t>
      </w:r>
    </w:p>
    <w:p>
      <w:pPr>
        <w:spacing w:after="80" w:before="80"/>
      </w:pPr>
      <w:r>
        <w:t xml:space="preserve"/>
      </w:r>
    </w:p>
    <w:p>
      <w:pPr>
        <w:spacing w:after="120" w:before="280"/>
      </w:pPr>
      <w:r>
        <w:rPr>
          <w:rFonts w:ascii="Arial" w:cs="Arial" w:eastAsia="Arial" w:hAnsi="Arial"/>
          <w:b/>
          <w:bCs/>
          <w:color w:val="2E5FA3"/>
          <w:sz w:val="26"/>
          <w:szCs w:val="26"/>
        </w:rPr>
        <w:t xml:space="preserve">4.5 La Familia como Aliada Natural del Docente</w:t>
      </w:r>
    </w:p>
    <w:p>
      <w:pPr>
        <w:spacing w:after="80" w:before="80"/>
        <w:jc w:val="both"/>
      </w:pPr>
      <w:r>
        <w:rPr>
          <w:rFonts w:ascii="Arial" w:cs="Arial" w:eastAsia="Arial" w:hAnsi="Arial"/>
          <w:b w:val="false"/>
          <w:bCs w:val="false"/>
          <w:i w:val="false"/>
          <w:iCs w:val="false"/>
          <w:color w:val="1A1A1A"/>
          <w:sz w:val="22"/>
          <w:szCs w:val="22"/>
        </w:rPr>
        <w:t xml:space="preserve">El Programa CREAS Docentes existe en el mismo ecosistema que el Programa CREAS Familias. Ambos comparten motor espiritual, fundamentos doctrinales y arquitectura pedagógica. La alianza educativa entre familia y escuela es uno de los temas centrales que la Magnifica Humanitas identifica como condición de la esperanza social. El docente que conoce el programa de familias puede articular su trabajo con el de los padres, multiplicando el impacto formativo.</w:t>
      </w:r>
    </w:p>
    <w:p>
      <w:pPr>
        <w:spacing w:after="80" w:before="80"/>
      </w:pPr>
      <w:r>
        <w:t xml:space="preserve"/>
      </w:r>
    </w:p>
    <w:p>
      <w:pPr>
        <w:spacing w:after="120" w:before="280"/>
      </w:pPr>
      <w:r>
        <w:rPr>
          <w:rFonts w:ascii="Arial" w:cs="Arial" w:eastAsia="Arial" w:hAnsi="Arial"/>
          <w:b/>
          <w:bCs/>
          <w:color w:val="2E5FA3"/>
          <w:sz w:val="26"/>
          <w:szCs w:val="26"/>
        </w:rPr>
        <w:t xml:space="preserve">4.6 La Comunidad Docente como Espacio de Formación</w:t>
      </w:r>
    </w:p>
    <w:p>
      <w:pPr>
        <w:spacing w:after="80" w:before="80"/>
        <w:jc w:val="both"/>
      </w:pPr>
      <w:r>
        <w:rPr>
          <w:rFonts w:ascii="Arial" w:cs="Arial" w:eastAsia="Arial" w:hAnsi="Arial"/>
          <w:b w:val="false"/>
          <w:bCs w:val="false"/>
          <w:i w:val="false"/>
          <w:iCs w:val="false"/>
          <w:color w:val="1A1A1A"/>
          <w:sz w:val="22"/>
          <w:szCs w:val="22"/>
        </w:rPr>
        <w:t xml:space="preserve">CREAS Docentes tiene la ventaja de operar en un contexto de comunidad profesional ya constituida. Los colegios cuentan con consejos técnicos, convivencias, programas de verano y sistemas de mentoría que son espacios de formación naturales. CREAS Docentes no crea estructuras nuevas — da contenido doctrinal y pedagógico a las que ya existen, y fortalece la comunidad de práctica entre docentes como el ambiente más propicio para el crecimiento formativo.</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5. Los 10 Elementos de la DSI para CREAS Docentes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Programa CREAS Docentes adopta los mismos 10 elementos seleccionados para los programas de alumnos y familias. Lo que cambia es el enfoque: cada elemento se aborda desde la perspectiva del educador, preguntando qué implica para la práctica docente y para la relación con los alumnos, las familias y la comunidad.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800"/>
        <w:gridCol w:w="1800"/>
      </w:tblGrid>
      <w:tr>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Elemento DSI</w:t>
            </w:r>
          </w:p>
        </w:tc>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Relevancia para el Docente</w:t>
            </w:r>
          </w:p>
        </w:tc>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Base Magisterial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2E5FA3"/>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1B3A6B"/>
                <w:sz w:val="20"/>
                <w:szCs w:val="20"/>
              </w:rPr>
              <w:t xml:space="preserve">Dignidad Trascendente de la Persona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A1A1A"/>
                <w:sz w:val="20"/>
                <w:szCs w:val="20"/>
              </w:rPr>
              <w:t xml:space="preserve">El aula es el primer espacio donde la dignidad se afirma o se vulnera. Cada interacción docente comunica una visión del alumno como persona o como rendimiento.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i/>
                <w:iCs/>
                <w:color w:val="555555"/>
                <w:sz w:val="19"/>
                <w:szCs w:val="19"/>
              </w:rPr>
              <w:t xml:space="preserve">GS, n. 63; Dignitas Infinita, n. 1; MH, n. 15</w:t>
            </w:r>
          </w:p>
        </w:tc>
      </w:tr>
      <w:tr>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2E5FA3"/>
                <w:sz w:val="20"/>
                <w:szCs w:val="20"/>
              </w:rPr>
              <w:t xml:space="preserve">2</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1B3A6B"/>
                <w:sz w:val="20"/>
                <w:szCs w:val="20"/>
              </w:rPr>
              <w:t xml:space="preserve">El Bien Común</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color w:val="1A1A1A"/>
                <w:sz w:val="20"/>
                <w:szCs w:val="20"/>
              </w:rPr>
              <w:t xml:space="preserve">El docente no trabaja solo para el logro individual — trabaja para una generación que construirá o destruirá el bien común. Su aula es un microcosmos de sociedad.</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i/>
                <w:iCs/>
                <w:color w:val="555555"/>
                <w:sz w:val="19"/>
                <w:szCs w:val="19"/>
              </w:rPr>
              <w:t xml:space="preserve">MM, n. 65; LS, n. 156; MH, n. 62</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2E5FA3"/>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1B3A6B"/>
                <w:sz w:val="20"/>
                <w:szCs w:val="20"/>
              </w:rPr>
              <w:t xml:space="preserve">Destino Universal de los Bienes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A1A1A"/>
                <w:sz w:val="20"/>
                <w:szCs w:val="20"/>
              </w:rPr>
              <w:t xml:space="preserve">El conocimiento, el tiempo y los talentos son bienes con destino social. El docente transmite una visión del saber como servicio — o como acumulación.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i/>
                <w:iCs/>
                <w:color w:val="555555"/>
                <w:sz w:val="19"/>
                <w:szCs w:val="19"/>
              </w:rPr>
              <w:t xml:space="preserve">PP, n. 22; SRS, n. 42; MH, n. 67</w:t>
            </w:r>
          </w:p>
        </w:tc>
      </w:tr>
      <w:tr>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2E5FA3"/>
                <w:sz w:val="20"/>
                <w:szCs w:val="20"/>
              </w:rPr>
              <w:t xml:space="preserve">4</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1B3A6B"/>
                <w:sz w:val="20"/>
                <w:szCs w:val="20"/>
              </w:rPr>
              <w:t xml:space="preserve">Solidaridad</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color w:val="1A1A1A"/>
                <w:sz w:val="20"/>
                <w:szCs w:val="20"/>
              </w:rPr>
              <w:t xml:space="preserve">La solidaridad en el aula empieza por el docente que no deja a ningún alumno atrás y modela el trabajo colaborativo como valor, no como estrategia.</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i/>
                <w:iCs/>
                <w:color w:val="555555"/>
                <w:sz w:val="19"/>
                <w:szCs w:val="19"/>
              </w:rPr>
              <w:t xml:space="preserve">SRS, n. 38; MH, n. 75</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2E5FA3"/>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1B3A6B"/>
                <w:sz w:val="20"/>
                <w:szCs w:val="20"/>
              </w:rPr>
              <w:t xml:space="preserve">Subsidiaridad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A1A1A"/>
                <w:sz w:val="20"/>
                <w:szCs w:val="20"/>
              </w:rPr>
              <w:t xml:space="preserve">El docente que empodera al alumno sin sustituirlo practica la subsidiaridad más concreta. Educar es fortalecer la iniciativa del otro.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i/>
                <w:iCs/>
                <w:color w:val="555555"/>
                <w:sz w:val="19"/>
                <w:szCs w:val="19"/>
              </w:rPr>
              <w:t xml:space="preserve">QA, n. 79; GE, n. 3; MH, n. 71</w:t>
            </w:r>
          </w:p>
        </w:tc>
      </w:tr>
      <w:tr>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2E5FA3"/>
                <w:sz w:val="20"/>
                <w:szCs w:val="20"/>
              </w:rPr>
              <w:t xml:space="preserve">6</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1B3A6B"/>
                <w:sz w:val="20"/>
                <w:szCs w:val="20"/>
              </w:rPr>
              <w:t xml:space="preserve">Cultura del Encuentro y Fraternidad</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color w:val="1A1A1A"/>
                <w:sz w:val="20"/>
                <w:szCs w:val="20"/>
              </w:rPr>
              <w:t xml:space="preserve">El docente que sale de su zona de confort y lleva al alumno al encuentro con el diferente es el mejor testimonio vivo de este principio.</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i/>
                <w:iCs/>
                <w:color w:val="555555"/>
                <w:sz w:val="19"/>
                <w:szCs w:val="19"/>
              </w:rPr>
              <w:t xml:space="preserve">FT, n. 215; Dilexi te, n. 28; MH, n. 141</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2E5FA3"/>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1B3A6B"/>
                <w:sz w:val="20"/>
                <w:szCs w:val="20"/>
              </w:rPr>
              <w:t xml:space="preserve">Ecología Integral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A1A1A"/>
                <w:sz w:val="20"/>
                <w:szCs w:val="20"/>
              </w:rPr>
              <w:t xml:space="preserve">El cuidado de la casa común se enseña con el ejemplo y con decisiones curriculares concretas. Todo está conectado: la asignatura, el entorno, el alumno, la sociedad.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i/>
                <w:iCs/>
                <w:color w:val="555555"/>
                <w:sz w:val="19"/>
                <w:szCs w:val="19"/>
              </w:rPr>
              <w:t xml:space="preserve">LS, n. 139; Laudate Deum; MH, n. 101</w:t>
            </w:r>
          </w:p>
        </w:tc>
      </w:tr>
      <w:tr>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2E5FA3"/>
                <w:sz w:val="20"/>
                <w:szCs w:val="20"/>
              </w:rPr>
              <w:t xml:space="preserve">8</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1B3A6B"/>
                <w:sz w:val="20"/>
                <w:szCs w:val="20"/>
              </w:rPr>
              <w:t xml:space="preserve">Dignidad del Trabajo</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color w:val="1A1A1A"/>
                <w:sz w:val="20"/>
                <w:szCs w:val="20"/>
              </w:rPr>
              <w:t xml:space="preserve">El docente que vive su profesión como vocación de servicio transmite más de este principio que cualquier clase magistral.</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i/>
                <w:iCs/>
                <w:color w:val="555555"/>
                <w:sz w:val="19"/>
                <w:szCs w:val="19"/>
              </w:rPr>
              <w:t xml:space="preserve">LE, n. 6; CIC, n. 2460; MH, n. 150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2E5FA3"/>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1B3A6B"/>
                <w:sz w:val="20"/>
                <w:szCs w:val="20"/>
              </w:rPr>
              <w:t xml:space="preserve">Participación Ciudadana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1A1A1A"/>
                <w:sz w:val="20"/>
                <w:szCs w:val="20"/>
              </w:rPr>
              <w:t xml:space="preserve">El docente forma ciudadanos activos o pasivos con su estilo de enseñanza. La participación se aprende participando, no escuchando.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i/>
                <w:iCs/>
                <w:color w:val="555555"/>
                <w:sz w:val="19"/>
                <w:szCs w:val="19"/>
              </w:rPr>
              <w:t xml:space="preserve">OA, nn. 4 y 46; CA, n. 46; MH, n. 134</w:t>
            </w:r>
          </w:p>
        </w:tc>
      </w:tr>
      <w:tr>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2E5FA3"/>
                <w:sz w:val="20"/>
                <w:szCs w:val="20"/>
              </w:rPr>
              <w:t xml:space="preserve">10</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1B3A6B"/>
                <w:sz w:val="20"/>
                <w:szCs w:val="20"/>
              </w:rPr>
              <w:t xml:space="preserve">Opción Preferencial por los Pobres</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color w:val="1A1A1A"/>
                <w:sz w:val="20"/>
                <w:szCs w:val="20"/>
              </w:rPr>
              <w:t xml:space="preserve">El criterio de autenticidad del docente CREAS: ¿llega su atención y su cuidado a los más vulnerables del grupo y del entorno?</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i/>
                <w:iCs/>
                <w:color w:val="555555"/>
                <w:sz w:val="19"/>
                <w:szCs w:val="19"/>
              </w:rPr>
              <w:t xml:space="preserve">Dilexi te, n. 50; EG, n. 198; MH, n. 174</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6. Arquitectura Pedagógica</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arquitectura del Programa CREAS Docentes comparte los tres pilares del programa para alumnos y familias — Competencias Rectoras, Formación en Espiral y Learning by Doing — y añade dos elementos propios: la Integración Curricular y el Seguimiento por Mentoría, que anclan la formación en la práctica profesional cotidiana.</w:t>
      </w:r>
    </w:p>
    <w:p>
      <w:pPr>
        <w:spacing w:after="80" w:before="80"/>
      </w:pPr>
      <w:r>
        <w:t xml:space="preserve"/>
      </w:r>
    </w:p>
    <w:p>
      <w:pPr>
        <w:spacing w:after="120" w:before="280"/>
      </w:pPr>
      <w:r>
        <w:rPr>
          <w:rFonts w:ascii="Arial" w:cs="Arial" w:eastAsia="Arial" w:hAnsi="Arial"/>
          <w:b/>
          <w:bCs/>
          <w:color w:val="2E5FA3"/>
          <w:sz w:val="26"/>
          <w:szCs w:val="26"/>
        </w:rPr>
        <w:t xml:space="preserve">I. Desarrollo de Competencias Rectoras</w:t>
      </w:r>
    </w:p>
    <w:p>
      <w:pPr>
        <w:spacing w:after="80" w:before="80"/>
        <w:jc w:val="both"/>
      </w:pPr>
      <w:r>
        <w:rPr>
          <w:rFonts w:ascii="Arial" w:cs="Arial" w:eastAsia="Arial" w:hAnsi="Arial"/>
          <w:b w:val="false"/>
          <w:bCs w:val="false"/>
          <w:i w:val="false"/>
          <w:iCs w:val="false"/>
          <w:color w:val="1A1A1A"/>
          <w:sz w:val="22"/>
          <w:szCs w:val="22"/>
        </w:rPr>
        <w:t xml:space="preserve">Las Competencias Rectoras del docente CREAS son la meta formativa del programa — la capacidad de actuar con sentido cristiano y criterio social en el ejercicio cotidiano de la vocación docente. Su desarrollo integra el Saber (dominio intelectual de la DSI), el Saber Hacer (capacidad pedagógica de traducir la DSI en práctica educativa concreta) y el Saber Ser (identidad y corazón del docente movido por el amor de Cristo y por su vocación de servicio).</w:t>
      </w:r>
    </w:p>
    <w:p>
      <w:pPr>
        <w:spacing w:after="80" w:before="80"/>
      </w:pPr>
      <w:r>
        <w:t xml:space="preserve"/>
      </w:r>
    </w:p>
    <w:p>
      <w:pPr>
        <w:spacing w:after="120" w:before="280"/>
      </w:pPr>
      <w:r>
        <w:rPr>
          <w:rFonts w:ascii="Arial" w:cs="Arial" w:eastAsia="Arial" w:hAnsi="Arial"/>
          <w:b/>
          <w:bCs/>
          <w:color w:val="2E5FA3"/>
          <w:sz w:val="26"/>
          <w:szCs w:val="26"/>
        </w:rPr>
        <w:t xml:space="preserve">II. Formación en Espiral</w:t>
      </w:r>
    </w:p>
    <w:p>
      <w:pPr>
        <w:spacing w:after="80" w:before="80"/>
        <w:jc w:val="both"/>
      </w:pPr>
      <w:r>
        <w:rPr>
          <w:rFonts w:ascii="Arial" w:cs="Arial" w:eastAsia="Arial" w:hAnsi="Arial"/>
          <w:b w:val="false"/>
          <w:bCs w:val="false"/>
          <w:i w:val="false"/>
          <w:iCs w:val="false"/>
          <w:color w:val="1A1A1A"/>
          <w:sz w:val="22"/>
          <w:szCs w:val="22"/>
        </w:rPr>
        <w:t xml:space="preserve">Los 10 elementos de la DSI se abordan en un ciclo completo de 10 sesiones de una hora. Cada sesión desarrolla dos subtemas del mismo elemento — uno de fundamentación doctrinal y otro de aplicación a la persona y a la práctica del docente. El docente que repite el programa encontrará mayor profundidad: los mismos fundamentos doctrinales con nuevas aplicaciones y perspectivas surgidas de su experiencia acumulada.</w:t>
      </w:r>
    </w:p>
    <w:p>
      <w:pPr>
        <w:spacing w:after="80" w:before="80"/>
      </w:pPr>
      <w:r>
        <w:t xml:space="preserve"/>
      </w:r>
    </w:p>
    <w:p>
      <w:pPr>
        <w:spacing w:after="120" w:before="280"/>
      </w:pPr>
      <w:r>
        <w:rPr>
          <w:rFonts w:ascii="Arial" w:cs="Arial" w:eastAsia="Arial" w:hAnsi="Arial"/>
          <w:b/>
          <w:bCs/>
          <w:color w:val="2E5FA3"/>
          <w:sz w:val="26"/>
          <w:szCs w:val="26"/>
        </w:rPr>
        <w:t xml:space="preserve">III. Learning by Doing — Aprender Haciendo</w:t>
      </w:r>
    </w:p>
    <w:p>
      <w:pPr>
        <w:spacing w:after="80" w:before="80"/>
        <w:jc w:val="both"/>
      </w:pPr>
      <w:r>
        <w:rPr>
          <w:rFonts w:ascii="Arial" w:cs="Arial" w:eastAsia="Arial" w:hAnsi="Arial"/>
          <w:b w:val="false"/>
          <w:bCs w:val="false"/>
          <w:i w:val="false"/>
          <w:iCs w:val="false"/>
          <w:color w:val="1A1A1A"/>
          <w:sz w:val="22"/>
          <w:szCs w:val="22"/>
        </w:rPr>
        <w:t xml:space="preserve">El conocimiento doctrinal sin experiencia directa con la vulnerabilidad queda incompleto. El programa combina las sesiones de formación presencial con la participación activa en experiencias significativas y proyectos sociales. La experiencia directa de encuentro con la periferia es irreemplazable para la formación del docente CREAS.</w:t>
      </w:r>
    </w:p>
    <w:p>
      <w:pPr>
        <w:spacing w:after="80" w:before="80"/>
      </w:pPr>
      <w:r>
        <w:t xml:space="preserve"/>
      </w:r>
    </w:p>
    <w:p>
      <w:pPr>
        <w:spacing w:after="120" w:before="280"/>
      </w:pPr>
      <w:r>
        <w:rPr>
          <w:rFonts w:ascii="Arial" w:cs="Arial" w:eastAsia="Arial" w:hAnsi="Arial"/>
          <w:b/>
          <w:bCs/>
          <w:color w:val="2E5FA3"/>
          <w:sz w:val="26"/>
          <w:szCs w:val="26"/>
        </w:rPr>
        <w:t xml:space="preserve">IV. Integración Curricular</w:t>
      </w:r>
    </w:p>
    <w:p>
      <w:pPr>
        <w:spacing w:after="80" w:before="80"/>
        <w:jc w:val="both"/>
      </w:pPr>
      <w:r>
        <w:rPr>
          <w:rFonts w:ascii="Arial" w:cs="Arial" w:eastAsia="Arial" w:hAnsi="Arial"/>
          <w:b w:val="false"/>
          <w:bCs w:val="false"/>
          <w:i w:val="false"/>
          <w:iCs w:val="false"/>
          <w:color w:val="1A1A1A"/>
          <w:sz w:val="22"/>
          <w:szCs w:val="22"/>
        </w:rPr>
        <w:t xml:space="preserve">Este pilar es exclusivo del programa para docentes. La sesión 13 — La DSI en Mi Materia — acompaña a cada docente a identificar cómo su asignatura específica es un vehículo natural para los 10 elementos de la DSI. El resultado concreto es el diseño de al menos una secuencia didáctica con enfoque CREAS, presentada al equipo docente como aporte al banco institucional de recursos.</w:t>
      </w:r>
    </w:p>
    <w:p>
      <w:pPr>
        <w:spacing w:after="80" w:before="80"/>
      </w:pPr>
      <w:r>
        <w:t xml:space="preserve"/>
      </w:r>
    </w:p>
    <w:p>
      <w:pPr>
        <w:spacing w:after="120" w:before="280"/>
      </w:pPr>
      <w:r>
        <w:rPr>
          <w:rFonts w:ascii="Arial" w:cs="Arial" w:eastAsia="Arial" w:hAnsi="Arial"/>
          <w:b/>
          <w:bCs/>
          <w:color w:val="2E5FA3"/>
          <w:sz w:val="26"/>
          <w:szCs w:val="26"/>
        </w:rPr>
        <w:t xml:space="preserve">V. Seguimiento por Mentoría</w:t>
      </w:r>
    </w:p>
    <w:p>
      <w:pPr>
        <w:spacing w:after="80" w:before="80"/>
        <w:jc w:val="both"/>
      </w:pPr>
      <w:r>
        <w:rPr>
          <w:rFonts w:ascii="Arial" w:cs="Arial" w:eastAsia="Arial" w:hAnsi="Arial"/>
          <w:b w:val="false"/>
          <w:bCs w:val="false"/>
          <w:i w:val="false"/>
          <w:iCs w:val="false"/>
          <w:color w:val="1A1A1A"/>
          <w:sz w:val="22"/>
          <w:szCs w:val="22"/>
        </w:rPr>
        <w:t xml:space="preserve">El seguimiento del proceso formativo de cada docente se integra al sistema de mentoría existente en los colegios. El mentor incorpora preguntas de acompañamiento CREAS en sus encuentros regulares, garantizando que la formación no quede confinada al espacio de las sesiones sino que se procese y se viva en la práctica cotidiana.</w:t>
      </w:r>
    </w:p>
    <w:p>
      <w:pPr>
        <w:spacing w:after="80" w:before="80"/>
      </w:pPr>
      <w:r>
        <w:t xml:space="preserve"/>
      </w:r>
    </w:p>
    <w:p>
      <w:pPr>
        <w:spacing w:after="120" w:before="280"/>
      </w:pPr>
      <w:r>
        <w:rPr>
          <w:rFonts w:ascii="Arial" w:cs="Arial" w:eastAsia="Arial" w:hAnsi="Arial"/>
          <w:b/>
          <w:bCs/>
          <w:color w:val="2E5FA3"/>
          <w:sz w:val="26"/>
          <w:szCs w:val="26"/>
        </w:rPr>
        <w:t xml:space="preserve">VI. Integración en Espacios Institucionales Existentes</w:t>
      </w:r>
    </w:p>
    <w:p>
      <w:pPr>
        <w:spacing w:after="80" w:before="80"/>
        <w:jc w:val="both"/>
      </w:pPr>
      <w:r>
        <w:rPr>
          <w:rFonts w:ascii="Arial" w:cs="Arial" w:eastAsia="Arial" w:hAnsi="Arial"/>
          <w:b w:val="false"/>
          <w:bCs w:val="false"/>
          <w:i w:val="false"/>
          <w:iCs w:val="false"/>
          <w:color w:val="1A1A1A"/>
          <w:sz w:val="22"/>
          <w:szCs w:val="22"/>
        </w:rPr>
        <w:t xml:space="preserve">Las 13 sesiones del programa se integran en los espacios de formación que cada colegio ya tiene programados: semanas de verano, consejos técnicos bimestrales, convivencias docentes o jornadas de actualización. Cada institución organiza el calendario según su propio programa académico. La programación de las sesiones a lo largo del año corresponde a cada colegio.</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7. Las 4 Competencias Rectoras del Docente CREAS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Las Competencias Rectoras son el horizonte formativo del programa — la meta que nos proponemos alcanzar con cada docente que completa su participación. No se describen como realidades ya cumplidas sino como el ideal del educador cristiano que buscamos forjar.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10"/>
              <w:left w:type="dxa" w:w="220"/>
              <w:bottom w:type="dxa" w:w="110"/>
              <w:right w:type="dxa" w:w="220"/>
            </w:tcMar>
          </w:tcPr>
          <w:p>
            <w:r>
              <w:rPr>
                <w:rFonts w:ascii="Arial" w:cs="Arial" w:eastAsia="Arial" w:hAnsi="Arial"/>
                <w:b/>
                <w:bCs/>
                <w:color w:val="FFFFFF"/>
                <w:sz w:val="26"/>
                <w:szCs w:val="26"/>
              </w:rPr>
              <w:t xml:space="preserve">1. </w:t>
            </w:r>
            <w:r>
              <w:rPr>
                <w:rFonts w:ascii="Arial" w:cs="Arial" w:eastAsia="Arial" w:hAnsi="Arial"/>
                <w:b/>
                <w:bCs/>
                <w:color w:val="FFFFFF"/>
                <w:sz w:val="26"/>
                <w:szCs w:val="26"/>
              </w:rPr>
              <w:t xml:space="preserve">Testigo</w:t>
            </w:r>
            <w:r>
              <w:rPr>
                <w:rFonts w:ascii="Arial" w:cs="Arial" w:eastAsia="Arial" w:hAnsi="Arial"/>
                <w:i/>
                <w:iCs/>
                <w:color w:val="C8D8F0"/>
                <w:sz w:val="20"/>
                <w:szCs w:val="20"/>
              </w:rPr>
              <w:t xml:space="preserve">   ·   Ancla DSI: Dignidad Humana y Vocación Docente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40"/>
            </w:tcMar>
            <w:vAlign w:val="top"/>
          </w:tcPr>
          <w:p>
            <w:r>
              <w:rPr>
                <w:rFonts w:ascii="Arial" w:cs="Arial" w:eastAsia="Arial" w:hAnsi="Arial"/>
                <w:b/>
                <w:bCs/>
                <w:color w:val="1B3A6B"/>
                <w:sz w:val="21"/>
                <w:szCs w:val="21"/>
              </w:rPr>
              <w:t xml:space="preserve">Propósito</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both"/>
            </w:pPr>
            <w:r>
              <w:rPr>
                <w:rFonts w:ascii="Arial" w:cs="Arial" w:eastAsia="Arial" w:hAnsi="Arial"/>
                <w:color w:val="1A1A1A"/>
                <w:sz w:val="21"/>
                <w:szCs w:val="21"/>
              </w:rPr>
              <w:t xml:space="preserve">El docente que ha interiorizado la DSI y la vive en su práctica ordinaria, siendo el primer y más poderoso argumento de la formación que imparte. No enseña la DSI — la encarna.</w:t>
            </w:r>
          </w:p>
        </w:tc>
      </w:tr>
      <w:tr>
        <w:tc>
          <w:tcPr>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40"/>
            </w:tcMar>
            <w:vAlign w:val="top"/>
          </w:tcPr>
          <w:p>
            <w:r>
              <w:rPr>
                <w:rFonts w:ascii="Arial" w:cs="Arial" w:eastAsia="Arial" w:hAnsi="Arial"/>
                <w:b/>
                <w:bCs/>
                <w:color w:val="1B3A6B"/>
                <w:sz w:val="21"/>
                <w:szCs w:val="21"/>
              </w:rPr>
              <w:t xml:space="preserve">Indicador de logro</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both"/>
            </w:pPr>
            <w:r>
              <w:rPr>
                <w:rFonts w:ascii="Arial" w:cs="Arial" w:eastAsia="Arial" w:hAnsi="Arial"/>
                <w:color w:val="1A1A1A"/>
                <w:sz w:val="21"/>
                <w:szCs w:val="21"/>
              </w:rPr>
              <w:t xml:space="preserve">Su estilo de relación con los alumnos, colegas y familias refleja coherencia entre su fe y su trabajo. Integra la DSI de forma natural en su asignatura y en sus decisiones pedagógicas cotidianas. Sus alumnos aprenden a mirar al otro como imagen de Dios porque lo ven practicado, no declarado.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10"/>
              <w:left w:type="dxa" w:w="220"/>
              <w:bottom w:type="dxa" w:w="110"/>
              <w:right w:type="dxa" w:w="220"/>
            </w:tcMar>
          </w:tcPr>
          <w:p>
            <w:r>
              <w:rPr>
                <w:rFonts w:ascii="Arial" w:cs="Arial" w:eastAsia="Arial" w:hAnsi="Arial"/>
                <w:b/>
                <w:bCs/>
                <w:color w:val="FFFFFF"/>
                <w:sz w:val="26"/>
                <w:szCs w:val="26"/>
              </w:rPr>
              <w:t xml:space="preserve">2. </w:t>
            </w:r>
            <w:r>
              <w:rPr>
                <w:rFonts w:ascii="Arial" w:cs="Arial" w:eastAsia="Arial" w:hAnsi="Arial"/>
                <w:b/>
                <w:bCs/>
                <w:color w:val="FFFFFF"/>
                <w:sz w:val="26"/>
                <w:szCs w:val="26"/>
              </w:rPr>
              <w:t xml:space="preserve">Formador Social</w:t>
            </w:r>
            <w:r>
              <w:rPr>
                <w:rFonts w:ascii="Arial" w:cs="Arial" w:eastAsia="Arial" w:hAnsi="Arial"/>
                <w:i/>
                <w:iCs/>
                <w:color w:val="C8D8F0"/>
                <w:sz w:val="20"/>
                <w:szCs w:val="20"/>
              </w:rPr>
              <w:t xml:space="preserve">   ·   Ancla DSI: Encuentro, Solidaridad y Opción por los Pobres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40"/>
            </w:tcMar>
            <w:vAlign w:val="top"/>
          </w:tcPr>
          <w:p>
            <w:r>
              <w:rPr>
                <w:rFonts w:ascii="Arial" w:cs="Arial" w:eastAsia="Arial" w:hAnsi="Arial"/>
                <w:b/>
                <w:bCs/>
                <w:color w:val="1B3A6B"/>
                <w:sz w:val="21"/>
                <w:szCs w:val="21"/>
              </w:rPr>
              <w:t xml:space="preserve">Propósito</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both"/>
            </w:pPr>
            <w:r>
              <w:rPr>
                <w:rFonts w:ascii="Arial" w:cs="Arial" w:eastAsia="Arial" w:hAnsi="Arial"/>
                <w:color w:val="1A1A1A"/>
                <w:sz w:val="21"/>
                <w:szCs w:val="21"/>
              </w:rPr>
              <w:t xml:space="preserve">El docente que acompaña a sus alumnos a salir de su zona de confort, a encontrarse con la vulnerabilidad y a transformar esa experiencia en aprendizaje significativo y compromiso sostenido.</w:t>
            </w:r>
          </w:p>
        </w:tc>
      </w:tr>
      <w:tr>
        <w:tc>
          <w:tcPr>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40"/>
            </w:tcMar>
            <w:vAlign w:val="top"/>
          </w:tcPr>
          <w:p>
            <w:r>
              <w:rPr>
                <w:rFonts w:ascii="Arial" w:cs="Arial" w:eastAsia="Arial" w:hAnsi="Arial"/>
                <w:b/>
                <w:bCs/>
                <w:color w:val="1B3A6B"/>
                <w:sz w:val="21"/>
                <w:szCs w:val="21"/>
              </w:rPr>
              <w:t xml:space="preserve">Indicador de logro</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both"/>
            </w:pPr>
            <w:r>
              <w:rPr>
                <w:rFonts w:ascii="Arial" w:cs="Arial" w:eastAsia="Arial" w:hAnsi="Arial"/>
                <w:color w:val="1A1A1A"/>
                <w:sz w:val="21"/>
                <w:szCs w:val="21"/>
              </w:rPr>
              <w:t xml:space="preserve">Conduce con criterio pedagógico las experiencias significativas y los proyectos sociales del programa. Sabe leer el contexto social de sus alumnos y conectarlo con los contenidos curriculares. La experiencia de encuentro que acompaña surge de su propia historia de servicio.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10"/>
              <w:left w:type="dxa" w:w="220"/>
              <w:bottom w:type="dxa" w:w="110"/>
              <w:right w:type="dxa" w:w="220"/>
            </w:tcMar>
          </w:tcPr>
          <w:p>
            <w:r>
              <w:rPr>
                <w:rFonts w:ascii="Arial" w:cs="Arial" w:eastAsia="Arial" w:hAnsi="Arial"/>
                <w:b/>
                <w:bCs/>
                <w:color w:val="FFFFFF"/>
                <w:sz w:val="26"/>
                <w:szCs w:val="26"/>
              </w:rPr>
              <w:t xml:space="preserve">3. </w:t>
            </w:r>
            <w:r>
              <w:rPr>
                <w:rFonts w:ascii="Arial" w:cs="Arial" w:eastAsia="Arial" w:hAnsi="Arial"/>
                <w:b/>
                <w:bCs/>
                <w:color w:val="FFFFFF"/>
                <w:sz w:val="26"/>
                <w:szCs w:val="26"/>
              </w:rPr>
              <w:t xml:space="preserve">Arquitecto de Experiencias</w:t>
            </w:r>
            <w:r>
              <w:rPr>
                <w:rFonts w:ascii="Arial" w:cs="Arial" w:eastAsia="Arial" w:hAnsi="Arial"/>
                <w:i/>
                <w:iCs/>
                <w:color w:val="C8D8F0"/>
                <w:sz w:val="20"/>
                <w:szCs w:val="20"/>
              </w:rPr>
              <w:t xml:space="preserve">   ·   Ancla DSI: Bien Común, Subsidiaridad y Participación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40"/>
            </w:tcMar>
            <w:vAlign w:val="top"/>
          </w:tcPr>
          <w:p>
            <w:r>
              <w:rPr>
                <w:rFonts w:ascii="Arial" w:cs="Arial" w:eastAsia="Arial" w:hAnsi="Arial"/>
                <w:b/>
                <w:bCs/>
                <w:color w:val="1B3A6B"/>
                <w:sz w:val="21"/>
                <w:szCs w:val="21"/>
              </w:rPr>
              <w:t xml:space="preserve">Propósito</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both"/>
            </w:pPr>
            <w:r>
              <w:rPr>
                <w:rFonts w:ascii="Arial" w:cs="Arial" w:eastAsia="Arial" w:hAnsi="Arial"/>
                <w:color w:val="1A1A1A"/>
                <w:sz w:val="21"/>
                <w:szCs w:val="21"/>
              </w:rPr>
              <w:t xml:space="preserve">El docente que diseña situaciones de aprendizaje donde la DSI no es un añadido sino el corazón de la experiencia educativa, formando ciudadanos activos desde cualquier asignatura.</w:t>
            </w:r>
          </w:p>
        </w:tc>
      </w:tr>
      <w:tr>
        <w:tc>
          <w:tcPr>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40"/>
            </w:tcMar>
            <w:vAlign w:val="top"/>
          </w:tcPr>
          <w:p>
            <w:r>
              <w:rPr>
                <w:rFonts w:ascii="Arial" w:cs="Arial" w:eastAsia="Arial" w:hAnsi="Arial"/>
                <w:b/>
                <w:bCs/>
                <w:color w:val="1B3A6B"/>
                <w:sz w:val="21"/>
                <w:szCs w:val="21"/>
              </w:rPr>
              <w:t xml:space="preserve">Indicador de logro</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both"/>
            </w:pPr>
            <w:r>
              <w:rPr>
                <w:rFonts w:ascii="Arial" w:cs="Arial" w:eastAsia="Arial" w:hAnsi="Arial"/>
                <w:color w:val="1A1A1A"/>
                <w:sz w:val="21"/>
                <w:szCs w:val="21"/>
              </w:rPr>
              <w:t xml:space="preserve">Ha diseñado y presentado al equipo al menos una secuencia didáctica que integra explícitamente un elemento de la DSI en su materia. Promueve la participación activa, la autonomía y la responsabilidad ciudadana. Sus clases son escuelas de bien común.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10"/>
              <w:left w:type="dxa" w:w="220"/>
              <w:bottom w:type="dxa" w:w="110"/>
              <w:right w:type="dxa" w:w="220"/>
            </w:tcMar>
          </w:tcPr>
          <w:p>
            <w:r>
              <w:rPr>
                <w:rFonts w:ascii="Arial" w:cs="Arial" w:eastAsia="Arial" w:hAnsi="Arial"/>
                <w:b/>
                <w:bCs/>
                <w:color w:val="FFFFFF"/>
                <w:sz w:val="26"/>
                <w:szCs w:val="26"/>
              </w:rPr>
              <w:t xml:space="preserve">4. </w:t>
            </w:r>
            <w:r>
              <w:rPr>
                <w:rFonts w:ascii="Arial" w:cs="Arial" w:eastAsia="Arial" w:hAnsi="Arial"/>
                <w:b/>
                <w:bCs/>
                <w:color w:val="FFFFFF"/>
                <w:sz w:val="26"/>
                <w:szCs w:val="26"/>
              </w:rPr>
              <w:t xml:space="preserve">Orientador Digital</w:t>
            </w:r>
            <w:r>
              <w:rPr>
                <w:rFonts w:ascii="Arial" w:cs="Arial" w:eastAsia="Arial" w:hAnsi="Arial"/>
                <w:i/>
                <w:iCs/>
                <w:color w:val="C8D8F0"/>
                <w:sz w:val="20"/>
                <w:szCs w:val="20"/>
              </w:rPr>
              <w:t xml:space="preserve">   ·   Ancla DSI: Magnifica Humanitas — Custodia de la Persona en la Era Digital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40"/>
            </w:tcMar>
            <w:vAlign w:val="top"/>
          </w:tcPr>
          <w:p>
            <w:r>
              <w:rPr>
                <w:rFonts w:ascii="Arial" w:cs="Arial" w:eastAsia="Arial" w:hAnsi="Arial"/>
                <w:b/>
                <w:bCs/>
                <w:color w:val="1B3A6B"/>
                <w:sz w:val="21"/>
                <w:szCs w:val="21"/>
              </w:rPr>
              <w:t xml:space="preserve">Propósito</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both"/>
            </w:pPr>
            <w:r>
              <w:rPr>
                <w:rFonts w:ascii="Arial" w:cs="Arial" w:eastAsia="Arial" w:hAnsi="Arial"/>
                <w:color w:val="1A1A1A"/>
                <w:sz w:val="21"/>
                <w:szCs w:val="21"/>
              </w:rPr>
              <w:t xml:space="preserve">El docente que acompaña a sus alumnos a discernir el entorno digital con criterios humanistas y cristianos, orientándolos hacia un uso que sirva a la dignidad de la persona y no la eclipse ni la reduzca.</w:t>
            </w:r>
          </w:p>
        </w:tc>
      </w:tr>
      <w:tr>
        <w:tc>
          <w:tcPr>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40"/>
            </w:tcMar>
            <w:vAlign w:val="top"/>
          </w:tcPr>
          <w:p>
            <w:r>
              <w:rPr>
                <w:rFonts w:ascii="Arial" w:cs="Arial" w:eastAsia="Arial" w:hAnsi="Arial"/>
                <w:b/>
                <w:bCs/>
                <w:color w:val="1B3A6B"/>
                <w:sz w:val="21"/>
                <w:szCs w:val="21"/>
              </w:rPr>
              <w:t xml:space="preserve">Indicador de logro</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both"/>
            </w:pPr>
            <w:r>
              <w:rPr>
                <w:rFonts w:ascii="Arial" w:cs="Arial" w:eastAsia="Arial" w:hAnsi="Arial"/>
                <w:color w:val="1A1A1A"/>
                <w:sz w:val="21"/>
                <w:szCs w:val="21"/>
              </w:rPr>
              <w:t xml:space="preserve">Usa la tecnología como herramienta al servicio de la persona. Acompaña a sus alumnos a distinguir entre la IA como instrumento de servicio y como riesgo para su identidad y dignidad. Integra en su práctica una mirada crítica y evangélica sobre el entorno digital, en línea con la Magnifica Humanitas.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8. Mapa de Sesiones y Contenidos — 13 sesiones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ciclo completo del programa consta de 13 sesiones presenciales de 1 hora cada una, estructuradas en dos subtemas de 30 minutos. La distribución en el calendario académico corresponde a cada institución según sus espacios disponibles.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1400"/>
        <w:gridCol w:w="1360"/>
      </w:tblGrid>
      <w:tr>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Bloque</w:t>
            </w:r>
          </w:p>
        </w:tc>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Sesiones</w:t>
            </w:r>
          </w:p>
        </w:tc>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Subtemas</w:t>
            </w:r>
          </w:p>
        </w:tc>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Tiempo total</w:t>
            </w:r>
          </w:p>
        </w:tc>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Contenido</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20"/>
                <w:szCs w:val="20"/>
              </w:rPr>
              <w:t xml:space="preserve">10 Elementos DSI</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20"/>
                <w:szCs w:val="20"/>
              </w:rPr>
              <w:t xml:space="preserve">1 a 10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20"/>
                <w:szCs w:val="20"/>
              </w:rPr>
              <w:t xml:space="preserve">2 por sesión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20"/>
                <w:szCs w:val="20"/>
              </w:rPr>
              <w:t xml:space="preserve">10 horas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20"/>
                <w:szCs w:val="20"/>
              </w:rPr>
              <w:t xml:space="preserve">Fundamentación doctrinal y aplicación a la persona del docente</w:t>
            </w:r>
          </w:p>
        </w:tc>
      </w:tr>
      <w:tr>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tcPr>
          <w:p>
            <w:r>
              <w:rPr>
                <w:rFonts w:ascii="Arial" w:cs="Arial" w:eastAsia="Arial" w:hAnsi="Arial"/>
                <w:b w:val="false"/>
                <w:bCs w:val="false"/>
                <w:color w:val="1A1A1A"/>
                <w:sz w:val="20"/>
                <w:szCs w:val="20"/>
              </w:rPr>
              <w:t xml:space="preserve">Inteligencia Artificial y DSI</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tcPr>
          <w:p>
            <w:r>
              <w:rPr>
                <w:rFonts w:ascii="Arial" w:cs="Arial" w:eastAsia="Arial" w:hAnsi="Arial"/>
                <w:b w:val="false"/>
                <w:bCs w:val="false"/>
                <w:color w:val="1A1A1A"/>
                <w:sz w:val="20"/>
                <w:szCs w:val="20"/>
              </w:rPr>
              <w:t xml:space="preserve">11 a 12</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tcPr>
          <w:p>
            <w:r>
              <w:rPr>
                <w:rFonts w:ascii="Arial" w:cs="Arial" w:eastAsia="Arial" w:hAnsi="Arial"/>
                <w:b w:val="false"/>
                <w:bCs w:val="false"/>
                <w:color w:val="1A1A1A"/>
                <w:sz w:val="20"/>
                <w:szCs w:val="20"/>
              </w:rPr>
              <w:t xml:space="preserve">2 por sesión</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tcPr>
          <w:p>
            <w:r>
              <w:rPr>
                <w:rFonts w:ascii="Arial" w:cs="Arial" w:eastAsia="Arial" w:hAnsi="Arial"/>
                <w:b w:val="false"/>
                <w:bCs w:val="false"/>
                <w:color w:val="1A1A1A"/>
                <w:sz w:val="20"/>
                <w:szCs w:val="20"/>
              </w:rPr>
              <w:t xml:space="preserve">2 horas</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tcPr>
          <w:p>
            <w:r>
              <w:rPr>
                <w:rFonts w:ascii="Arial" w:cs="Arial" w:eastAsia="Arial" w:hAnsi="Arial"/>
                <w:b w:val="false"/>
                <w:bCs w:val="false"/>
                <w:color w:val="1A1A1A"/>
                <w:sz w:val="20"/>
                <w:szCs w:val="20"/>
              </w:rPr>
              <w:t xml:space="preserve">Custodia y orientación de la persona en la era digital</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20"/>
                <w:szCs w:val="20"/>
              </w:rPr>
              <w:t xml:space="preserve">La DSI en Mi Materia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20"/>
                <w:szCs w:val="20"/>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20"/>
                <w:szCs w:val="20"/>
              </w:rPr>
              <w:t xml:space="preserve">2 por sesión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20"/>
                <w:szCs w:val="20"/>
              </w:rPr>
              <w:t xml:space="preserve">1 hora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1A"/>
                <w:sz w:val="20"/>
                <w:szCs w:val="20"/>
              </w:rPr>
              <w:t xml:space="preserve">Integración curricular y diseño de secuencia didáctica</w:t>
            </w:r>
          </w:p>
        </w:tc>
      </w:tr>
      <w:tr>
        <w:tc>
          <w:tcPr>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20"/>
                <w:szCs w:val="20"/>
              </w:rPr>
              <w:t xml:space="preserve">Total</w:t>
            </w:r>
          </w:p>
        </w:tc>
        <w:tc>
          <w:tcPr>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20"/>
                <w:szCs w:val="20"/>
              </w:rPr>
              <w:t xml:space="preserve">13 sesiones</w:t>
            </w:r>
          </w:p>
        </w:tc>
        <w:tc>
          <w:tcPr>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20"/>
                <w:szCs w:val="20"/>
              </w:rPr>
              <w:t xml:space="preserve">26 subtemas</w:t>
            </w:r>
          </w:p>
        </w:tc>
        <w:tc>
          <w:tcPr>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20"/>
                <w:szCs w:val="20"/>
              </w:rPr>
              <w:t xml:space="preserve">13 horas</w:t>
            </w:r>
          </w:p>
        </w:tc>
        <w:tc>
          <w:tcPr>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20"/>
                <w:szCs w:val="20"/>
              </w:rPr>
              <w:t xml:space="preserve">Ciclo completo del programa</w:t>
            </w:r>
          </w:p>
        </w:tc>
      </w:tr>
    </w:tbl>
    <w:p>
      <w:pPr>
        <w:spacing w:after="80" w:before="80"/>
      </w:pPr>
      <w:r>
        <w:t xml:space="preserve"/>
      </w:r>
    </w:p>
    <w:p>
      <w:pPr>
        <w:spacing w:after="80" w:before="80"/>
        <w:jc w:val="both"/>
      </w:pPr>
      <w:r>
        <w:rPr>
          <w:rFonts w:ascii="Arial" w:cs="Arial" w:eastAsia="Arial" w:hAnsi="Arial"/>
          <w:b/>
          <w:bCs/>
          <w:i w:val="false"/>
          <w:iCs w:val="false"/>
          <w:color w:val="1A1A1A"/>
          <w:sz w:val="22"/>
          <w:szCs w:val="22"/>
        </w:rPr>
        <w:t xml:space="preserve">Temario completo de las 13 sesiones: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20"/>
        <w:gridCol w:w="2200"/>
        <w:gridCol w:w="3060"/>
        <w:gridCol w:w="3060"/>
      </w:tblGrid>
      <w:tr>
        <w:tc>
          <w:tcPr>
            <w:tcBorders>
              <w:top w:val="none" w:color="FFFFFF" w:sz="0"/>
              <w:left w:val="none" w:color="FFFFFF" w:sz="0"/>
              <w:bottom w:val="none" w:color="FFFFFF" w:sz="0"/>
              <w:right w:val="none" w:color="FFFFFF" w:sz="0"/>
            </w:tcBorders>
            <w:shd w:fill="1B3A6B" w:val="clear"/>
            <w:tcMar>
              <w:top w:type="dxa" w:w="80"/>
              <w:left w:type="dxa" w:w="90"/>
              <w:bottom w:type="dxa" w:w="80"/>
              <w:right w:type="dxa" w:w="90"/>
            </w:tcMar>
          </w:tcPr>
          <w:p>
            <w:r>
              <w:rPr>
                <w:rFonts w:ascii="Arial" w:cs="Arial" w:eastAsia="Arial" w:hAnsi="Arial"/>
                <w:b/>
                <w:bCs/>
                <w:color w:val="FFFFFF"/>
                <w:sz w:val="19"/>
                <w:szCs w:val="19"/>
              </w:rPr>
              <w:t xml:space="preserve">Ses.</w:t>
            </w:r>
          </w:p>
        </w:tc>
        <w:tc>
          <w:tcPr>
            <w:tcBorders>
              <w:top w:val="none" w:color="FFFFFF" w:sz="0"/>
              <w:left w:val="none" w:color="FFFFFF" w:sz="0"/>
              <w:bottom w:val="none" w:color="FFFFFF" w:sz="0"/>
              <w:right w:val="none" w:color="FFFFFF" w:sz="0"/>
            </w:tcBorders>
            <w:shd w:fill="1B3A6B" w:val="clear"/>
            <w:tcMar>
              <w:top w:type="dxa" w:w="80"/>
              <w:left w:type="dxa" w:w="90"/>
              <w:bottom w:type="dxa" w:w="80"/>
              <w:right w:type="dxa" w:w="90"/>
            </w:tcMar>
          </w:tcPr>
          <w:p>
            <w:r>
              <w:rPr>
                <w:rFonts w:ascii="Arial" w:cs="Arial" w:eastAsia="Arial" w:hAnsi="Arial"/>
                <w:b/>
                <w:bCs/>
                <w:color w:val="FFFFFF"/>
                <w:sz w:val="19"/>
                <w:szCs w:val="19"/>
              </w:rPr>
              <w:t xml:space="preserve">Elem.</w:t>
            </w:r>
          </w:p>
        </w:tc>
        <w:tc>
          <w:tcPr>
            <w:tcBorders>
              <w:top w:val="none" w:color="FFFFFF" w:sz="0"/>
              <w:left w:val="none" w:color="FFFFFF" w:sz="0"/>
              <w:bottom w:val="none" w:color="FFFFFF" w:sz="0"/>
              <w:right w:val="none" w:color="FFFFFF" w:sz="0"/>
            </w:tcBorders>
            <w:shd w:fill="1B3A6B" w:val="clear"/>
            <w:tcMar>
              <w:top w:type="dxa" w:w="80"/>
              <w:left w:type="dxa" w:w="90"/>
              <w:bottom w:type="dxa" w:w="80"/>
              <w:right w:type="dxa" w:w="90"/>
            </w:tcMar>
          </w:tcPr>
          <w:p>
            <w:r>
              <w:rPr>
                <w:rFonts w:ascii="Arial" w:cs="Arial" w:eastAsia="Arial" w:hAnsi="Arial"/>
                <w:b/>
                <w:bCs/>
                <w:color w:val="FFFFFF"/>
                <w:sz w:val="19"/>
                <w:szCs w:val="19"/>
              </w:rPr>
              <w:t xml:space="preserve">Bloque</w:t>
            </w:r>
          </w:p>
        </w:tc>
        <w:tc>
          <w:tcPr>
            <w:tcBorders>
              <w:top w:val="none" w:color="FFFFFF" w:sz="0"/>
              <w:left w:val="none" w:color="FFFFFF" w:sz="0"/>
              <w:bottom w:val="none" w:color="FFFFFF" w:sz="0"/>
              <w:right w:val="none" w:color="FFFFFF" w:sz="0"/>
            </w:tcBorders>
            <w:shd w:fill="1B3A6B" w:val="clear"/>
            <w:tcMar>
              <w:top w:type="dxa" w:w="80"/>
              <w:left w:type="dxa" w:w="90"/>
              <w:bottom w:type="dxa" w:w="80"/>
              <w:right w:type="dxa" w:w="90"/>
            </w:tcMar>
          </w:tcPr>
          <w:p>
            <w:r>
              <w:rPr>
                <w:rFonts w:ascii="Arial" w:cs="Arial" w:eastAsia="Arial" w:hAnsi="Arial"/>
                <w:b/>
                <w:bCs/>
                <w:color w:val="FFFFFF"/>
                <w:sz w:val="19"/>
                <w:szCs w:val="19"/>
              </w:rPr>
              <w:t xml:space="preserve">Subtema A</w:t>
            </w:r>
          </w:p>
        </w:tc>
        <w:tc>
          <w:tcPr>
            <w:tcBorders>
              <w:top w:val="none" w:color="FFFFFF" w:sz="0"/>
              <w:left w:val="none" w:color="FFFFFF" w:sz="0"/>
              <w:bottom w:val="none" w:color="FFFFFF" w:sz="0"/>
              <w:right w:val="none" w:color="FFFFFF" w:sz="0"/>
            </w:tcBorders>
            <w:shd w:fill="1B3A6B" w:val="clear"/>
            <w:tcMar>
              <w:top w:type="dxa" w:w="80"/>
              <w:left w:type="dxa" w:w="90"/>
              <w:bottom w:type="dxa" w:w="80"/>
              <w:right w:type="dxa" w:w="90"/>
            </w:tcMar>
          </w:tcPr>
          <w:p>
            <w:r>
              <w:rPr>
                <w:rFonts w:ascii="Arial" w:cs="Arial" w:eastAsia="Arial" w:hAnsi="Arial"/>
                <w:b/>
                <w:bCs/>
                <w:color w:val="FFFFFF"/>
                <w:sz w:val="19"/>
                <w:szCs w:val="19"/>
              </w:rPr>
              <w:t xml:space="preserve">Subtema B</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2E5FA3"/>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1B3A6B"/>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1A1A1A"/>
                <w:sz w:val="19"/>
                <w:szCs w:val="19"/>
              </w:rPr>
              <w:t xml:space="preserve">Dignidad Trascendente de la Persona</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La dignidad de la persona humana y sus implicaciones</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Tratar a todos como personas</w:t>
            </w:r>
          </w:p>
        </w:tc>
      </w:tr>
      <w:tr>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2E5FA3"/>
                <w:sz w:val="19"/>
                <w:szCs w:val="19"/>
              </w:rPr>
              <w:t xml:space="preserve">2</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1B3A6B"/>
                <w:sz w:val="19"/>
                <w:szCs w:val="19"/>
              </w:rPr>
              <w:t xml:space="preserve">2</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1A1A1A"/>
                <w:sz w:val="19"/>
                <w:szCs w:val="19"/>
              </w:rPr>
              <w:t xml:space="preserve">El Bien Común</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El bien común: condición para el florecimiento de todos</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El docente y su responsabilidad ante el bien común</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2E5FA3"/>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1B3A6B"/>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1A1A1A"/>
                <w:sz w:val="19"/>
                <w:szCs w:val="19"/>
              </w:rPr>
              <w:t xml:space="preserve">Destino Universal de los Bienes</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Los bienes tienen una hipoteca social</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El saber, el tiempo y el talento como bienes con destino común</w:t>
            </w:r>
          </w:p>
        </w:tc>
      </w:tr>
      <w:tr>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2E5FA3"/>
                <w:sz w:val="19"/>
                <w:szCs w:val="19"/>
              </w:rPr>
              <w:t xml:space="preserve">4</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1B3A6B"/>
                <w:sz w:val="19"/>
                <w:szCs w:val="19"/>
              </w:rPr>
              <w:t xml:space="preserve">4</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1A1A1A"/>
                <w:sz w:val="19"/>
                <w:szCs w:val="19"/>
              </w:rPr>
              <w:t xml:space="preserve">Solidaridad</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La solidaridad: más que un sentimiento</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Solidaridad en el aula y en la institución</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2E5FA3"/>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1B3A6B"/>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1A1A1A"/>
                <w:sz w:val="19"/>
                <w:szCs w:val="19"/>
              </w:rPr>
              <w:t xml:space="preserve">Subsidiaridad</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Empoderar sin sustituir</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La familia como primer educador: el docente que ayuda sin absorber</w:t>
            </w:r>
          </w:p>
        </w:tc>
      </w:tr>
      <w:tr>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2E5FA3"/>
                <w:sz w:val="19"/>
                <w:szCs w:val="19"/>
              </w:rPr>
              <w:t xml:space="preserve">6</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1B3A6B"/>
                <w:sz w:val="19"/>
                <w:szCs w:val="19"/>
              </w:rPr>
              <w:t xml:space="preserve">6</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1A1A1A"/>
                <w:sz w:val="19"/>
                <w:szCs w:val="19"/>
              </w:rPr>
              <w:t xml:space="preserve">Cultura del Encuentro y Fraternidad</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La cultura del encuentro y la fraternidad</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Salir del propio círculo: el docente que tiende puentes</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2E5FA3"/>
                <w:sz w:val="19"/>
                <w:szCs w:val="19"/>
              </w:rPr>
              <w:t xml:space="preserve">7</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1B3A6B"/>
                <w:sz w:val="19"/>
                <w:szCs w:val="19"/>
              </w:rPr>
              <w:t xml:space="preserve">7</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1A1A1A"/>
                <w:sz w:val="19"/>
                <w:szCs w:val="19"/>
              </w:rPr>
              <w:t xml:space="preserve">Ecología Integral</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Todo está conectado: la persona, la sociedad y la creación</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Cuidado de la casa común y responsabilidad cotidiana</w:t>
            </w:r>
          </w:p>
        </w:tc>
      </w:tr>
      <w:tr>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2E5FA3"/>
                <w:sz w:val="19"/>
                <w:szCs w:val="19"/>
              </w:rPr>
              <w:t xml:space="preserve">8</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1B3A6B"/>
                <w:sz w:val="19"/>
                <w:szCs w:val="19"/>
              </w:rPr>
              <w:t xml:space="preserve">8</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1A1A1A"/>
                <w:sz w:val="19"/>
                <w:szCs w:val="19"/>
              </w:rPr>
              <w:t xml:space="preserve">Dignidad del Trabajo</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El trabajo es para el hombre</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La vocación docente como misión y servicio</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2E5FA3"/>
                <w:sz w:val="19"/>
                <w:szCs w:val="19"/>
              </w:rPr>
              <w:t xml:space="preserve">9</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1B3A6B"/>
                <w:sz w:val="19"/>
                <w:szCs w:val="19"/>
              </w:rPr>
              <w:t xml:space="preserve">9</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bCs/>
                <w:color w:val="1A1A1A"/>
                <w:sz w:val="19"/>
                <w:szCs w:val="19"/>
              </w:rPr>
              <w:t xml:space="preserve">Participación Ciudadana</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El deber de participar en la vida pública</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Formar ciudadanos activos desde cualquier asignatura</w:t>
            </w:r>
          </w:p>
        </w:tc>
      </w:tr>
      <w:tr>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2E5FA3"/>
                <w:sz w:val="19"/>
                <w:szCs w:val="19"/>
              </w:rPr>
              <w:t xml:space="preserve">10</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1B3A6B"/>
                <w:sz w:val="19"/>
                <w:szCs w:val="19"/>
              </w:rPr>
              <w:t xml:space="preserve">10</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bCs/>
                <w:color w:val="1A1A1A"/>
                <w:sz w:val="19"/>
                <w:szCs w:val="19"/>
              </w:rPr>
              <w:t xml:space="preserve">Opción Preferencial por los Pobres</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La opción por los pobres: criterio de autenticidad de la fe</w:t>
            </w:r>
          </w:p>
        </w:tc>
        <w:tc>
          <w:tcPr>
            <w:tcBorders>
              <w:top w:val="single" w:color="CCCCCC" w:sz="1"/>
              <w:left w:val="single" w:color="CCCCCC" w:sz="1"/>
              <w:bottom w:val="single" w:color="CCCCCC" w:sz="1"/>
              <w:right w:val="single" w:color="CCCCCC" w:sz="1"/>
            </w:tcBorders>
            <w:shd w:fill="F4F6FA"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De la compasión a la acción concreta</w:t>
            </w:r>
          </w:p>
        </w:tc>
      </w:tr>
      <w:tr>
        <w:tc>
          <w:tcPr>
            <w:tcBorders>
              <w:top w:val="single" w:color="CCCCCC" w:sz="1"/>
              <w:left w:val="single" w:color="CCCCCC" w:sz="1"/>
              <w:bottom w:val="single" w:color="CCCCCC" w:sz="1"/>
              <w:right w:val="single" w:color="CCCCCC" w:sz="1"/>
            </w:tcBorders>
            <w:shd w:fill="FFF8EC" w:val="clear"/>
            <w:tcMar>
              <w:top w:type="dxa" w:w="70"/>
              <w:left w:type="dxa" w:w="90"/>
              <w:bottom w:type="dxa" w:w="70"/>
              <w:right w:type="dxa" w:w="90"/>
            </w:tcMar>
            <w:vAlign w:val="top"/>
          </w:tcPr>
          <w:p>
            <w:r>
              <w:rPr>
                <w:rFonts w:ascii="Arial" w:cs="Arial" w:eastAsia="Arial" w:hAnsi="Arial"/>
                <w:b/>
                <w:bCs/>
                <w:color w:val="2E5FA3"/>
                <w:sz w:val="19"/>
                <w:szCs w:val="19"/>
              </w:rPr>
              <w:t xml:space="preserve">11</w:t>
            </w:r>
          </w:p>
        </w:tc>
        <w:tc>
          <w:tcPr>
            <w:tcBorders>
              <w:top w:val="single" w:color="CCCCCC" w:sz="1"/>
              <w:left w:val="single" w:color="CCCCCC" w:sz="1"/>
              <w:bottom w:val="single" w:color="CCCCCC" w:sz="1"/>
              <w:right w:val="single" w:color="CCCCCC" w:sz="1"/>
            </w:tcBorders>
            <w:shd w:fill="FFF8EC" w:val="clear"/>
            <w:tcMar>
              <w:top w:type="dxa" w:w="70"/>
              <w:left w:type="dxa" w:w="90"/>
              <w:bottom w:type="dxa" w:w="70"/>
              <w:right w:type="dxa" w:w="90"/>
            </w:tcMar>
            <w:vAlign w:val="top"/>
          </w:tcPr>
          <w:p>
            <w:r>
              <w:rPr>
                <w:rFonts w:ascii="Arial" w:cs="Arial" w:eastAsia="Arial" w:hAnsi="Arial"/>
                <w:b/>
                <w:bCs/>
                <w:color w:val="C47F17"/>
                <w:sz w:val="19"/>
                <w:szCs w:val="19"/>
              </w:rPr>
              <w:t xml:space="preserve">IA</w:t>
            </w:r>
          </w:p>
        </w:tc>
        <w:tc>
          <w:tcPr>
            <w:tcBorders>
              <w:top w:val="single" w:color="CCCCCC" w:sz="1"/>
              <w:left w:val="single" w:color="CCCCCC" w:sz="1"/>
              <w:bottom w:val="single" w:color="CCCCCC" w:sz="1"/>
              <w:right w:val="single" w:color="CCCCCC" w:sz="1"/>
            </w:tcBorders>
            <w:shd w:fill="FFF8EC" w:val="clear"/>
            <w:tcMar>
              <w:top w:type="dxa" w:w="70"/>
              <w:left w:type="dxa" w:w="90"/>
              <w:bottom w:type="dxa" w:w="70"/>
              <w:right w:type="dxa" w:w="90"/>
            </w:tcMar>
            <w:vAlign w:val="top"/>
          </w:tcPr>
          <w:p>
            <w:r>
              <w:rPr>
                <w:rFonts w:ascii="Arial" w:cs="Arial" w:eastAsia="Arial" w:hAnsi="Arial"/>
                <w:b/>
                <w:bCs/>
                <w:color w:val="1A1A1A"/>
                <w:sz w:val="19"/>
                <w:szCs w:val="19"/>
              </w:rPr>
              <w:t xml:space="preserve">Inteligencia Artificial y DSI</w:t>
            </w:r>
          </w:p>
        </w:tc>
        <w:tc>
          <w:tcPr>
            <w:tcBorders>
              <w:top w:val="single" w:color="CCCCCC" w:sz="1"/>
              <w:left w:val="single" w:color="CCCCCC" w:sz="1"/>
              <w:bottom w:val="single" w:color="CCCCCC" w:sz="1"/>
              <w:right w:val="single" w:color="CCCCCC" w:sz="1"/>
            </w:tcBorders>
            <w:shd w:fill="FFF8EC"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La Magnifica Humanitas y la era digital: la encrucijada de la humanidad</w:t>
            </w:r>
          </w:p>
        </w:tc>
        <w:tc>
          <w:tcPr>
            <w:tcBorders>
              <w:top w:val="single" w:color="CCCCCC" w:sz="1"/>
              <w:left w:val="single" w:color="CCCCCC" w:sz="1"/>
              <w:bottom w:val="single" w:color="CCCCCC" w:sz="1"/>
              <w:right w:val="single" w:color="CCCCCC" w:sz="1"/>
            </w:tcBorders>
            <w:shd w:fill="FFF8EC"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Algoritmos, identidad y dignidad: lo que los sistemas digitales hacen con las personas</w:t>
            </w:r>
          </w:p>
        </w:tc>
      </w:tr>
      <w:tr>
        <w:tc>
          <w:tcPr>
            <w:tcBorders>
              <w:top w:val="single" w:color="CCCCCC" w:sz="1"/>
              <w:left w:val="single" w:color="CCCCCC" w:sz="1"/>
              <w:bottom w:val="single" w:color="CCCCCC" w:sz="1"/>
              <w:right w:val="single" w:color="CCCCCC" w:sz="1"/>
            </w:tcBorders>
            <w:shd w:fill="FFF8EC" w:val="clear"/>
            <w:tcMar>
              <w:top w:type="dxa" w:w="70"/>
              <w:left w:type="dxa" w:w="90"/>
              <w:bottom w:type="dxa" w:w="70"/>
              <w:right w:type="dxa" w:w="90"/>
            </w:tcMar>
            <w:vAlign w:val="top"/>
          </w:tcPr>
          <w:p>
            <w:r>
              <w:rPr>
                <w:rFonts w:ascii="Arial" w:cs="Arial" w:eastAsia="Arial" w:hAnsi="Arial"/>
                <w:b/>
                <w:bCs/>
                <w:color w:val="2E5FA3"/>
                <w:sz w:val="19"/>
                <w:szCs w:val="19"/>
              </w:rPr>
              <w:t xml:space="preserve">12</w:t>
            </w:r>
          </w:p>
        </w:tc>
        <w:tc>
          <w:tcPr>
            <w:tcBorders>
              <w:top w:val="single" w:color="CCCCCC" w:sz="1"/>
              <w:left w:val="single" w:color="CCCCCC" w:sz="1"/>
              <w:bottom w:val="single" w:color="CCCCCC" w:sz="1"/>
              <w:right w:val="single" w:color="CCCCCC" w:sz="1"/>
            </w:tcBorders>
            <w:shd w:fill="FFF8EC" w:val="clear"/>
            <w:tcMar>
              <w:top w:type="dxa" w:w="70"/>
              <w:left w:type="dxa" w:w="90"/>
              <w:bottom w:type="dxa" w:w="70"/>
              <w:right w:type="dxa" w:w="90"/>
            </w:tcMar>
            <w:vAlign w:val="top"/>
          </w:tcPr>
          <w:p>
            <w:r>
              <w:rPr>
                <w:rFonts w:ascii="Arial" w:cs="Arial" w:eastAsia="Arial" w:hAnsi="Arial"/>
                <w:b/>
                <w:bCs/>
                <w:color w:val="C47F17"/>
                <w:sz w:val="19"/>
                <w:szCs w:val="19"/>
              </w:rPr>
              <w:t xml:space="preserve">IA</w:t>
            </w:r>
          </w:p>
        </w:tc>
        <w:tc>
          <w:tcPr>
            <w:tcBorders>
              <w:top w:val="single" w:color="CCCCCC" w:sz="1"/>
              <w:left w:val="single" w:color="CCCCCC" w:sz="1"/>
              <w:bottom w:val="single" w:color="CCCCCC" w:sz="1"/>
              <w:right w:val="single" w:color="CCCCCC" w:sz="1"/>
            </w:tcBorders>
            <w:shd w:fill="FFF8EC" w:val="clear"/>
            <w:tcMar>
              <w:top w:type="dxa" w:w="70"/>
              <w:left w:type="dxa" w:w="90"/>
              <w:bottom w:type="dxa" w:w="70"/>
              <w:right w:type="dxa" w:w="90"/>
            </w:tcMar>
            <w:vAlign w:val="top"/>
          </w:tcPr>
          <w:p>
            <w:r>
              <w:rPr>
                <w:rFonts w:ascii="Arial" w:cs="Arial" w:eastAsia="Arial" w:hAnsi="Arial"/>
                <w:b/>
                <w:bCs/>
                <w:color w:val="1A1A1A"/>
                <w:sz w:val="19"/>
                <w:szCs w:val="19"/>
              </w:rPr>
              <w:t xml:space="preserve">Inteligencia Artificial y DSI</w:t>
            </w:r>
          </w:p>
        </w:tc>
        <w:tc>
          <w:tcPr>
            <w:tcBorders>
              <w:top w:val="single" w:color="CCCCCC" w:sz="1"/>
              <w:left w:val="single" w:color="CCCCCC" w:sz="1"/>
              <w:bottom w:val="single" w:color="CCCCCC" w:sz="1"/>
              <w:right w:val="single" w:color="CCCCCC" w:sz="1"/>
            </w:tcBorders>
            <w:shd w:fill="FFF8EC"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La práctica docente en la transición digital: oportunidades y riesgos</w:t>
            </w:r>
          </w:p>
        </w:tc>
        <w:tc>
          <w:tcPr>
            <w:tcBorders>
              <w:top w:val="single" w:color="CCCCCC" w:sz="1"/>
              <w:left w:val="single" w:color="CCCCCC" w:sz="1"/>
              <w:bottom w:val="single" w:color="CCCCCC" w:sz="1"/>
              <w:right w:val="single" w:color="CCCCCC" w:sz="1"/>
            </w:tcBorders>
            <w:shd w:fill="FFF8EC"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Orientar sin adoctrinar: acompañar a los alumnos en el discernimiento digital</w:t>
            </w:r>
          </w:p>
        </w:tc>
      </w:tr>
      <w:tr>
        <w:tc>
          <w:tcPr>
            <w:tcBorders>
              <w:top w:val="single" w:color="CCCCCC" w:sz="1"/>
              <w:left w:val="single" w:color="CCCCCC" w:sz="1"/>
              <w:bottom w:val="single" w:color="CCCCCC" w:sz="1"/>
              <w:right w:val="single" w:color="CCCCCC" w:sz="1"/>
            </w:tcBorders>
            <w:shd w:fill="F0F7F1" w:val="clear"/>
            <w:tcMar>
              <w:top w:type="dxa" w:w="70"/>
              <w:left w:type="dxa" w:w="90"/>
              <w:bottom w:type="dxa" w:w="70"/>
              <w:right w:type="dxa" w:w="90"/>
            </w:tcMar>
            <w:vAlign w:val="top"/>
          </w:tcPr>
          <w:p>
            <w:r>
              <w:rPr>
                <w:rFonts w:ascii="Arial" w:cs="Arial" w:eastAsia="Arial" w:hAnsi="Arial"/>
                <w:b/>
                <w:bCs/>
                <w:color w:val="2E5FA3"/>
                <w:sz w:val="19"/>
                <w:szCs w:val="19"/>
              </w:rPr>
              <w:t xml:space="preserve">13</w:t>
            </w:r>
          </w:p>
        </w:tc>
        <w:tc>
          <w:tcPr>
            <w:tcBorders>
              <w:top w:val="single" w:color="CCCCCC" w:sz="1"/>
              <w:left w:val="single" w:color="CCCCCC" w:sz="1"/>
              <w:bottom w:val="single" w:color="CCCCCC" w:sz="1"/>
              <w:right w:val="single" w:color="CCCCCC" w:sz="1"/>
            </w:tcBorders>
            <w:shd w:fill="F0F7F1" w:val="clear"/>
            <w:tcMar>
              <w:top w:type="dxa" w:w="70"/>
              <w:left w:type="dxa" w:w="90"/>
              <w:bottom w:type="dxa" w:w="70"/>
              <w:right w:type="dxa" w:w="90"/>
            </w:tcMar>
            <w:vAlign w:val="top"/>
          </w:tcPr>
          <w:p>
            <w:r>
              <w:rPr>
                <w:rFonts w:ascii="Arial" w:cs="Arial" w:eastAsia="Arial" w:hAnsi="Arial"/>
                <w:b/>
                <w:bCs/>
                <w:color w:val="1E5631"/>
                <w:sz w:val="19"/>
                <w:szCs w:val="19"/>
              </w:rPr>
              <w:t xml:space="preserve">INT</w:t>
            </w:r>
          </w:p>
        </w:tc>
        <w:tc>
          <w:tcPr>
            <w:tcBorders>
              <w:top w:val="single" w:color="CCCCCC" w:sz="1"/>
              <w:left w:val="single" w:color="CCCCCC" w:sz="1"/>
              <w:bottom w:val="single" w:color="CCCCCC" w:sz="1"/>
              <w:right w:val="single" w:color="CCCCCC" w:sz="1"/>
            </w:tcBorders>
            <w:shd w:fill="F0F7F1" w:val="clear"/>
            <w:tcMar>
              <w:top w:type="dxa" w:w="70"/>
              <w:left w:type="dxa" w:w="90"/>
              <w:bottom w:type="dxa" w:w="70"/>
              <w:right w:type="dxa" w:w="90"/>
            </w:tcMar>
            <w:vAlign w:val="top"/>
          </w:tcPr>
          <w:p>
            <w:r>
              <w:rPr>
                <w:rFonts w:ascii="Arial" w:cs="Arial" w:eastAsia="Arial" w:hAnsi="Arial"/>
                <w:b/>
                <w:bCs/>
                <w:color w:val="1A1A1A"/>
                <w:sz w:val="19"/>
                <w:szCs w:val="19"/>
              </w:rPr>
              <w:t xml:space="preserve">La DSI en Mi Materia</w:t>
            </w:r>
          </w:p>
        </w:tc>
        <w:tc>
          <w:tcPr>
            <w:tcBorders>
              <w:top w:val="single" w:color="CCCCCC" w:sz="1"/>
              <w:left w:val="single" w:color="CCCCCC" w:sz="1"/>
              <w:bottom w:val="single" w:color="CCCCCC" w:sz="1"/>
              <w:right w:val="single" w:color="CCCCCC" w:sz="1"/>
            </w:tcBorders>
            <w:shd w:fill="F0F7F1"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Dónde vive la DSI en mi asignatura — mapeo de conexiones</w:t>
            </w:r>
          </w:p>
        </w:tc>
        <w:tc>
          <w:tcPr>
            <w:tcBorders>
              <w:top w:val="single" w:color="CCCCCC" w:sz="1"/>
              <w:left w:val="single" w:color="CCCCCC" w:sz="1"/>
              <w:bottom w:val="single" w:color="CCCCCC" w:sz="1"/>
              <w:right w:val="single" w:color="CCCCCC" w:sz="1"/>
            </w:tcBorders>
            <w:shd w:fill="F0F7F1" w:val="clear"/>
            <w:tcMar>
              <w:top w:type="dxa" w:w="70"/>
              <w:left w:type="dxa" w:w="90"/>
              <w:bottom w:type="dxa" w:w="70"/>
              <w:right w:type="dxa" w:w="90"/>
            </w:tcMar>
            <w:vAlign w:val="top"/>
          </w:tcPr>
          <w:p>
            <w:r>
              <w:rPr>
                <w:rFonts w:ascii="Arial" w:cs="Arial" w:eastAsia="Arial" w:hAnsi="Arial"/>
                <w:b w:val="false"/>
                <w:bCs w:val="false"/>
                <w:color w:val="1A1A1A"/>
                <w:sz w:val="19"/>
                <w:szCs w:val="19"/>
              </w:rPr>
              <w:t xml:space="preserve">Diseñar y compartir — una secuencia didáctica con enfoque CREAS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30"/>
              <w:left w:type="dxa" w:w="220"/>
              <w:bottom w:type="dxa" w:w="130"/>
              <w:right w:type="dxa" w:w="220"/>
            </w:tcMar>
          </w:tcPr>
          <w:p>
            <w:pPr>
              <w:spacing w:after="80" w:before="0"/>
            </w:pPr>
            <w:r>
              <w:rPr>
                <w:rFonts w:ascii="Arial" w:cs="Arial" w:eastAsia="Arial" w:hAnsi="Arial"/>
                <w:b/>
                <w:bCs/>
                <w:color w:val="1B3A6B"/>
                <w:sz w:val="22"/>
                <w:szCs w:val="22"/>
              </w:rPr>
              <w:t xml:space="preserve">Nota sobre la programación institucional</w:t>
            </w:r>
          </w:p>
          <w:p>
            <w:pPr>
              <w:spacing w:after="40" w:before="40"/>
              <w:jc w:val="both"/>
            </w:pPr>
            <w:r>
              <w:rPr>
                <w:rFonts w:ascii="Arial" w:cs="Arial" w:eastAsia="Arial" w:hAnsi="Arial"/>
                <w:color w:val="1A1A1A"/>
                <w:sz w:val="21"/>
                <w:szCs w:val="21"/>
              </w:rPr>
              <w:t xml:space="preserve">Cada institución distribuye las 13 sesiones en los espacios de formación disponibles. No se prescribe un calendario único — se garantizan el contenido, la secuencia y la calidad formativa. Se recomienda no separar los dos subtemas de una misma sesión en fechas muy distantes para preservar la continuidad temática.</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9. Módulo: Inteligencia Artificial y DSI</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módulo de IA y DSI no es una actualización tecnológica — es un módulo de formación antropológica y ética para educadores que acompañan a alumnos que crecen en la era digital. Su objetivo no es hacer del docente un experto en tecnología, sino equiparlo para ser un auténtico orientador digital: alguien que ayuda a sus alumnos a discernir el entorno tecnológico con criterios humanistas y cristianos.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magnífica humanidad que Dios ha creado se encuentra hoy ante una elección decisiva: levantar una nueva torre de Babel o edificar la ciudad donde Dios y la humanidad habiten juntos."</w:t>
            </w:r>
          </w:p>
          <w:p>
            <w:r>
              <w:rPr>
                <w:rFonts w:ascii="Arial" w:cs="Arial" w:eastAsia="Arial" w:hAnsi="Arial"/>
                <w:b/>
                <w:bCs/>
                <w:color w:val="7A5C00"/>
                <w:sz w:val="19"/>
                <w:szCs w:val="19"/>
              </w:rPr>
              <w:t xml:space="preserve">— Magnifica Humanitas, n. 1 — León XIV, 2026</w:t>
            </w:r>
          </w:p>
        </w:tc>
      </w:tr>
    </w:tbl>
    <w:p>
      <w:pPr>
        <w:spacing w:after="80" w:before="80"/>
      </w:pPr>
      <w:r>
        <w:t xml:space="preserve"/>
      </w:r>
    </w:p>
    <w:p>
      <w:pPr>
        <w:spacing w:after="120" w:before="280"/>
      </w:pPr>
      <w:r>
        <w:rPr>
          <w:rFonts w:ascii="Arial" w:cs="Arial" w:eastAsia="Arial" w:hAnsi="Arial"/>
          <w:b/>
          <w:bCs/>
          <w:color w:val="2E5FA3"/>
          <w:sz w:val="26"/>
          <w:szCs w:val="26"/>
        </w:rPr>
        <w:t xml:space="preserve">Sesión 11 — IA y DSI, Parte 1</w:t>
      </w:r>
    </w:p>
    <w:p>
      <w:pPr>
        <w:spacing w:after="80" w:before="80"/>
        <w:jc w:val="both"/>
      </w:pPr>
      <w:r>
        <w:rPr>
          <w:rFonts w:ascii="Arial" w:cs="Arial" w:eastAsia="Arial" w:hAnsi="Arial"/>
          <w:b w:val="false"/>
          <w:bCs w:val="false"/>
          <w:i w:val="false"/>
          <w:iCs w:val="false"/>
          <w:color w:val="1A1A1A"/>
          <w:sz w:val="22"/>
          <w:szCs w:val="22"/>
        </w:rPr>
        <w:t xml:space="preserve">Subtema A — La Magnifica Humanitas y la era digital: la encrucijada de la humanidad. El primer documento del Magisterio dedicado específicamente a la IA, los tres riesgos que identifica para la persona humana (reducción a dato, concentración de poder tecnológico, deshumanización acelerada) y la respuesta cristiana: el discernimiento que mantiene la humanidad en el centro.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Subtema B — Algoritmos, identidad y dignidad: lo que los sistemas digitales hacen con las personas. La lógica del engagement vs. el florecimiento de la persona, la construcción de identidad en entornos algorítmicos, y la brecha digital como brecha de justicia que la opción por los pobres no puede ignorar.</w:t>
      </w:r>
    </w:p>
    <w:p>
      <w:pPr>
        <w:spacing w:after="80" w:before="80"/>
      </w:pPr>
      <w:r>
        <w:t xml:space="preserve"/>
      </w:r>
    </w:p>
    <w:p>
      <w:pPr>
        <w:spacing w:after="120" w:before="280"/>
      </w:pPr>
      <w:r>
        <w:rPr>
          <w:rFonts w:ascii="Arial" w:cs="Arial" w:eastAsia="Arial" w:hAnsi="Arial"/>
          <w:b/>
          <w:bCs/>
          <w:color w:val="2E5FA3"/>
          <w:sz w:val="26"/>
          <w:szCs w:val="26"/>
        </w:rPr>
        <w:t xml:space="preserve">Sesión 12 — IA y DSI, Parte 2</w:t>
      </w:r>
    </w:p>
    <w:p>
      <w:pPr>
        <w:spacing w:after="80" w:before="80"/>
        <w:jc w:val="both"/>
      </w:pPr>
      <w:r>
        <w:rPr>
          <w:rFonts w:ascii="Arial" w:cs="Arial" w:eastAsia="Arial" w:hAnsi="Arial"/>
          <w:b w:val="false"/>
          <w:bCs w:val="false"/>
          <w:i w:val="false"/>
          <w:iCs w:val="false"/>
          <w:color w:val="1A1A1A"/>
          <w:sz w:val="22"/>
          <w:szCs w:val="22"/>
        </w:rPr>
        <w:t xml:space="preserve">Subtema A — La práctica docente en la transición digital: oportunidades y riesgos. La pregunta correcta ante la IA — '¿preservo o erosiono lo más humano de mi trabajo?' —, la diferencia entre usar la IA para liberar tiempo para lo más humano y usarla para degradar la vocación docente.</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Subtema B — Orientar sin adoctrinar: acompañar a los alumnos en el discernimiento digital. El método ver-juzgar-actuar aplicado al entorno digital, las preguntas que abren el discernimiento sin cerrar el juicio, y quiénes son los más vulnerables ante el mundo digital en el propio grupo.</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10. Módulo: La DSI en Mi Materia</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sesión 13 es la respuesta práctica a la pregunta que todo docente debe hacerse al concluir la formación doctrinal: ¿cómo vive la DSI en mi clase? No se trata de convertir cada asignatura en una clase de DSI, sino de hacer visible la dimensión social y ética que toda disciplina lleva consigo. Toda materia bien enseñada desde una visión cristiana del mundo forma para el bien común.</w:t>
      </w:r>
    </w:p>
    <w:p>
      <w:pPr>
        <w:spacing w:after="80" w:before="80"/>
      </w:pPr>
      <w:r>
        <w:t xml:space="preserve"/>
      </w:r>
    </w:p>
    <w:p>
      <w:pPr>
        <w:spacing w:after="120" w:before="280"/>
      </w:pPr>
      <w:r>
        <w:rPr>
          <w:rFonts w:ascii="Arial" w:cs="Arial" w:eastAsia="Arial" w:hAnsi="Arial"/>
          <w:b/>
          <w:bCs/>
          <w:color w:val="2E5FA3"/>
          <w:sz w:val="26"/>
          <w:szCs w:val="26"/>
        </w:rPr>
        <w:t xml:space="preserve">Sesión 13 — DSI en Mi Materia</w:t>
      </w:r>
    </w:p>
    <w:p>
      <w:pPr>
        <w:spacing w:after="80" w:before="80"/>
        <w:jc w:val="both"/>
      </w:pPr>
      <w:r>
        <w:rPr>
          <w:rFonts w:ascii="Arial" w:cs="Arial" w:eastAsia="Arial" w:hAnsi="Arial"/>
          <w:b w:val="false"/>
          <w:bCs w:val="false"/>
          <w:i w:val="false"/>
          <w:iCs w:val="false"/>
          <w:color w:val="1A1A1A"/>
          <w:sz w:val="22"/>
          <w:szCs w:val="22"/>
        </w:rPr>
        <w:t xml:space="preserve">Subtema A — Dónde vive la DSI en mi asignatura: mapeo de conexiones. Cada disciplina tiene una pregunta central desde la cual los 10 principios de la DSI pueden emerger de manera natural y pedagógicamente rica — Matemáticas, Ciencias, Historia, Literatura, Educación Física, Artes. El mapeo es la herramienta que hace visible esa conexión.</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Subtema B — Diseñar y compartir: una secuencia didáctica con enfoque CREAS. El docente diseña al menos una actividad de su propia materia que pone un principio de la DSI como eje vertebrador — no como añadido. La presenta al equipo docente. Las secuencias forman el banco institucional de recursos CREAS que crece con cada ciclo.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30"/>
              <w:left w:type="dxa" w:w="220"/>
              <w:bottom w:type="dxa" w:w="130"/>
              <w:right w:type="dxa" w:w="220"/>
            </w:tcMar>
          </w:tcPr>
          <w:p>
            <w:pPr>
              <w:spacing w:after="80" w:before="0"/>
            </w:pPr>
            <w:r>
              <w:rPr>
                <w:rFonts w:ascii="Arial" w:cs="Arial" w:eastAsia="Arial" w:hAnsi="Arial"/>
                <w:b/>
                <w:bCs/>
                <w:color w:val="1B3A6B"/>
                <w:sz w:val="22"/>
                <w:szCs w:val="22"/>
              </w:rPr>
              <w:t xml:space="preserve">El banco institucional de secuencias didácticas CREAS</w:t>
            </w:r>
          </w:p>
          <w:p>
            <w:pPr>
              <w:spacing w:after="40" w:before="40"/>
              <w:jc w:val="both"/>
            </w:pPr>
            <w:r>
              <w:rPr>
                <w:rFonts w:ascii="Arial" w:cs="Arial" w:eastAsia="Arial" w:hAnsi="Arial"/>
                <w:color w:val="1A1A1A"/>
                <w:sz w:val="21"/>
                <w:szCs w:val="21"/>
              </w:rPr>
              <w:t xml:space="preserve">Cada docente que completa el ciclo aporta al menos una secuencia al banco institucional. Con el tiempo, este banco se convierte en el activo pedagógico más valioso del programa: un repositorio de práctica docente concreta que demuestra que la DSI vive en todas las asignaturas y en todos los niveles. La coordinación del programa facilita su sistematización y difusión entre el cuerpo docente.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11. Experiencias Significativas y Proyectos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formación doctrinal sin experiencia directa con la vulnerabilidad queda incompleta. El docente CREAS está llamado a salir de su aula y de su institución para encontrarse con realidades distintas a la propia — como condición necesaria para acompañar auténticamente a sus alumnos en ese mismo camino.</w:t>
      </w:r>
    </w:p>
    <w:p>
      <w:pPr>
        <w:spacing w:after="80" w:before="80"/>
      </w:pPr>
      <w:r>
        <w:t xml:space="preserve"/>
      </w:r>
    </w:p>
    <w:p>
      <w:pPr>
        <w:spacing w:after="120" w:before="280"/>
      </w:pPr>
      <w:r>
        <w:rPr>
          <w:rFonts w:ascii="Arial" w:cs="Arial" w:eastAsia="Arial" w:hAnsi="Arial"/>
          <w:b/>
          <w:bCs/>
          <w:color w:val="2E5FA3"/>
          <w:sz w:val="26"/>
          <w:szCs w:val="26"/>
        </w:rPr>
        <w:t xml:space="preserve">Experiencias Significativas — Al menos 2 por semestre</w:t>
      </w:r>
    </w:p>
    <w:p>
      <w:pPr>
        <w:spacing w:after="80" w:before="80"/>
        <w:jc w:val="both"/>
      </w:pPr>
      <w:r>
        <w:rPr>
          <w:rFonts w:ascii="Arial" w:cs="Arial" w:eastAsia="Arial" w:hAnsi="Arial"/>
          <w:b w:val="false"/>
          <w:bCs w:val="false"/>
          <w:i w:val="false"/>
          <w:iCs w:val="false"/>
          <w:color w:val="1A1A1A"/>
          <w:sz w:val="22"/>
          <w:szCs w:val="22"/>
        </w:rPr>
        <w:t xml:space="preserve">Cada docente participa en al menos 2 experiencias de encuentro por semestre, en cualquiera de estas modalidades:</w:t>
      </w:r>
    </w:p>
    <w:p>
      <w:pPr>
        <w:spacing w:after="8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Experiencias organizadas para el equipo docente — diseñadas específicamente para los maestros de la institución, con preparación previa y reflexión posterior.</w:t>
      </w:r>
    </w:p>
    <w:p>
      <w:pPr>
        <w:pStyle w:val="ListParagraph"/>
        <w:numPr>
          <w:ilvl w:val="0"/>
          <w:numId w:val="2"/>
        </w:numPr>
        <w:spacing w:after="60" w:before="60"/>
      </w:pPr>
      <w:r>
        <w:rPr>
          <w:rFonts w:ascii="Arial" w:cs="Arial" w:eastAsia="Arial" w:hAnsi="Arial"/>
          <w:color w:val="1A1A1A"/>
          <w:sz w:val="22"/>
          <w:szCs w:val="22"/>
        </w:rPr>
        <w:t xml:space="preserve">Acompañamiento en experiencias del programa de alumnos — el docente participa en las salidas y visitas del programa CREAS de sus grupos, asumiendo un rol formativo y no solo logístico.</w:t>
      </w:r>
    </w:p>
    <w:p>
      <w:pPr>
        <w:pStyle w:val="ListParagraph"/>
        <w:numPr>
          <w:ilvl w:val="0"/>
          <w:numId w:val="2"/>
        </w:numPr>
        <w:spacing w:after="60" w:before="60"/>
      </w:pPr>
      <w:r>
        <w:rPr>
          <w:rFonts w:ascii="Arial" w:cs="Arial" w:eastAsia="Arial" w:hAnsi="Arial"/>
          <w:color w:val="1A1A1A"/>
          <w:sz w:val="22"/>
          <w:szCs w:val="22"/>
        </w:rPr>
        <w:t xml:space="preserve">Participación en experiencias del programa de familias — el docente se suma como formador o acompañante a las experiencias significativas del programa CREAS Familias.</w:t>
      </w:r>
    </w:p>
    <w:p>
      <w:pPr>
        <w:spacing w:after="80" w:before="80"/>
      </w:pPr>
      <w:r>
        <w:t xml:space="preserve"/>
      </w:r>
    </w:p>
    <w:p>
      <w:pPr>
        <w:spacing w:after="120" w:before="280"/>
      </w:pPr>
      <w:r>
        <w:rPr>
          <w:rFonts w:ascii="Arial" w:cs="Arial" w:eastAsia="Arial" w:hAnsi="Arial"/>
          <w:b/>
          <w:bCs/>
          <w:color w:val="2E5FA3"/>
          <w:sz w:val="26"/>
          <w:szCs w:val="26"/>
        </w:rPr>
        <w:t xml:space="preserve">Proyecto Social — Al menos 1 por año</w:t>
      </w:r>
    </w:p>
    <w:p>
      <w:pPr>
        <w:spacing w:after="80" w:before="80"/>
        <w:jc w:val="both"/>
      </w:pPr>
      <w:r>
        <w:rPr>
          <w:rFonts w:ascii="Arial" w:cs="Arial" w:eastAsia="Arial" w:hAnsi="Arial"/>
          <w:b w:val="false"/>
          <w:bCs w:val="false"/>
          <w:i w:val="false"/>
          <w:iCs w:val="false"/>
          <w:color w:val="1A1A1A"/>
          <w:sz w:val="22"/>
          <w:szCs w:val="22"/>
        </w:rPr>
        <w:t xml:space="preserve">Cada docente participa activamente en al menos un proyecto social por año, en cualquiera de estas modalidades:</w:t>
      </w:r>
    </w:p>
    <w:p>
      <w:pPr>
        <w:spacing w:after="8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Proyecto propio del equipo docente — organizado y ejecutado por los docentes de la institución con autonomía y protagonismo propio.</w:t>
      </w:r>
    </w:p>
    <w:p>
      <w:pPr>
        <w:pStyle w:val="ListParagraph"/>
        <w:numPr>
          <w:ilvl w:val="0"/>
          <w:numId w:val="2"/>
        </w:numPr>
        <w:spacing w:after="60" w:before="60"/>
      </w:pPr>
      <w:r>
        <w:rPr>
          <w:rFonts w:ascii="Arial" w:cs="Arial" w:eastAsia="Arial" w:hAnsi="Arial"/>
          <w:color w:val="1A1A1A"/>
          <w:sz w:val="22"/>
          <w:szCs w:val="22"/>
        </w:rPr>
        <w:t xml:space="preserve">Acompañamiento en proyectos de alumnos — el docente asume un rol de mentoría, orientación o liderazgo en los proyectos del programa CREAS de sus grupos.</w:t>
      </w:r>
    </w:p>
    <w:p>
      <w:pPr>
        <w:pStyle w:val="ListParagraph"/>
        <w:numPr>
          <w:ilvl w:val="0"/>
          <w:numId w:val="2"/>
        </w:numPr>
        <w:spacing w:after="60" w:before="60"/>
      </w:pPr>
      <w:r>
        <w:rPr>
          <w:rFonts w:ascii="Arial" w:cs="Arial" w:eastAsia="Arial" w:hAnsi="Arial"/>
          <w:color w:val="1A1A1A"/>
          <w:sz w:val="22"/>
          <w:szCs w:val="22"/>
        </w:rPr>
        <w:t xml:space="preserve">Participación en proyectos del programa de familias — el docente se incorpora a iniciativas organizadas por las familias de la institución.</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12. Los Tres Documentos Base — Lectura Recomendada</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ecosistema CREAS está sustentado en tres documentos institucionales que comparten motor espiritual, fundamentos doctrinales y arquitectura pedagógica. Para que el docente pueda cumplir plenamente su rol — conducir el programa con sus alumnos, articularlo con el programa de familias y vivir la DSI en su propia asignatura — se recomienda encarecidamente la lectura y el estudio de los tres documentos.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Contenido clave para el docente</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Momento recomendado</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pPr>
              <w:jc w:val="both"/>
            </w:pPr>
            <w:r>
              <w:rPr>
                <w:rFonts w:ascii="Arial" w:cs="Arial" w:eastAsia="Arial" w:hAnsi="Arial"/>
                <w:b/>
                <w:bCs/>
                <w:color w:val="1B3A6B"/>
                <w:sz w:val="20"/>
                <w:szCs w:val="20"/>
              </w:rPr>
              <w:t xml:space="preserve">Programa CREAS — Documento Institucional Base (Alumnos)</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pPr>
              <w:jc w:val="both"/>
            </w:pPr>
            <w:r>
              <w:rPr>
                <w:rFonts w:ascii="Arial" w:cs="Arial" w:eastAsia="Arial" w:hAnsi="Arial"/>
                <w:b w:val="false"/>
                <w:bCs w:val="false"/>
                <w:color w:val="1A1A1A"/>
                <w:sz w:val="20"/>
                <w:szCs w:val="20"/>
              </w:rPr>
              <w:t xml:space="preserve">El documento fundacional del ecosistema. Contiene el motor espiritual, los 10 elementos DSI, las 5 Competencias Rectoras del alumno y la Matriz Operativa de 14 niveles. Fuente primaria de todo el programa.</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pPr>
              <w:jc w:val="both"/>
            </w:pPr>
            <w:r>
              <w:rPr>
                <w:rFonts w:ascii="Arial" w:cs="Arial" w:eastAsia="Arial" w:hAnsi="Arial"/>
                <w:b w:val="false"/>
                <w:bCs w:val="false"/>
                <w:color w:val="7A5C00"/>
                <w:sz w:val="20"/>
                <w:szCs w:val="20"/>
              </w:rPr>
              <w:t xml:space="preserve">Lectura obligatoria antes de la primera sesión.</w:t>
            </w:r>
          </w:p>
        </w:tc>
      </w:tr>
      <w:tr>
        <w:tc>
          <w:tcPr>
            <w:tcBorders>
              <w:top w:val="single" w:color="CCCCCC" w:sz="1"/>
              <w:left w:val="single" w:color="CCCCCC" w:sz="1"/>
              <w:bottom w:val="single" w:color="CCCCCC" w:sz="1"/>
              <w:right w:val="single" w:color="CCCCCC" w:sz="1"/>
            </w:tcBorders>
            <w:shd w:fill="F6F6F6" w:val="clear"/>
            <w:tcMar>
              <w:top w:type="dxa" w:w="90"/>
              <w:left w:type="dxa" w:w="120"/>
              <w:bottom w:type="dxa" w:w="90"/>
              <w:right w:type="dxa" w:w="120"/>
            </w:tcMar>
            <w:vAlign w:val="top"/>
          </w:tcPr>
          <w:p>
            <w:pPr>
              <w:jc w:val="both"/>
            </w:pPr>
            <w:r>
              <w:rPr>
                <w:rFonts w:ascii="Arial" w:cs="Arial" w:eastAsia="Arial" w:hAnsi="Arial"/>
                <w:b/>
                <w:bCs/>
                <w:color w:val="1B3A6B"/>
                <w:sz w:val="20"/>
                <w:szCs w:val="20"/>
              </w:rPr>
              <w:t xml:space="preserve">Programa CREAS Familias — Documento Institucional Base</w:t>
            </w:r>
          </w:p>
        </w:tc>
        <w:tc>
          <w:tcPr>
            <w:tcBorders>
              <w:top w:val="single" w:color="CCCCCC" w:sz="1"/>
              <w:left w:val="single" w:color="CCCCCC" w:sz="1"/>
              <w:bottom w:val="single" w:color="CCCCCC" w:sz="1"/>
              <w:right w:val="single" w:color="CCCCCC" w:sz="1"/>
            </w:tcBorders>
            <w:shd w:fill="F6F6F6" w:val="clear"/>
            <w:tcMar>
              <w:top w:type="dxa" w:w="90"/>
              <w:left w:type="dxa" w:w="120"/>
              <w:bottom w:type="dxa" w:w="90"/>
              <w:right w:type="dxa" w:w="120"/>
            </w:tcMar>
            <w:vAlign w:val="top"/>
          </w:tcPr>
          <w:p>
            <w:pPr>
              <w:jc w:val="both"/>
            </w:pPr>
            <w:r>
              <w:rPr>
                <w:rFonts w:ascii="Arial" w:cs="Arial" w:eastAsia="Arial" w:hAnsi="Arial"/>
                <w:b w:val="false"/>
                <w:bCs w:val="false"/>
                <w:color w:val="1A1A1A"/>
                <w:sz w:val="20"/>
                <w:szCs w:val="20"/>
              </w:rPr>
              <w:t xml:space="preserve">La extensión del programa al hogar. Explica cómo las 4 Competencias Rectoras se viven desde la perspectiva del matrimonio, con enfoque en cada etapa educativa. Fundamental para articular el rol docente con el de los padres.</w:t>
            </w:r>
          </w:p>
        </w:tc>
        <w:tc>
          <w:tcPr>
            <w:tcBorders>
              <w:top w:val="single" w:color="CCCCCC" w:sz="1"/>
              <w:left w:val="single" w:color="CCCCCC" w:sz="1"/>
              <w:bottom w:val="single" w:color="CCCCCC" w:sz="1"/>
              <w:right w:val="single" w:color="CCCCCC" w:sz="1"/>
            </w:tcBorders>
            <w:shd w:fill="F6F6F6" w:val="clear"/>
            <w:tcMar>
              <w:top w:type="dxa" w:w="90"/>
              <w:left w:type="dxa" w:w="120"/>
              <w:bottom w:type="dxa" w:w="90"/>
              <w:right w:type="dxa" w:w="120"/>
            </w:tcMar>
            <w:vAlign w:val="top"/>
          </w:tcPr>
          <w:p>
            <w:pPr>
              <w:jc w:val="both"/>
            </w:pPr>
            <w:r>
              <w:rPr>
                <w:rFonts w:ascii="Arial" w:cs="Arial" w:eastAsia="Arial" w:hAnsi="Arial"/>
                <w:b w:val="false"/>
                <w:bCs w:val="false"/>
                <w:color w:val="7A5C00"/>
                <w:sz w:val="20"/>
                <w:szCs w:val="20"/>
              </w:rPr>
              <w:t xml:space="preserve">Lectura recomendada antes de la Sesión 6 (Encuentro).</w:t>
            </w:r>
          </w:p>
        </w:tc>
      </w:tr>
      <w:tr>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pPr>
              <w:jc w:val="both"/>
            </w:pPr>
            <w:r>
              <w:rPr>
                <w:rFonts w:ascii="Arial" w:cs="Arial" w:eastAsia="Arial" w:hAnsi="Arial"/>
                <w:b/>
                <w:bCs/>
                <w:color w:val="1B3A6B"/>
                <w:sz w:val="20"/>
                <w:szCs w:val="20"/>
              </w:rPr>
              <w:t xml:space="preserve">Programa CREAS Docentes — este documento</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pPr>
              <w:jc w:val="both"/>
            </w:pPr>
            <w:r>
              <w:rPr>
                <w:rFonts w:ascii="Arial" w:cs="Arial" w:eastAsia="Arial" w:hAnsi="Arial"/>
                <w:b w:val="false"/>
                <w:bCs w:val="false"/>
                <w:color w:val="1A1A1A"/>
                <w:sz w:val="20"/>
                <w:szCs w:val="20"/>
              </w:rPr>
              <w:t xml:space="preserve">La arquitectura pedagógica propia del docente, las 4 Competencias Rectoras, el mapa completo de 13 sesiones y el plan de implementación.</w:t>
            </w:r>
          </w:p>
        </w:tc>
        <w:tc>
          <w:tcPr>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pPr>
              <w:jc w:val="both"/>
            </w:pPr>
            <w:r>
              <w:rPr>
                <w:rFonts w:ascii="Arial" w:cs="Arial" w:eastAsia="Arial" w:hAnsi="Arial"/>
                <w:b w:val="false"/>
                <w:bCs w:val="false"/>
                <w:color w:val="7A5C00"/>
                <w:sz w:val="20"/>
                <w:szCs w:val="20"/>
              </w:rPr>
              <w:t xml:space="preserve">Referencia permanente a lo largo del programa.</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Para el módulo de IA y DSI, la lectura directa de la Encíclica Magnifica Humanitas (León XIV, 2026) es especialmente recomendada. Su lectura completa proporciona el horizonte espiritual y doctrinal que ningún resumen puede sustituir. Todos los documentos del Magisterio están disponibles de forma gratuita en www.vatican.va.</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13. Implementación y Seguimiento</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implementación del Programa CREAS Docentes se organiza en tres dimensiones: el plan de fases para la adopción institucional progresiva, la integración en los espacios de formación existentes, y el sistema de seguimiento por mentoría.</w:t>
      </w:r>
    </w:p>
    <w:p>
      <w:pPr>
        <w:spacing w:after="80" w:before="80"/>
      </w:pPr>
      <w:r>
        <w:t xml:space="preserve"/>
      </w:r>
    </w:p>
    <w:p>
      <w:pPr>
        <w:spacing w:after="120" w:before="280"/>
      </w:pPr>
      <w:r>
        <w:rPr>
          <w:rFonts w:ascii="Arial" w:cs="Arial" w:eastAsia="Arial" w:hAnsi="Arial"/>
          <w:b/>
          <w:bCs/>
          <w:color w:val="2E5FA3"/>
          <w:sz w:val="26"/>
          <w:szCs w:val="26"/>
        </w:rPr>
        <w:t xml:space="preserve">13.1 Plan de Implementación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000"/>
        <w:gridCol w:w="2000"/>
        <w:gridCol w:w="3100"/>
        <w:gridCol w:w="2580"/>
      </w:tblGrid>
      <w:tr>
        <w:tc>
          <w:tcPr>
            <w:tcBorders>
              <w:top w:val="none" w:color="FFFFFF" w:sz="0"/>
              <w:left w:val="none" w:color="FFFFFF" w:sz="0"/>
              <w:bottom w:val="none" w:color="FFFFFF" w:sz="0"/>
              <w:right w:val="none" w:color="FFFFFF" w:sz="0"/>
            </w:tcBorders>
            <w:shd w:fill="1B3A6B" w:val="clear"/>
            <w:tcMar>
              <w:top w:type="dxa" w:w="80"/>
              <w:left w:type="dxa" w:w="90"/>
              <w:bottom w:type="dxa" w:w="80"/>
              <w:right w:type="dxa" w:w="90"/>
            </w:tcMar>
          </w:tcPr>
          <w:p>
            <w:r>
              <w:rPr>
                <w:rFonts w:ascii="Arial" w:cs="Arial" w:eastAsia="Arial" w:hAnsi="Arial"/>
                <w:b/>
                <w:bCs/>
                <w:color w:val="FFFFFF"/>
                <w:sz w:val="20"/>
                <w:szCs w:val="20"/>
              </w:rPr>
              <w:t xml:space="preserve">Fase</w:t>
            </w:r>
          </w:p>
        </w:tc>
        <w:tc>
          <w:tcPr>
            <w:tcBorders>
              <w:top w:val="none" w:color="FFFFFF" w:sz="0"/>
              <w:left w:val="none" w:color="FFFFFF" w:sz="0"/>
              <w:bottom w:val="none" w:color="FFFFFF" w:sz="0"/>
              <w:right w:val="none" w:color="FFFFFF" w:sz="0"/>
            </w:tcBorders>
            <w:shd w:fill="1B3A6B" w:val="clear"/>
            <w:tcMar>
              <w:top w:type="dxa" w:w="80"/>
              <w:left w:type="dxa" w:w="90"/>
              <w:bottom w:type="dxa" w:w="80"/>
              <w:right w:type="dxa" w:w="90"/>
            </w:tcMar>
          </w:tcPr>
          <w:p>
            <w:r>
              <w:rPr>
                <w:rFonts w:ascii="Arial" w:cs="Arial" w:eastAsia="Arial" w:hAnsi="Arial"/>
                <w:b/>
                <w:bCs/>
                <w:color w:val="FFFFFF"/>
                <w:sz w:val="20"/>
                <w:szCs w:val="20"/>
              </w:rPr>
              <w:t xml:space="preserve">Nombre</w:t>
            </w:r>
          </w:p>
        </w:tc>
        <w:tc>
          <w:tcPr>
            <w:tcBorders>
              <w:top w:val="none" w:color="FFFFFF" w:sz="0"/>
              <w:left w:val="none" w:color="FFFFFF" w:sz="0"/>
              <w:bottom w:val="none" w:color="FFFFFF" w:sz="0"/>
              <w:right w:val="none" w:color="FFFFFF" w:sz="0"/>
            </w:tcBorders>
            <w:shd w:fill="1B3A6B" w:val="clear"/>
            <w:tcMar>
              <w:top w:type="dxa" w:w="80"/>
              <w:left w:type="dxa" w:w="90"/>
              <w:bottom w:type="dxa" w:w="80"/>
              <w:right w:type="dxa" w:w="90"/>
            </w:tcMar>
          </w:tcPr>
          <w:p>
            <w:r>
              <w:rPr>
                <w:rFonts w:ascii="Arial" w:cs="Arial" w:eastAsia="Arial" w:hAnsi="Arial"/>
                <w:b/>
                <w:bCs/>
                <w:color w:val="FFFFFF"/>
                <w:sz w:val="20"/>
                <w:szCs w:val="20"/>
              </w:rPr>
              <w:t xml:space="preserve">Destinatarios</w:t>
            </w:r>
          </w:p>
        </w:tc>
        <w:tc>
          <w:tcPr>
            <w:tcBorders>
              <w:top w:val="none" w:color="FFFFFF" w:sz="0"/>
              <w:left w:val="none" w:color="FFFFFF" w:sz="0"/>
              <w:bottom w:val="none" w:color="FFFFFF" w:sz="0"/>
              <w:right w:val="none" w:color="FFFFFF" w:sz="0"/>
            </w:tcBorders>
            <w:shd w:fill="1B3A6B" w:val="clear"/>
            <w:tcMar>
              <w:top w:type="dxa" w:w="80"/>
              <w:left w:type="dxa" w:w="90"/>
              <w:bottom w:type="dxa" w:w="80"/>
              <w:right w:type="dxa" w:w="90"/>
            </w:tcMar>
          </w:tcPr>
          <w:p>
            <w:r>
              <w:rPr>
                <w:rFonts w:ascii="Arial" w:cs="Arial" w:eastAsia="Arial" w:hAnsi="Arial"/>
                <w:b/>
                <w:bCs/>
                <w:color w:val="FFFFFF"/>
                <w:sz w:val="20"/>
                <w:szCs w:val="20"/>
              </w:rPr>
              <w:t xml:space="preserve">Componentes</w:t>
            </w:r>
          </w:p>
        </w:tc>
        <w:tc>
          <w:tcPr>
            <w:tcBorders>
              <w:top w:val="none" w:color="FFFFFF" w:sz="0"/>
              <w:left w:val="none" w:color="FFFFFF" w:sz="0"/>
              <w:bottom w:val="none" w:color="FFFFFF" w:sz="0"/>
              <w:right w:val="none" w:color="FFFFFF" w:sz="0"/>
            </w:tcBorders>
            <w:shd w:fill="1B3A6B" w:val="clear"/>
            <w:tcMar>
              <w:top w:type="dxa" w:w="80"/>
              <w:left w:type="dxa" w:w="90"/>
              <w:bottom w:type="dxa" w:w="80"/>
              <w:right w:type="dxa" w:w="90"/>
            </w:tcMar>
          </w:tcPr>
          <w:p>
            <w:r>
              <w:rPr>
                <w:rFonts w:ascii="Arial" w:cs="Arial" w:eastAsia="Arial" w:hAnsi="Arial"/>
                <w:b/>
                <w:bCs/>
                <w:color w:val="FFFFFF"/>
                <w:sz w:val="20"/>
                <w:szCs w:val="20"/>
              </w:rPr>
              <w:t xml:space="preserve">Meta</w:t>
            </w:r>
          </w:p>
        </w:tc>
      </w:tr>
      <w:tr>
        <w:tc>
          <w:tcPr>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r>
              <w:rPr>
                <w:rFonts w:ascii="Arial" w:cs="Arial" w:eastAsia="Arial" w:hAnsi="Arial"/>
                <w:b/>
                <w:bCs/>
                <w:color w:val="1B3A6B"/>
                <w:sz w:val="20"/>
                <w:szCs w:val="20"/>
              </w:rPr>
              <w:t xml:space="preserve">Año 1</w:t>
            </w:r>
          </w:p>
        </w:tc>
        <w:tc>
          <w:tcPr>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r>
              <w:rPr>
                <w:rFonts w:ascii="Arial" w:cs="Arial" w:eastAsia="Arial" w:hAnsi="Arial"/>
                <w:b/>
                <w:bCs/>
                <w:color w:val="1B3A6B"/>
                <w:sz w:val="20"/>
                <w:szCs w:val="20"/>
              </w:rPr>
              <w:t xml:space="preserve">Pioneros</w:t>
            </w:r>
          </w:p>
        </w:tc>
        <w:tc>
          <w:tcPr>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r>
              <w:rPr>
                <w:rFonts w:ascii="Arial" w:cs="Arial" w:eastAsia="Arial" w:hAnsi="Arial"/>
                <w:b w:val="false"/>
                <w:bCs w:val="false"/>
                <w:color w:val="1A1A1A"/>
                <w:sz w:val="20"/>
                <w:szCs w:val="20"/>
              </w:rPr>
              <w:t xml:space="preserve">Docentes que conducen CREAS con alumnos o familias + docentes voluntarios de cualquier área</w:t>
            </w:r>
          </w:p>
        </w:tc>
        <w:tc>
          <w:tcPr>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r>
              <w:rPr>
                <w:rFonts w:ascii="Arial" w:cs="Arial" w:eastAsia="Arial" w:hAnsi="Arial"/>
                <w:b w:val="false"/>
                <w:bCs w:val="false"/>
                <w:color w:val="1A1A1A"/>
                <w:sz w:val="20"/>
                <w:szCs w:val="20"/>
              </w:rPr>
              <w:t xml:space="preserve">Ciclo completo de 13 sesiones · Al menos 2 experiencias por semestre · Al menos 1 proyecto · Diseño y presentación de secuencia didáctica</w:t>
            </w:r>
          </w:p>
        </w:tc>
        <w:tc>
          <w:tcPr>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r>
              <w:rPr>
                <w:rFonts w:ascii="Arial" w:cs="Arial" w:eastAsia="Arial" w:hAnsi="Arial"/>
                <w:b w:val="false"/>
                <w:bCs w:val="false"/>
                <w:color w:val="1A1A1A"/>
                <w:sz w:val="20"/>
                <w:szCs w:val="20"/>
              </w:rPr>
              <w:t xml:space="preserve">Construir masa crítica, ajustar materiales, identificar formadores internos</w:t>
            </w:r>
          </w:p>
        </w:tc>
      </w:tr>
      <w:tr>
        <w:tc>
          <w:tcPr>
            <w:tcBorders>
              <w:top w:val="single" w:color="CCCCCC" w:sz="1"/>
              <w:left w:val="single" w:color="CCCCCC" w:sz="1"/>
              <w:bottom w:val="single" w:color="CCCCCC" w:sz="1"/>
              <w:right w:val="single" w:color="CCCCCC" w:sz="1"/>
            </w:tcBorders>
            <w:shd w:fill="F6F6F6" w:val="clear"/>
            <w:tcMar>
              <w:top w:type="dxa" w:w="80"/>
              <w:left w:type="dxa" w:w="90"/>
              <w:bottom w:type="dxa" w:w="80"/>
              <w:right w:type="dxa" w:w="90"/>
            </w:tcMar>
            <w:vAlign w:val="top"/>
          </w:tcPr>
          <w:p>
            <w:r>
              <w:rPr>
                <w:rFonts w:ascii="Arial" w:cs="Arial" w:eastAsia="Arial" w:hAnsi="Arial"/>
                <w:b/>
                <w:bCs/>
                <w:color w:val="1B3A6B"/>
                <w:sz w:val="20"/>
                <w:szCs w:val="20"/>
              </w:rPr>
              <w:t xml:space="preserve">Año 2</w:t>
            </w:r>
          </w:p>
        </w:tc>
        <w:tc>
          <w:tcPr>
            <w:tcBorders>
              <w:top w:val="single" w:color="CCCCCC" w:sz="1"/>
              <w:left w:val="single" w:color="CCCCCC" w:sz="1"/>
              <w:bottom w:val="single" w:color="CCCCCC" w:sz="1"/>
              <w:right w:val="single" w:color="CCCCCC" w:sz="1"/>
            </w:tcBorders>
            <w:shd w:fill="F6F6F6" w:val="clear"/>
            <w:tcMar>
              <w:top w:type="dxa" w:w="80"/>
              <w:left w:type="dxa" w:w="90"/>
              <w:bottom w:type="dxa" w:w="80"/>
              <w:right w:type="dxa" w:w="90"/>
            </w:tcMar>
            <w:vAlign w:val="top"/>
          </w:tcPr>
          <w:p>
            <w:r>
              <w:rPr>
                <w:rFonts w:ascii="Arial" w:cs="Arial" w:eastAsia="Arial" w:hAnsi="Arial"/>
                <w:b/>
                <w:bCs/>
                <w:color w:val="1B3A6B"/>
                <w:sz w:val="20"/>
                <w:szCs w:val="20"/>
              </w:rPr>
              <w:t xml:space="preserve">Expansión</w:t>
            </w:r>
          </w:p>
        </w:tc>
        <w:tc>
          <w:tcPr>
            <w:tcBorders>
              <w:top w:val="single" w:color="CCCCCC" w:sz="1"/>
              <w:left w:val="single" w:color="CCCCCC" w:sz="1"/>
              <w:bottom w:val="single" w:color="CCCCCC" w:sz="1"/>
              <w:right w:val="single" w:color="CCCCCC" w:sz="1"/>
            </w:tcBorders>
            <w:shd w:fill="F6F6F6" w:val="clear"/>
            <w:tcMar>
              <w:top w:type="dxa" w:w="80"/>
              <w:left w:type="dxa" w:w="90"/>
              <w:bottom w:type="dxa" w:w="80"/>
              <w:right w:type="dxa" w:w="90"/>
            </w:tcMar>
            <w:vAlign w:val="top"/>
          </w:tcPr>
          <w:p>
            <w:r>
              <w:rPr>
                <w:rFonts w:ascii="Arial" w:cs="Arial" w:eastAsia="Arial" w:hAnsi="Arial"/>
                <w:b w:val="false"/>
                <w:bCs w:val="false"/>
                <w:color w:val="1A1A1A"/>
                <w:sz w:val="20"/>
                <w:szCs w:val="20"/>
              </w:rPr>
              <w:t xml:space="preserve">Todos los docentes de las etapas con programa CREAS activo</w:t>
            </w:r>
          </w:p>
        </w:tc>
        <w:tc>
          <w:tcPr>
            <w:tcBorders>
              <w:top w:val="single" w:color="CCCCCC" w:sz="1"/>
              <w:left w:val="single" w:color="CCCCCC" w:sz="1"/>
              <w:bottom w:val="single" w:color="CCCCCC" w:sz="1"/>
              <w:right w:val="single" w:color="CCCCCC" w:sz="1"/>
            </w:tcBorders>
            <w:shd w:fill="F6F6F6" w:val="clear"/>
            <w:tcMar>
              <w:top w:type="dxa" w:w="80"/>
              <w:left w:type="dxa" w:w="90"/>
              <w:bottom w:type="dxa" w:w="80"/>
              <w:right w:type="dxa" w:w="90"/>
            </w:tcMar>
            <w:vAlign w:val="top"/>
          </w:tcPr>
          <w:p>
            <w:r>
              <w:rPr>
                <w:rFonts w:ascii="Arial" w:cs="Arial" w:eastAsia="Arial" w:hAnsi="Arial"/>
                <w:b w:val="false"/>
                <w:bCs w:val="false"/>
                <w:color w:val="1A1A1A"/>
                <w:sz w:val="20"/>
                <w:szCs w:val="20"/>
              </w:rPr>
              <w:t xml:space="preserve">Ciclo completo integrado en espacios institucionales · Seguimiento por mentoría activo · Participación en proyectos del programa de alumnos o familias</w:t>
            </w:r>
          </w:p>
        </w:tc>
        <w:tc>
          <w:tcPr>
            <w:tcBorders>
              <w:top w:val="single" w:color="CCCCCC" w:sz="1"/>
              <w:left w:val="single" w:color="CCCCCC" w:sz="1"/>
              <w:bottom w:val="single" w:color="CCCCCC" w:sz="1"/>
              <w:right w:val="single" w:color="CCCCCC" w:sz="1"/>
            </w:tcBorders>
            <w:shd w:fill="F6F6F6" w:val="clear"/>
            <w:tcMar>
              <w:top w:type="dxa" w:w="80"/>
              <w:left w:type="dxa" w:w="90"/>
              <w:bottom w:type="dxa" w:w="80"/>
              <w:right w:type="dxa" w:w="90"/>
            </w:tcMar>
            <w:vAlign w:val="top"/>
          </w:tcPr>
          <w:p>
            <w:r>
              <w:rPr>
                <w:rFonts w:ascii="Arial" w:cs="Arial" w:eastAsia="Arial" w:hAnsi="Arial"/>
                <w:b w:val="false"/>
                <w:bCs w:val="false"/>
                <w:color w:val="1A1A1A"/>
                <w:sz w:val="20"/>
                <w:szCs w:val="20"/>
              </w:rPr>
              <w:t xml:space="preserve">Extender la cultura CREAS al cuerpo docente de todas las etapas con programa activo</w:t>
            </w:r>
          </w:p>
        </w:tc>
      </w:tr>
      <w:tr>
        <w:tc>
          <w:tcPr>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r>
              <w:rPr>
                <w:rFonts w:ascii="Arial" w:cs="Arial" w:eastAsia="Arial" w:hAnsi="Arial"/>
                <w:b/>
                <w:bCs/>
                <w:color w:val="1B3A6B"/>
                <w:sz w:val="20"/>
                <w:szCs w:val="20"/>
              </w:rPr>
              <w:t xml:space="preserve">Año 3</w:t>
            </w:r>
          </w:p>
        </w:tc>
        <w:tc>
          <w:tcPr>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r>
              <w:rPr>
                <w:rFonts w:ascii="Arial" w:cs="Arial" w:eastAsia="Arial" w:hAnsi="Arial"/>
                <w:b/>
                <w:bCs/>
                <w:color w:val="1B3A6B"/>
                <w:sz w:val="20"/>
                <w:szCs w:val="20"/>
              </w:rPr>
              <w:t xml:space="preserve">Cobertura Total</w:t>
            </w:r>
          </w:p>
        </w:tc>
        <w:tc>
          <w:tcPr>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r>
              <w:rPr>
                <w:rFonts w:ascii="Arial" w:cs="Arial" w:eastAsia="Arial" w:hAnsi="Arial"/>
                <w:b w:val="false"/>
                <w:bCs w:val="false"/>
                <w:color w:val="1A1A1A"/>
                <w:sz w:val="20"/>
                <w:szCs w:val="20"/>
              </w:rPr>
              <w:t xml:space="preserve">Todos los docentes de la institución sin excepción</w:t>
            </w:r>
          </w:p>
        </w:tc>
        <w:tc>
          <w:tcPr>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r>
              <w:rPr>
                <w:rFonts w:ascii="Arial" w:cs="Arial" w:eastAsia="Arial" w:hAnsi="Arial"/>
                <w:b w:val="false"/>
                <w:bCs w:val="false"/>
                <w:color w:val="1A1A1A"/>
                <w:sz w:val="20"/>
                <w:szCs w:val="20"/>
              </w:rPr>
              <w:t xml:space="preserve">Ciclo completo · Módulos de profundización opcionales · Mentoría con preguntas CREAS integradas</w:t>
            </w:r>
          </w:p>
        </w:tc>
        <w:tc>
          <w:tcPr>
            <w:tcBorders>
              <w:top w:val="single" w:color="CCCCCC" w:sz="1"/>
              <w:left w:val="single" w:color="CCCCCC" w:sz="1"/>
              <w:bottom w:val="single" w:color="CCCCCC" w:sz="1"/>
              <w:right w:val="single" w:color="CCCCCC" w:sz="1"/>
            </w:tcBorders>
            <w:shd w:fill="FFFFFF" w:val="clear"/>
            <w:tcMar>
              <w:top w:type="dxa" w:w="80"/>
              <w:left w:type="dxa" w:w="90"/>
              <w:bottom w:type="dxa" w:w="80"/>
              <w:right w:type="dxa" w:w="90"/>
            </w:tcMar>
            <w:vAlign w:val="top"/>
          </w:tcPr>
          <w:p>
            <w:r>
              <w:rPr>
                <w:rFonts w:ascii="Arial" w:cs="Arial" w:eastAsia="Arial" w:hAnsi="Arial"/>
                <w:b w:val="false"/>
                <w:bCs w:val="false"/>
                <w:color w:val="1A1A1A"/>
                <w:sz w:val="20"/>
                <w:szCs w:val="20"/>
              </w:rPr>
              <w:t xml:space="preserve">100% del cuerpo docente con al menos 1 ciclo completado</w:t>
            </w:r>
          </w:p>
        </w:tc>
      </w:tr>
    </w:tbl>
    <w:p>
      <w:pPr>
        <w:spacing w:after="80" w:before="80"/>
      </w:pPr>
      <w:r>
        <w:t xml:space="preserve"/>
      </w:r>
    </w:p>
    <w:p>
      <w:pPr>
        <w:spacing w:after="120" w:before="280"/>
      </w:pPr>
      <w:r>
        <w:rPr>
          <w:rFonts w:ascii="Arial" w:cs="Arial" w:eastAsia="Arial" w:hAnsi="Arial"/>
          <w:b/>
          <w:bCs/>
          <w:color w:val="2E5FA3"/>
          <w:sz w:val="26"/>
          <w:szCs w:val="26"/>
        </w:rPr>
        <w:t xml:space="preserve">13.2 Integración en Espacios Institucionales</w:t>
      </w:r>
    </w:p>
    <w:p>
      <w:pPr>
        <w:spacing w:after="80" w:before="80"/>
        <w:jc w:val="both"/>
      </w:pPr>
      <w:r>
        <w:rPr>
          <w:rFonts w:ascii="Arial" w:cs="Arial" w:eastAsia="Arial" w:hAnsi="Arial"/>
          <w:b w:val="false"/>
          <w:bCs w:val="false"/>
          <w:i w:val="false"/>
          <w:iCs w:val="false"/>
          <w:color w:val="1A1A1A"/>
          <w:sz w:val="22"/>
          <w:szCs w:val="22"/>
        </w:rPr>
        <w:t xml:space="preserve">La fortaleza operativa del programa es que no requiere crear nuevos espacios ni incrementar la carga horaria del colegio. Las 13 sesiones se distribuyen en los espacios que ya existen: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c>
          <w:tcPr>
            <w:tcBorders>
              <w:top w:val="none" w:color="FFFFFF" w:sz="0"/>
              <w:left w:val="none" w:color="FFFFFF" w:sz="0"/>
              <w:bottom w:val="none" w:color="FFFFFF" w:sz="0"/>
              <w:right w:val="none" w:color="FFFFFF" w:sz="0"/>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Espacio institucional</w:t>
            </w:r>
          </w:p>
        </w:tc>
        <w:tc>
          <w:tcPr>
            <w:tcBorders>
              <w:top w:val="none" w:color="FFFFFF" w:sz="0"/>
              <w:left w:val="none" w:color="FFFFFF" w:sz="0"/>
              <w:bottom w:val="none" w:color="FFFFFF" w:sz="0"/>
              <w:right w:val="none" w:color="FFFFFF" w:sz="0"/>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Contenido recomendado</w:t>
            </w:r>
          </w:p>
        </w:tc>
        <w:tc>
          <w:tcPr>
            <w:tcBorders>
              <w:top w:val="none" w:color="FFFFFF" w:sz="0"/>
              <w:left w:val="none" w:color="FFFFFF" w:sz="0"/>
              <w:bottom w:val="none" w:color="FFFFFF" w:sz="0"/>
              <w:right w:val="none" w:color="FFFFFF" w:sz="0"/>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Observaciones</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color w:val="1B3A6B"/>
                <w:sz w:val="20"/>
                <w:szCs w:val="20"/>
              </w:rPr>
              <w:t xml:space="preserve">Semana de Verano</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Sesión 1 (arranque del programa) y Sesión 13 (cierre de ciclo — DSI en Mi Materia) · Ideal para la inmersión inicial sin presión del ciclo activo</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Alta disponibilidad de tiempo; ambiente propicio para la reflexión profunda</w:t>
            </w:r>
          </w:p>
        </w:tc>
      </w:tr>
      <w:tr>
        <w:tc>
          <w:tcPr>
            <w:tcBorders>
              <w:top w:val="single" w:color="CCCCCC" w:sz="1"/>
              <w:left w:val="single" w:color="CCCCCC" w:sz="1"/>
              <w:bottom w:val="single" w:color="CCCCCC" w:sz="1"/>
              <w:right w:val="single" w:color="CCCCCC" w:sz="1"/>
            </w:tcBorders>
            <w:shd w:fill="F6F6F6" w:val="clear"/>
            <w:tcMar>
              <w:top w:type="dxa" w:w="80"/>
              <w:left w:type="dxa" w:w="110"/>
              <w:bottom w:type="dxa" w:w="80"/>
              <w:right w:type="dxa" w:w="110"/>
            </w:tcMar>
            <w:vAlign w:val="top"/>
          </w:tcPr>
          <w:p>
            <w:r>
              <w:rPr>
                <w:rFonts w:ascii="Arial" w:cs="Arial" w:eastAsia="Arial" w:hAnsi="Arial"/>
                <w:b/>
                <w:bCs/>
                <w:color w:val="1B3A6B"/>
                <w:sz w:val="20"/>
                <w:szCs w:val="20"/>
              </w:rPr>
              <w:t xml:space="preserve">Consejos Técnicos Bimestrales</w:t>
            </w:r>
          </w:p>
        </w:tc>
        <w:tc>
          <w:tcPr>
            <w:tcBorders>
              <w:top w:val="single" w:color="CCCCCC" w:sz="1"/>
              <w:left w:val="single" w:color="CCCCCC" w:sz="1"/>
              <w:bottom w:val="single" w:color="CCCCCC" w:sz="1"/>
              <w:right w:val="single" w:color="CCCCCC" w:sz="1"/>
            </w:tcBorders>
            <w:shd w:fill="F6F6F6"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2-3 sesiones por bimestre avanzando el temario de los 10 elementos DSI · Seguimiento del avance del programa</w:t>
            </w:r>
          </w:p>
        </w:tc>
        <w:tc>
          <w:tcPr>
            <w:tcBorders>
              <w:top w:val="single" w:color="CCCCCC" w:sz="1"/>
              <w:left w:val="single" w:color="CCCCCC" w:sz="1"/>
              <w:bottom w:val="single" w:color="CCCCCC" w:sz="1"/>
              <w:right w:val="single" w:color="CCCCCC" w:sz="1"/>
            </w:tcBorders>
            <w:shd w:fill="F6F6F6"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El espacio más regular y sistemático; garantiza continuidad</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color w:val="1B3A6B"/>
                <w:sz w:val="20"/>
                <w:szCs w:val="20"/>
              </w:rPr>
              <w:t xml:space="preserve">Convivencias Docentes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Experiencias significativas y proyectos sociales · Reflexión posterior a las salidas · Presentación de secuencias didácticas al equipo</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El formato más apropiado para experiencias de encuentro y para reflexión comunitaria</w:t>
            </w:r>
          </w:p>
        </w:tc>
      </w:tr>
      <w:tr>
        <w:tc>
          <w:tcPr>
            <w:tcBorders>
              <w:top w:val="single" w:color="CCCCCC" w:sz="1"/>
              <w:left w:val="single" w:color="CCCCCC" w:sz="1"/>
              <w:bottom w:val="single" w:color="CCCCCC" w:sz="1"/>
              <w:right w:val="single" w:color="CCCCCC" w:sz="1"/>
            </w:tcBorders>
            <w:shd w:fill="F6F6F6" w:val="clear"/>
            <w:tcMar>
              <w:top w:type="dxa" w:w="80"/>
              <w:left w:type="dxa" w:w="110"/>
              <w:bottom w:type="dxa" w:w="80"/>
              <w:right w:type="dxa" w:w="110"/>
            </w:tcMar>
            <w:vAlign w:val="top"/>
          </w:tcPr>
          <w:p>
            <w:r>
              <w:rPr>
                <w:rFonts w:ascii="Arial" w:cs="Arial" w:eastAsia="Arial" w:hAnsi="Arial"/>
                <w:b/>
                <w:bCs/>
                <w:color w:val="1B3A6B"/>
                <w:sz w:val="20"/>
                <w:szCs w:val="20"/>
              </w:rPr>
              <w:t xml:space="preserve">Jornadas de Actualización</w:t>
            </w:r>
          </w:p>
        </w:tc>
        <w:tc>
          <w:tcPr>
            <w:tcBorders>
              <w:top w:val="single" w:color="CCCCCC" w:sz="1"/>
              <w:left w:val="single" w:color="CCCCCC" w:sz="1"/>
              <w:bottom w:val="single" w:color="CCCCCC" w:sz="1"/>
              <w:right w:val="single" w:color="CCCCCC" w:sz="1"/>
            </w:tcBorders>
            <w:shd w:fill="F6F6F6"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Sesiones 11-12 (Módulo IA y DSI) · Presentación del banco institucional de secuencias CREAS</w:t>
            </w:r>
          </w:p>
        </w:tc>
        <w:tc>
          <w:tcPr>
            <w:tcBorders>
              <w:top w:val="single" w:color="CCCCCC" w:sz="1"/>
              <w:left w:val="single" w:color="CCCCCC" w:sz="1"/>
              <w:bottom w:val="single" w:color="CCCCCC" w:sz="1"/>
              <w:right w:val="single" w:color="CCCCCC" w:sz="1"/>
            </w:tcBorders>
            <w:shd w:fill="F6F6F6"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El módulo de IA encaja naturalmente en el perfil de una jornada de actualización profesional</w:t>
            </w:r>
          </w:p>
        </w:tc>
      </w:tr>
    </w:tbl>
    <w:p>
      <w:pPr>
        <w:spacing w:after="80" w:before="80"/>
      </w:pPr>
      <w:r>
        <w:t xml:space="preserve"/>
      </w:r>
    </w:p>
    <w:p>
      <w:pPr>
        <w:spacing w:after="120" w:before="280"/>
      </w:pPr>
      <w:r>
        <w:rPr>
          <w:rFonts w:ascii="Arial" w:cs="Arial" w:eastAsia="Arial" w:hAnsi="Arial"/>
          <w:b/>
          <w:bCs/>
          <w:color w:val="2E5FA3"/>
          <w:sz w:val="26"/>
          <w:szCs w:val="26"/>
        </w:rPr>
        <w:t xml:space="preserve">13.3 Seguimiento por Mentoría</w:t>
      </w:r>
    </w:p>
    <w:p>
      <w:pPr>
        <w:spacing w:after="80" w:before="80"/>
        <w:jc w:val="both"/>
      </w:pPr>
      <w:r>
        <w:rPr>
          <w:rFonts w:ascii="Arial" w:cs="Arial" w:eastAsia="Arial" w:hAnsi="Arial"/>
          <w:b w:val="false"/>
          <w:bCs w:val="false"/>
          <w:i w:val="false"/>
          <w:iCs w:val="false"/>
          <w:color w:val="1A1A1A"/>
          <w:sz w:val="22"/>
          <w:szCs w:val="22"/>
        </w:rPr>
        <w:t xml:space="preserve">El sistema de mentoría existente en los colegios es el mecanismo de seguimiento natural del programa. El mentor incorpora preguntas CREAS en sus encuentros regulares — no necesita convertirse en formador DSI: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Borders>
              <w:top w:val="none" w:color="FFFFFF" w:sz="0"/>
              <w:left w:val="none" w:color="FFFFFF" w:sz="0"/>
              <w:bottom w:val="none" w:color="FFFFFF" w:sz="0"/>
              <w:right w:val="none" w:color="FFFFFF" w:sz="0"/>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Momento</w:t>
            </w:r>
          </w:p>
        </w:tc>
        <w:tc>
          <w:tcPr>
            <w:tcBorders>
              <w:top w:val="none" w:color="FFFFFF" w:sz="0"/>
              <w:left w:val="none" w:color="FFFFFF" w:sz="0"/>
              <w:bottom w:val="none" w:color="FFFFFF" w:sz="0"/>
              <w:right w:val="none" w:color="FFFFFF" w:sz="0"/>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Foco</w:t>
            </w:r>
          </w:p>
        </w:tc>
        <w:tc>
          <w:tcPr>
            <w:tcBorders>
              <w:top w:val="none" w:color="FFFFFF" w:sz="0"/>
              <w:left w:val="none" w:color="FFFFFF" w:sz="0"/>
              <w:bottom w:val="none" w:color="FFFFFF" w:sz="0"/>
              <w:right w:val="none" w:color="FFFFFF" w:sz="0"/>
            </w:tcBorders>
            <w:shd w:fill="1B3A6B" w:val="clear"/>
            <w:tcMar>
              <w:top w:type="dxa" w:w="80"/>
              <w:left w:type="dxa" w:w="110"/>
              <w:bottom w:type="dxa" w:w="80"/>
              <w:right w:type="dxa" w:w="110"/>
            </w:tcMar>
          </w:tcPr>
          <w:p>
            <w:r>
              <w:rPr>
                <w:rFonts w:ascii="Arial" w:cs="Arial" w:eastAsia="Arial" w:hAnsi="Arial"/>
                <w:b/>
                <w:bCs/>
                <w:color w:val="FFFFFF"/>
                <w:sz w:val="20"/>
                <w:szCs w:val="20"/>
              </w:rPr>
              <w:t xml:space="preserve">Preguntas guía para el mentor</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color w:val="1B3A6B"/>
                <w:sz w:val="20"/>
                <w:szCs w:val="20"/>
              </w:rPr>
              <w:t xml:space="preserve">Inicio de ciclo</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color w:val="1B3A6B"/>
                <w:sz w:val="20"/>
                <w:szCs w:val="20"/>
              </w:rPr>
              <w:t xml:space="preserve">Encuadre CREAS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¿Qué esperas del programa este ciclo? ¿Qué elemento de la DSI sientes más lejano a tu práctica? ¿En qué experiencia quieres participar este semestre?</w:t>
            </w:r>
          </w:p>
        </w:tc>
      </w:tr>
      <w:tr>
        <w:tc>
          <w:tcPr>
            <w:tcBorders>
              <w:top w:val="single" w:color="CCCCCC" w:sz="1"/>
              <w:left w:val="single" w:color="CCCCCC" w:sz="1"/>
              <w:bottom w:val="single" w:color="CCCCCC" w:sz="1"/>
              <w:right w:val="single" w:color="CCCCCC" w:sz="1"/>
            </w:tcBorders>
            <w:shd w:fill="F6F6F6" w:val="clear"/>
            <w:tcMar>
              <w:top w:type="dxa" w:w="80"/>
              <w:left w:type="dxa" w:w="110"/>
              <w:bottom w:type="dxa" w:w="80"/>
              <w:right w:type="dxa" w:w="110"/>
            </w:tcMar>
            <w:vAlign w:val="top"/>
          </w:tcPr>
          <w:p>
            <w:r>
              <w:rPr>
                <w:rFonts w:ascii="Arial" w:cs="Arial" w:eastAsia="Arial" w:hAnsi="Arial"/>
                <w:b/>
                <w:bCs/>
                <w:color w:val="1B3A6B"/>
                <w:sz w:val="20"/>
                <w:szCs w:val="20"/>
              </w:rPr>
              <w:t xml:space="preserve">Bimestre 1</w:t>
            </w:r>
          </w:p>
        </w:tc>
        <w:tc>
          <w:tcPr>
            <w:tcBorders>
              <w:top w:val="single" w:color="CCCCCC" w:sz="1"/>
              <w:left w:val="single" w:color="CCCCCC" w:sz="1"/>
              <w:bottom w:val="single" w:color="CCCCCC" w:sz="1"/>
              <w:right w:val="single" w:color="CCCCCC" w:sz="1"/>
            </w:tcBorders>
            <w:shd w:fill="F6F6F6" w:val="clear"/>
            <w:tcMar>
              <w:top w:type="dxa" w:w="80"/>
              <w:left w:type="dxa" w:w="110"/>
              <w:bottom w:type="dxa" w:w="80"/>
              <w:right w:type="dxa" w:w="110"/>
            </w:tcMar>
            <w:vAlign w:val="top"/>
          </w:tcPr>
          <w:p>
            <w:r>
              <w:rPr>
                <w:rFonts w:ascii="Arial" w:cs="Arial" w:eastAsia="Arial" w:hAnsi="Arial"/>
                <w:b/>
                <w:bCs/>
                <w:color w:val="1B3A6B"/>
                <w:sz w:val="20"/>
                <w:szCs w:val="20"/>
              </w:rPr>
              <w:t xml:space="preserve">Seguimiento formativo</w:t>
            </w:r>
          </w:p>
        </w:tc>
        <w:tc>
          <w:tcPr>
            <w:tcBorders>
              <w:top w:val="single" w:color="CCCCCC" w:sz="1"/>
              <w:left w:val="single" w:color="CCCCCC" w:sz="1"/>
              <w:bottom w:val="single" w:color="CCCCCC" w:sz="1"/>
              <w:right w:val="single" w:color="CCCCCC" w:sz="1"/>
            </w:tcBorders>
            <w:shd w:fill="F6F6F6"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¿Qué resonó en ti de las sesiones? ¿Pudiste conectar algún elemento con tu clase? ¿Qué dificultades encuentras?</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color w:val="1B3A6B"/>
                <w:sz w:val="20"/>
                <w:szCs w:val="20"/>
              </w:rPr>
              <w:t xml:space="preserve">Bimestre 2</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color w:val="1B3A6B"/>
                <w:sz w:val="20"/>
                <w:szCs w:val="20"/>
              </w:rPr>
              <w:t xml:space="preserve">Integración curricular</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¿Avanzaste en el diseño de tu secuencia didáctica? ¿Qué elemento elegiste y por qué? ¿Qué obstáculos encontraste?</w:t>
            </w:r>
          </w:p>
        </w:tc>
      </w:tr>
      <w:tr>
        <w:tc>
          <w:tcPr>
            <w:tcBorders>
              <w:top w:val="single" w:color="CCCCCC" w:sz="1"/>
              <w:left w:val="single" w:color="CCCCCC" w:sz="1"/>
              <w:bottom w:val="single" w:color="CCCCCC" w:sz="1"/>
              <w:right w:val="single" w:color="CCCCCC" w:sz="1"/>
            </w:tcBorders>
            <w:shd w:fill="F6F6F6" w:val="clear"/>
            <w:tcMar>
              <w:top w:type="dxa" w:w="80"/>
              <w:left w:type="dxa" w:w="110"/>
              <w:bottom w:type="dxa" w:w="80"/>
              <w:right w:type="dxa" w:w="110"/>
            </w:tcMar>
            <w:vAlign w:val="top"/>
          </w:tcPr>
          <w:p>
            <w:r>
              <w:rPr>
                <w:rFonts w:ascii="Arial" w:cs="Arial" w:eastAsia="Arial" w:hAnsi="Arial"/>
                <w:b/>
                <w:bCs/>
                <w:color w:val="1B3A6B"/>
                <w:sz w:val="20"/>
                <w:szCs w:val="20"/>
              </w:rPr>
              <w:t xml:space="preserve">Bimestre 3</w:t>
            </w:r>
          </w:p>
        </w:tc>
        <w:tc>
          <w:tcPr>
            <w:tcBorders>
              <w:top w:val="single" w:color="CCCCCC" w:sz="1"/>
              <w:left w:val="single" w:color="CCCCCC" w:sz="1"/>
              <w:bottom w:val="single" w:color="CCCCCC" w:sz="1"/>
              <w:right w:val="single" w:color="CCCCCC" w:sz="1"/>
            </w:tcBorders>
            <w:shd w:fill="F6F6F6" w:val="clear"/>
            <w:tcMar>
              <w:top w:type="dxa" w:w="80"/>
              <w:left w:type="dxa" w:w="110"/>
              <w:bottom w:type="dxa" w:w="80"/>
              <w:right w:type="dxa" w:w="110"/>
            </w:tcMar>
            <w:vAlign w:val="top"/>
          </w:tcPr>
          <w:p>
            <w:r>
              <w:rPr>
                <w:rFonts w:ascii="Arial" w:cs="Arial" w:eastAsia="Arial" w:hAnsi="Arial"/>
                <w:b/>
                <w:bCs/>
                <w:color w:val="1B3A6B"/>
                <w:sz w:val="20"/>
                <w:szCs w:val="20"/>
              </w:rPr>
              <w:t xml:space="preserve">Experiencias y proyectos</w:t>
            </w:r>
          </w:p>
        </w:tc>
        <w:tc>
          <w:tcPr>
            <w:tcBorders>
              <w:top w:val="single" w:color="CCCCCC" w:sz="1"/>
              <w:left w:val="single" w:color="CCCCCC" w:sz="1"/>
              <w:bottom w:val="single" w:color="CCCCCC" w:sz="1"/>
              <w:right w:val="single" w:color="CCCCCC" w:sz="1"/>
            </w:tcBorders>
            <w:shd w:fill="F6F6F6"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¿Cómo fue la experiencia significativa en la que participaste? ¿Qué movió en ti? ¿Cómo lo conectas con tu práctica docente?</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color w:val="1B3A6B"/>
                <w:sz w:val="20"/>
                <w:szCs w:val="20"/>
              </w:rPr>
              <w:t xml:space="preserve">Cierre de ciclo</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color w:val="1B3A6B"/>
                <w:sz w:val="20"/>
                <w:szCs w:val="20"/>
              </w:rPr>
              <w:t xml:space="preserve">Síntesis y renovación</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color w:val="1A1A1A"/>
                <w:sz w:val="20"/>
                <w:szCs w:val="20"/>
              </w:rPr>
              <w:t xml:space="preserve">¿Qué cambió en tu manera de ver tu trabajo este ciclo? ¿Qué decisión concreta tomaste motivada por el programa? ¿Quieres renovar el ciclo?</w:t>
            </w:r>
          </w:p>
        </w:tc>
      </w:tr>
    </w:tbl>
    <w:p>
      <w:pPr>
        <w:spacing w:after="80" w:before="80"/>
      </w:pPr>
      <w:r>
        <w:t xml:space="preserve"/>
      </w:r>
    </w:p>
    <w:p>
      <w:pPr>
        <w:spacing w:after="120" w:before="280"/>
      </w:pPr>
      <w:r>
        <w:rPr>
          <w:rFonts w:ascii="Arial" w:cs="Arial" w:eastAsia="Arial" w:hAnsi="Arial"/>
          <w:b/>
          <w:bCs/>
          <w:color w:val="2E5FA3"/>
          <w:sz w:val="26"/>
          <w:szCs w:val="26"/>
        </w:rPr>
        <w:t xml:space="preserve">13.4 Criterio de Renovación y Profundización</w:t>
      </w:r>
    </w:p>
    <w:p>
      <w:pPr>
        <w:spacing w:after="80" w:before="80"/>
        <w:jc w:val="both"/>
      </w:pPr>
      <w:r>
        <w:rPr>
          <w:rFonts w:ascii="Arial" w:cs="Arial" w:eastAsia="Arial" w:hAnsi="Arial"/>
          <w:b w:val="false"/>
          <w:bCs w:val="false"/>
          <w:i w:val="false"/>
          <w:iCs w:val="false"/>
          <w:color w:val="1A1A1A"/>
          <w:sz w:val="22"/>
          <w:szCs w:val="22"/>
        </w:rPr>
        <w:t xml:space="preserve">Se recomienda que cada docente renueve el ciclo completo al menos una vez cada tres años. La formación en espiral garantiza que la repetición no sea redundante: los mismos fundamentos doctrinales se abordan con mayor profundidad a la luz de la experiencia acumulada. Los docentes que han completado el ciclo pueden asumir roles de mayor responsabilidad: facilitadores de sesiones, mentores CREAS para colegas que inician, o responsables del banco de secuencias didácticas institucional.</w:t>
      </w:r>
    </w:p>
    <w:p>
      <w:pPr>
        <w:spacing w:after="80" w:before="80"/>
      </w:pPr>
      <w:r>
        <w:t xml:space="preserve"/>
      </w:r>
    </w:p>
    <w:p>
      <w:pPr>
        <w:spacing w:after="120" w:before="280"/>
      </w:pPr>
      <w:r>
        <w:rPr>
          <w:rFonts w:ascii="Arial" w:cs="Arial" w:eastAsia="Arial" w:hAnsi="Arial"/>
          <w:b/>
          <w:bCs/>
          <w:color w:val="2E5FA3"/>
          <w:sz w:val="26"/>
          <w:szCs w:val="26"/>
        </w:rPr>
        <w:t xml:space="preserve">13.5 Rol de la Coordinación Institucional</w:t>
      </w:r>
    </w:p>
    <w:p>
      <w:pPr>
        <w:spacing w:after="80" w:before="80"/>
        <w:jc w:val="both"/>
      </w:pPr>
      <w:r>
        <w:rPr>
          <w:rFonts w:ascii="Arial" w:cs="Arial" w:eastAsia="Arial" w:hAnsi="Arial"/>
          <w:b w:val="false"/>
          <w:bCs w:val="false"/>
          <w:i w:val="false"/>
          <w:iCs w:val="false"/>
          <w:color w:val="1A1A1A"/>
          <w:sz w:val="22"/>
          <w:szCs w:val="22"/>
        </w:rPr>
        <w:t xml:space="preserve">Cada institución designa un coordinador del programa cuyas responsabilidades incluyen: la programación de las 13 sesiones en el calendario institucional; la gestión de los facilitadores y expositores; el seguimiento de la cobertura y asistencia; la sistematización del banco de secuencias didácticas; y la articulación con los coordinadores de los programas CREAS para alumnos y familias. La coordinación de los tres programas en una misma persona o equipo es la configuración ideal para garantizar la coherencia del ecosistema.</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14. Perfil de Egreso</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perfil de egreso representa el horizonte formativo — la meta que nos proponemos alcanzar con cada docente que completa el programa: alguien que haya interiorizado el amor del Corazón de Jesús (Dilexit nos) y se sienta impulsado a transformarlo en compromiso activo con sus alumnos, su institución y su sociedad (Dilexi te), orientando la humanidad de sus alumnos en el tiempo digital (Magnifica Humanitas).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2E5FA3" w:val="clear"/>
            <w:tcMar>
              <w:top w:type="dxa" w:w="110"/>
              <w:left w:type="dxa" w:w="150"/>
              <w:bottom w:type="dxa" w:w="110"/>
              <w:right w:type="dxa" w:w="150"/>
            </w:tcMar>
            <w:vAlign w:val="top"/>
          </w:tcPr>
          <w:p>
            <w:r>
              <w:rPr>
                <w:rFonts w:ascii="Arial" w:cs="Arial" w:eastAsia="Arial" w:hAnsi="Arial"/>
                <w:b/>
                <w:bCs/>
                <w:color w:val="FFFFFF"/>
                <w:sz w:val="22"/>
                <w:szCs w:val="22"/>
              </w:rPr>
              <w:t xml:space="preserve">Testigo</w:t>
            </w:r>
          </w:p>
        </w:tc>
        <w:tc>
          <w:tcPr>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pPr>
              <w:jc w:val="both"/>
            </w:pPr>
            <w:r>
              <w:rPr>
                <w:rFonts w:ascii="Arial" w:cs="Arial" w:eastAsia="Arial" w:hAnsi="Arial"/>
                <w:color w:val="1A1A1A"/>
                <w:sz w:val="21"/>
                <w:szCs w:val="21"/>
              </w:rPr>
              <w:t xml:space="preserve">Vive su vocación docente con coherencia entre fe y práctica profesional. Su estilo de relación con los alumnos, colegas y familias refleja los valores de la DSI de manera natural y sostenida. No enseña la DSI como contenido — la encarna como estilo de vida.</w:t>
            </w:r>
          </w:p>
        </w:tc>
      </w:tr>
      <w:tr>
        <w:tc>
          <w:tcPr>
            <w:tcBorders>
              <w:top w:val="single" w:color="CCCCCC" w:sz="1"/>
              <w:left w:val="single" w:color="CCCCCC" w:sz="1"/>
              <w:bottom w:val="single" w:color="CCCCCC" w:sz="1"/>
              <w:right w:val="single" w:color="CCCCCC" w:sz="1"/>
            </w:tcBorders>
            <w:shd w:fill="2E5FA3" w:val="clear"/>
            <w:tcMar>
              <w:top w:type="dxa" w:w="110"/>
              <w:left w:type="dxa" w:w="150"/>
              <w:bottom w:type="dxa" w:w="110"/>
              <w:right w:type="dxa" w:w="150"/>
            </w:tcMar>
            <w:vAlign w:val="top"/>
          </w:tcPr>
          <w:p>
            <w:r>
              <w:rPr>
                <w:rFonts w:ascii="Arial" w:cs="Arial" w:eastAsia="Arial" w:hAnsi="Arial"/>
                <w:b/>
                <w:bCs/>
                <w:color w:val="FFFFFF"/>
                <w:sz w:val="22"/>
                <w:szCs w:val="22"/>
              </w:rPr>
              <w:t xml:space="preserve">Formador Social</w:t>
            </w:r>
          </w:p>
        </w:tc>
        <w:tc>
          <w:tcPr>
            <w:tcBorders>
              <w:top w:val="single" w:color="CCCCCC" w:sz="1"/>
              <w:left w:val="single" w:color="CCCCCC" w:sz="1"/>
              <w:bottom w:val="single" w:color="CCCCCC" w:sz="1"/>
              <w:right w:val="single" w:color="CCCCCC" w:sz="1"/>
            </w:tcBorders>
            <w:shd w:fill="F6F6F6" w:val="clear"/>
            <w:tcMar>
              <w:top w:type="dxa" w:w="110"/>
              <w:left w:type="dxa" w:w="180"/>
              <w:bottom w:type="dxa" w:w="110"/>
              <w:right w:type="dxa" w:w="180"/>
            </w:tcMar>
          </w:tcPr>
          <w:p>
            <w:pPr>
              <w:jc w:val="both"/>
            </w:pPr>
            <w:r>
              <w:rPr>
                <w:rFonts w:ascii="Arial" w:cs="Arial" w:eastAsia="Arial" w:hAnsi="Arial"/>
                <w:color w:val="1A1A1A"/>
                <w:sz w:val="21"/>
                <w:szCs w:val="21"/>
              </w:rPr>
              <w:t xml:space="preserve">Acompaña a sus alumnos al encuentro con la vulnerabilidad y sabe transformar esa experiencia en aprendizaje significativo y compromiso sostenido. Conoce el programa CREAS de alumnos y familias y lo articula desde su rol docente.</w:t>
            </w:r>
          </w:p>
        </w:tc>
      </w:tr>
      <w:tr>
        <w:tc>
          <w:tcPr>
            <w:tcBorders>
              <w:top w:val="single" w:color="CCCCCC" w:sz="1"/>
              <w:left w:val="single" w:color="CCCCCC" w:sz="1"/>
              <w:bottom w:val="single" w:color="CCCCCC" w:sz="1"/>
              <w:right w:val="single" w:color="CCCCCC" w:sz="1"/>
            </w:tcBorders>
            <w:shd w:fill="2E5FA3" w:val="clear"/>
            <w:tcMar>
              <w:top w:type="dxa" w:w="110"/>
              <w:left w:type="dxa" w:w="150"/>
              <w:bottom w:type="dxa" w:w="110"/>
              <w:right w:type="dxa" w:w="150"/>
            </w:tcMar>
            <w:vAlign w:val="top"/>
          </w:tcPr>
          <w:p>
            <w:r>
              <w:rPr>
                <w:rFonts w:ascii="Arial" w:cs="Arial" w:eastAsia="Arial" w:hAnsi="Arial"/>
                <w:b/>
                <w:bCs/>
                <w:color w:val="FFFFFF"/>
                <w:sz w:val="22"/>
                <w:szCs w:val="22"/>
              </w:rPr>
              <w:t xml:space="preserve">Arquitecto de Experiencias</w:t>
            </w:r>
          </w:p>
        </w:tc>
        <w:tc>
          <w:tcPr>
            <w:tcBorders>
              <w:top w:val="single" w:color="CCCCCC" w:sz="1"/>
              <w:left w:val="single" w:color="CCCCCC" w:sz="1"/>
              <w:bottom w:val="single" w:color="CCCCCC" w:sz="1"/>
              <w:right w:val="single" w:color="CCCCCC" w:sz="1"/>
            </w:tcBorders>
            <w:shd w:fill="FFFFFF" w:val="clear"/>
            <w:tcMar>
              <w:top w:type="dxa" w:w="110"/>
              <w:left w:type="dxa" w:w="180"/>
              <w:bottom w:type="dxa" w:w="110"/>
              <w:right w:type="dxa" w:w="180"/>
            </w:tcMar>
          </w:tcPr>
          <w:p>
            <w:pPr>
              <w:jc w:val="both"/>
            </w:pPr>
            <w:r>
              <w:rPr>
                <w:rFonts w:ascii="Arial" w:cs="Arial" w:eastAsia="Arial" w:hAnsi="Arial"/>
                <w:color w:val="1A1A1A"/>
                <w:sz w:val="21"/>
                <w:szCs w:val="21"/>
              </w:rPr>
              <w:t xml:space="preserve">Ha diseñado y compartido con el equipo al menos una secuencia didáctica que integra explícitamente un elemento de la DSI en su materia. Promueve la participación activa, la autonomía y la responsabilidad ciudadana desde el espacio curricular que le corresponde.</w:t>
            </w:r>
          </w:p>
        </w:tc>
      </w:tr>
      <w:tr>
        <w:tc>
          <w:tcPr>
            <w:tcBorders>
              <w:top w:val="single" w:color="CCCCCC" w:sz="1"/>
              <w:left w:val="single" w:color="CCCCCC" w:sz="1"/>
              <w:bottom w:val="single" w:color="CCCCCC" w:sz="1"/>
              <w:right w:val="single" w:color="CCCCCC" w:sz="1"/>
            </w:tcBorders>
            <w:shd w:fill="2E5FA3" w:val="clear"/>
            <w:tcMar>
              <w:top w:type="dxa" w:w="110"/>
              <w:left w:type="dxa" w:w="150"/>
              <w:bottom w:type="dxa" w:w="110"/>
              <w:right w:type="dxa" w:w="150"/>
            </w:tcMar>
            <w:vAlign w:val="top"/>
          </w:tcPr>
          <w:p>
            <w:r>
              <w:rPr>
                <w:rFonts w:ascii="Arial" w:cs="Arial" w:eastAsia="Arial" w:hAnsi="Arial"/>
                <w:b/>
                <w:bCs/>
                <w:color w:val="FFFFFF"/>
                <w:sz w:val="22"/>
                <w:szCs w:val="22"/>
              </w:rPr>
              <w:t xml:space="preserve">Orientador Digital</w:t>
            </w:r>
          </w:p>
        </w:tc>
        <w:tc>
          <w:tcPr>
            <w:tcBorders>
              <w:top w:val="single" w:color="CCCCCC" w:sz="1"/>
              <w:left w:val="single" w:color="CCCCCC" w:sz="1"/>
              <w:bottom w:val="single" w:color="CCCCCC" w:sz="1"/>
              <w:right w:val="single" w:color="CCCCCC" w:sz="1"/>
            </w:tcBorders>
            <w:shd w:fill="F6F6F6" w:val="clear"/>
            <w:tcMar>
              <w:top w:type="dxa" w:w="110"/>
              <w:left w:type="dxa" w:w="180"/>
              <w:bottom w:type="dxa" w:w="110"/>
              <w:right w:type="dxa" w:w="180"/>
            </w:tcMar>
          </w:tcPr>
          <w:p>
            <w:pPr>
              <w:jc w:val="both"/>
            </w:pPr>
            <w:r>
              <w:rPr>
                <w:rFonts w:ascii="Arial" w:cs="Arial" w:eastAsia="Arial" w:hAnsi="Arial"/>
                <w:color w:val="1A1A1A"/>
                <w:sz w:val="21"/>
                <w:szCs w:val="21"/>
              </w:rPr>
              <w:t xml:space="preserve">Acompaña a sus alumnos a discernir el entorno digital con criterios humanistas y cristianos. Usa la tecnología como herramienta al servicio de la persona y ayuda a sus alumnos a hacer lo mismo. Su práctica docente refleja la convicción de que ninguna máquina puede sustituir la dignidad irrepetible de cada persona.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"No temamos ensuciarnos las manos en la obra de nuestro tiempo. Como Nehemías, oremos, proyectemos con sabiduría, trabajemos con perseverancia, poniendo a Dios en el horizonte de nuestro actuar y al ser humano en el centro de nuestras decisiones."</w:t>
            </w:r>
          </w:p>
          <w:p>
            <w:r>
              <w:rPr>
                <w:rFonts w:ascii="Arial" w:cs="Arial" w:eastAsia="Arial" w:hAnsi="Arial"/>
                <w:b/>
                <w:bCs/>
                <w:color w:val="7A5C00"/>
                <w:sz w:val="19"/>
                <w:szCs w:val="19"/>
              </w:rPr>
              <w:t xml:space="preserve">— Magnifica Humanitas, n. 16 — León XIV, 2026</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r>
              <w:rPr>
                <w:rFonts w:ascii="Arial" w:cs="Arial" w:eastAsia="Arial" w:hAnsi="Arial"/>
                <w:b/>
                <w:bCs/>
                <w:color w:val="FFFFFF"/>
                <w:sz w:val="28"/>
                <w:szCs w:val="28"/>
              </w:rPr>
              <w:t xml:space="preserve">15. KPIs de Seguimiento Institucional</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Indicadores concretos al cierre de cada ciclo escolar para evaluar la cobertura, calidad y transformación generada por el programa en el cuerpo docente de la institución.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4800"/>
        <w:gridCol w:w="2000"/>
      </w:tblGrid>
      <w:tr>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Indicador</w:t>
            </w:r>
          </w:p>
        </w:tc>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Borders>
              <w:top w:val="none" w:color="FFFFFF" w:sz="0"/>
              <w:left w:val="none" w:color="FFFFFF" w:sz="0"/>
              <w:bottom w:val="none" w:color="FFFFFF" w:sz="0"/>
              <w:right w:val="none" w:color="FFFFFF" w:sz="0"/>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Meta</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2E5FA3"/>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1B3A6B"/>
                <w:sz w:val="20"/>
                <w:szCs w:val="20"/>
              </w:rPr>
              <w:t xml:space="preserve">Cobertura del Programa</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Docentes con al menos 1 ciclo completado sobre el total de la institución.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Meta 2028: 100%</w:t>
            </w:r>
          </w:p>
        </w:tc>
      </w:tr>
      <w:tr>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2E5FA3"/>
                <w:sz w:val="20"/>
                <w:szCs w:val="20"/>
              </w:rPr>
              <w:t xml:space="preserve">2</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1B3A6B"/>
                <w:sz w:val="20"/>
                <w:szCs w:val="20"/>
              </w:rPr>
              <w:t xml:space="preserve">Avance por Fase</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Porcentaje de docentes en cada fase del plan de implementación.</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Año 1: pioneros · Año 2: etapas activas · Año 3: todos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2E5FA3"/>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1B3A6B"/>
                <w:sz w:val="20"/>
                <w:szCs w:val="20"/>
              </w:rPr>
              <w:t xml:space="preserve">Asistencia a Sesiones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Sesiones completadas por docente sobre el total del ciclo (13 sesiones).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Más del 80% por ciclo</w:t>
            </w:r>
          </w:p>
        </w:tc>
      </w:tr>
      <w:tr>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2E5FA3"/>
                <w:sz w:val="20"/>
                <w:szCs w:val="20"/>
              </w:rPr>
              <w:t xml:space="preserve">4</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1B3A6B"/>
                <w:sz w:val="20"/>
                <w:szCs w:val="20"/>
              </w:rPr>
              <w:t xml:space="preserve">Experiencias Realizadas</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Docentes que participaron en al menos 2 experiencias por semestre.</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Más del 90%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2E5FA3"/>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1B3A6B"/>
                <w:sz w:val="20"/>
                <w:szCs w:val="20"/>
              </w:rPr>
              <w:t xml:space="preserve">Proyectos Acompañados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Docentes que participaron en al menos 1 proyecto por año.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Más del 80%</w:t>
            </w:r>
          </w:p>
        </w:tc>
      </w:tr>
      <w:tr>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2E5FA3"/>
                <w:sz w:val="20"/>
                <w:szCs w:val="20"/>
              </w:rPr>
              <w:t xml:space="preserve">6</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1B3A6B"/>
                <w:sz w:val="20"/>
                <w:szCs w:val="20"/>
              </w:rPr>
              <w:t xml:space="preserve">Integración Curricular</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Docentes que diseñaron y presentaron al menos 1 secuencia didáctica con enfoque CREAS.</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Más del 70% al concluir ciclo</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2E5FA3"/>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1B3A6B"/>
                <w:sz w:val="20"/>
                <w:szCs w:val="20"/>
              </w:rPr>
              <w:t xml:space="preserve">Lectura de Documentos Base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Docentes que reportan haber leído al menos 2 de los 3 documentos base del ecosistema CREAS.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Más del 80%</w:t>
            </w:r>
          </w:p>
        </w:tc>
      </w:tr>
      <w:tr>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2E5FA3"/>
                <w:sz w:val="20"/>
                <w:szCs w:val="20"/>
              </w:rPr>
              <w:t xml:space="preserve">8</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1B3A6B"/>
                <w:sz w:val="20"/>
                <w:szCs w:val="20"/>
              </w:rPr>
              <w:t xml:space="preserve">Seguimiento por Mentoría</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Docentes con mentoría activa que incorpora al menos 3 preguntas de seguimiento CREAS por ciclo.</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Más del 90%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2E5FA3"/>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bCs/>
                <w:color w:val="1B3A6B"/>
                <w:sz w:val="20"/>
                <w:szCs w:val="20"/>
              </w:rPr>
              <w:t xml:space="preserve">Renovación del Ciclo</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Docentes que han renovado el ciclo al menos 1 vez en 3 años.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Más del 60% en el año 3</w:t>
            </w:r>
          </w:p>
        </w:tc>
      </w:tr>
      <w:tr>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2E5FA3"/>
                <w:sz w:val="20"/>
                <w:szCs w:val="20"/>
              </w:rPr>
              <w:t xml:space="preserve">10</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bCs/>
                <w:color w:val="1B3A6B"/>
                <w:sz w:val="20"/>
                <w:szCs w:val="20"/>
              </w:rPr>
              <w:t xml:space="preserve">Transformación Reportada</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Docentes que reportan al menos 1 decisión pedagógica concreta motivada por el programa.</w:t>
            </w:r>
          </w:p>
        </w:tc>
        <w:tc>
          <w:tcPr>
            <w:tcBorders>
              <w:top w:val="single" w:color="CCCCCC" w:sz="1"/>
              <w:left w:val="single" w:color="CCCCCC" w:sz="1"/>
              <w:bottom w:val="single" w:color="CCCCCC" w:sz="1"/>
              <w:right w:val="single" w:color="CCCCCC" w:sz="1"/>
            </w:tcBorders>
            <w:shd w:fill="F6F6F6" w:val="clear"/>
            <w:tcMar>
              <w:top w:type="dxa" w:w="80"/>
              <w:left w:type="dxa" w:w="100"/>
              <w:bottom w:type="dxa" w:w="80"/>
              <w:right w:type="dxa" w:w="100"/>
            </w:tcMar>
            <w:vAlign w:val="top"/>
          </w:tcPr>
          <w:p>
            <w:r>
              <w:rPr>
                <w:rFonts w:ascii="Arial" w:cs="Arial" w:eastAsia="Arial" w:hAnsi="Arial"/>
                <w:b w:val="false"/>
                <w:bCs w:val="false"/>
                <w:color w:val="1A1A1A"/>
                <w:sz w:val="20"/>
                <w:szCs w:val="20"/>
              </w:rPr>
              <w:t xml:space="preserve">Más del 70%</w:t>
            </w:r>
          </w:p>
        </w:tc>
      </w:tr>
    </w:tbl>
    <w:p>
      <w:pPr>
        <w:spacing w:after="80" w:before="80"/>
      </w:pPr>
      <w:r>
        <w:t xml:space="preserve"/>
      </w:r>
    </w:p>
    <w:p>
      <w:pPr>
        <w:spacing w:after="200" w:before="200"/>
        <w:jc w:val="center"/>
      </w:pPr>
      <w:r>
        <w:rPr>
          <w:rFonts w:ascii="Arial" w:cs="Arial" w:eastAsia="Arial" w:hAnsi="Arial"/>
          <w:i/>
          <w:iCs/>
          <w:color w:val="666666"/>
          <w:sz w:val="20"/>
          <w:szCs w:val="20"/>
        </w:rPr>
        <w:t xml:space="preserve">Programa CREAS Docentes · Documento Institucional Base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2026-05-31T17:40:52.030Z</dcterms:created>
  <dcterms:modified xsi:type="dcterms:W3CDTF">2026-05-31T17:40:52.040Z</dcterms:modified>
</cp:coreProperties>
</file>

<file path=docProps/custom.xml><?xml version="1.0" encoding="utf-8"?>
<Properties xmlns="http://schemas.openxmlformats.org/officeDocument/2006/custom-properties" xmlns:vt="http://schemas.openxmlformats.org/officeDocument/2006/docPropsVTypes"/>
</file>