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7545B" w14:textId="77777777" w:rsidR="000A1656" w:rsidRPr="005B502C" w:rsidRDefault="00000000">
      <w:pPr>
        <w:spacing w:before="480" w:after="240"/>
        <w:jc w:val="center"/>
        <w:rPr>
          <w:sz w:val="24"/>
          <w:szCs w:val="24"/>
        </w:rPr>
      </w:pPr>
      <w:r w:rsidRPr="005B502C">
        <w:rPr>
          <w:b/>
          <w:bCs/>
          <w:color w:val="1F4E79"/>
          <w:sz w:val="56"/>
          <w:szCs w:val="56"/>
        </w:rPr>
        <w:t>Programa CREAS Familias</w:t>
      </w:r>
    </w:p>
    <w:p w14:paraId="180BE45A" w14:textId="78A8499C" w:rsidR="000A1656" w:rsidRPr="005B502C" w:rsidRDefault="005B502C" w:rsidP="005B502C">
      <w:pPr>
        <w:spacing w:before="120" w:after="120"/>
        <w:jc w:val="center"/>
        <w:rPr>
          <w:color w:val="2E75B6"/>
          <w:sz w:val="36"/>
          <w:szCs w:val="36"/>
        </w:rPr>
      </w:pPr>
      <w:r w:rsidRPr="005B502C">
        <w:rPr>
          <w:color w:val="2E75B6"/>
          <w:sz w:val="36"/>
          <w:szCs w:val="36"/>
        </w:rPr>
        <w:t>Guiones</w:t>
      </w:r>
      <w:r w:rsidR="00000000" w:rsidRPr="005B502C">
        <w:rPr>
          <w:color w:val="2E75B6"/>
          <w:sz w:val="36"/>
          <w:szCs w:val="36"/>
        </w:rPr>
        <w:t xml:space="preserve"> del Facilitador</w:t>
      </w:r>
    </w:p>
    <w:p w14:paraId="1B441A81" w14:textId="77777777" w:rsidR="000A1656" w:rsidRPr="005B502C" w:rsidRDefault="00000000">
      <w:pPr>
        <w:spacing w:before="120" w:after="120"/>
        <w:jc w:val="center"/>
        <w:rPr>
          <w:sz w:val="24"/>
          <w:szCs w:val="24"/>
        </w:rPr>
      </w:pPr>
      <w:r w:rsidRPr="005B502C">
        <w:rPr>
          <w:color w:val="2E75B6"/>
          <w:sz w:val="36"/>
          <w:szCs w:val="36"/>
        </w:rPr>
        <w:t>Etapa: High School (</w:t>
      </w:r>
      <w:proofErr w:type="gramStart"/>
      <w:r w:rsidRPr="005B502C">
        <w:rPr>
          <w:color w:val="2E75B6"/>
          <w:sz w:val="36"/>
          <w:szCs w:val="36"/>
        </w:rPr>
        <w:t>9.°</w:t>
      </w:r>
      <w:proofErr w:type="gramEnd"/>
      <w:r w:rsidRPr="005B502C">
        <w:rPr>
          <w:color w:val="2E75B6"/>
          <w:sz w:val="36"/>
          <w:szCs w:val="36"/>
        </w:rPr>
        <w:t xml:space="preserve"> a 12.° grado)</w:t>
      </w:r>
    </w:p>
    <w:p w14:paraId="1EB9771F" w14:textId="77777777" w:rsidR="000A1656" w:rsidRPr="005B502C" w:rsidRDefault="00000000">
      <w:pPr>
        <w:spacing w:before="240" w:after="120"/>
        <w:jc w:val="center"/>
        <w:rPr>
          <w:sz w:val="24"/>
          <w:szCs w:val="24"/>
        </w:rPr>
      </w:pPr>
      <w:r w:rsidRPr="005B502C">
        <w:rPr>
          <w:color w:val="444444"/>
          <w:sz w:val="28"/>
          <w:szCs w:val="28"/>
        </w:rPr>
        <w:t>Documento Rector 2026</w:t>
      </w:r>
    </w:p>
    <w:p w14:paraId="4C1B92D7" w14:textId="77777777" w:rsidR="000A1656" w:rsidRPr="005B502C" w:rsidRDefault="000A1656">
      <w:pPr>
        <w:spacing w:before="240"/>
        <w:rPr>
          <w:sz w:val="24"/>
          <w:szCs w:val="24"/>
        </w:rPr>
      </w:pPr>
    </w:p>
    <w:p w14:paraId="58DD0CE2" w14:textId="77777777" w:rsidR="000A1656" w:rsidRPr="005B502C" w:rsidRDefault="00000000">
      <w:pPr>
        <w:spacing w:before="480" w:after="80"/>
        <w:rPr>
          <w:sz w:val="24"/>
          <w:szCs w:val="24"/>
        </w:rPr>
      </w:pPr>
      <w:r w:rsidRPr="005B502C">
        <w:rPr>
          <w:b/>
          <w:bCs/>
          <w:color w:val="1F4E79"/>
          <w:sz w:val="28"/>
          <w:szCs w:val="28"/>
        </w:rPr>
        <w:t>Resumen</w:t>
      </w:r>
    </w:p>
    <w:p w14:paraId="33441E95" w14:textId="380FCAE2" w:rsidR="000A1656" w:rsidRPr="005B502C" w:rsidRDefault="00000000">
      <w:pPr>
        <w:spacing w:before="60" w:after="60"/>
        <w:jc w:val="both"/>
        <w:rPr>
          <w:sz w:val="24"/>
          <w:szCs w:val="24"/>
        </w:rPr>
      </w:pPr>
      <w:r w:rsidRPr="005B502C">
        <w:rPr>
          <w:sz w:val="24"/>
          <w:szCs w:val="24"/>
        </w:rPr>
        <w:t xml:space="preserve">El presente documento constituye </w:t>
      </w:r>
      <w:r w:rsidR="005B502C" w:rsidRPr="005B502C">
        <w:rPr>
          <w:sz w:val="24"/>
          <w:szCs w:val="24"/>
        </w:rPr>
        <w:t xml:space="preserve">los </w:t>
      </w:r>
      <w:proofErr w:type="spellStart"/>
      <w:r w:rsidR="005B502C" w:rsidRPr="005B502C">
        <w:rPr>
          <w:sz w:val="24"/>
          <w:szCs w:val="24"/>
        </w:rPr>
        <w:t>guines</w:t>
      </w:r>
      <w:proofErr w:type="spellEnd"/>
      <w:r w:rsidRPr="005B502C">
        <w:rPr>
          <w:sz w:val="24"/>
          <w:szCs w:val="24"/>
        </w:rPr>
        <w:t xml:space="preserve"> de apoyo para los facilitadores del Programa CREAS Familias en la etapa culminante de High School (</w:t>
      </w:r>
      <w:proofErr w:type="gramStart"/>
      <w:r w:rsidRPr="005B502C">
        <w:rPr>
          <w:sz w:val="24"/>
          <w:szCs w:val="24"/>
        </w:rPr>
        <w:t>9.°</w:t>
      </w:r>
      <w:proofErr w:type="gramEnd"/>
      <w:r w:rsidRPr="005B502C">
        <w:rPr>
          <w:sz w:val="24"/>
          <w:szCs w:val="24"/>
        </w:rPr>
        <w:t xml:space="preserve"> a 12.° grado). En esta etapa, el hijo está a punto de dejar el hogar para integrarse a la vida universitaria y profesional. Los temas profundizan en la vocación, la ética económica, la bioética frente a los desafíos tecnológicos y la preparación de los padres para dejar un legado de compromiso social activo, fundamentado sólidamente en el Magisterio Social de la Iglesia.</w:t>
      </w:r>
    </w:p>
    <w:p w14:paraId="575603DB" w14:textId="77777777" w:rsidR="000A1656" w:rsidRPr="005B502C" w:rsidRDefault="00000000">
      <w:pPr>
        <w:rPr>
          <w:sz w:val="24"/>
          <w:szCs w:val="24"/>
        </w:rPr>
      </w:pPr>
      <w:r w:rsidRPr="005B502C">
        <w:rPr>
          <w:sz w:val="24"/>
          <w:szCs w:val="24"/>
        </w:rPr>
        <w:br w:type="page"/>
      </w:r>
    </w:p>
    <w:p w14:paraId="19DEDE93"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1A</w:t>
      </w:r>
    </w:p>
    <w:p w14:paraId="160D641A" w14:textId="77777777" w:rsidR="000A1656" w:rsidRPr="005B502C" w:rsidRDefault="00000000">
      <w:pPr>
        <w:spacing w:before="120" w:after="60"/>
        <w:rPr>
          <w:sz w:val="24"/>
          <w:szCs w:val="24"/>
        </w:rPr>
      </w:pPr>
      <w:r w:rsidRPr="005B502C">
        <w:rPr>
          <w:b/>
          <w:bCs/>
          <w:color w:val="1F4E79"/>
          <w:sz w:val="32"/>
          <w:szCs w:val="32"/>
        </w:rPr>
        <w:t>Tema 1: Vocación y misión</w:t>
      </w:r>
    </w:p>
    <w:p w14:paraId="1AC603DA"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2B6460B7"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398E83D5"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Acompañar a los hijos en su elección de carrera universitaria guiándolos con criterios de Bien Común y servicio a la humanidad, no solo de rentabilidad financiera.</w:t>
            </w:r>
          </w:p>
        </w:tc>
      </w:tr>
    </w:tbl>
    <w:p w14:paraId="44DF1A42" w14:textId="77777777" w:rsidR="000A1656" w:rsidRPr="005B502C" w:rsidRDefault="000A1656">
      <w:pPr>
        <w:spacing w:before="160"/>
        <w:rPr>
          <w:sz w:val="24"/>
          <w:szCs w:val="24"/>
        </w:rPr>
      </w:pPr>
    </w:p>
    <w:p w14:paraId="3DFF1E48" w14:textId="77777777" w:rsidR="000A1656" w:rsidRPr="005B502C" w:rsidRDefault="00000000">
      <w:pPr>
        <w:pStyle w:val="Ttulo2"/>
        <w:rPr>
          <w:sz w:val="28"/>
          <w:szCs w:val="28"/>
        </w:rPr>
      </w:pPr>
      <w:r w:rsidRPr="005B502C">
        <w:rPr>
          <w:sz w:val="28"/>
          <w:szCs w:val="28"/>
        </w:rPr>
        <w:t>1. Contexto y Fundamentación Doctrinal</w:t>
      </w:r>
    </w:p>
    <w:p w14:paraId="7F3994DB" w14:textId="77777777" w:rsidR="000A1656" w:rsidRPr="005B502C" w:rsidRDefault="00000000">
      <w:pPr>
        <w:spacing w:before="60" w:after="60"/>
        <w:jc w:val="both"/>
        <w:rPr>
          <w:sz w:val="24"/>
          <w:szCs w:val="24"/>
        </w:rPr>
      </w:pPr>
      <w:r w:rsidRPr="005B502C">
        <w:rPr>
          <w:sz w:val="24"/>
          <w:szCs w:val="24"/>
        </w:rPr>
        <w:t xml:space="preserve">El discernimiento vocacional en la recta final del colegio es un momento de máxima tensión familiar. La exhortación </w:t>
      </w:r>
      <w:proofErr w:type="spellStart"/>
      <w:r w:rsidRPr="005B502C">
        <w:rPr>
          <w:sz w:val="24"/>
          <w:szCs w:val="24"/>
        </w:rPr>
        <w:t>Christus</w:t>
      </w:r>
      <w:proofErr w:type="spellEnd"/>
      <w:r w:rsidRPr="005B502C">
        <w:rPr>
          <w:sz w:val="24"/>
          <w:szCs w:val="24"/>
        </w:rPr>
        <w:t xml:space="preserve"> </w:t>
      </w:r>
      <w:proofErr w:type="spellStart"/>
      <w:r w:rsidRPr="005B502C">
        <w:rPr>
          <w:sz w:val="24"/>
          <w:szCs w:val="24"/>
        </w:rPr>
        <w:t>Vivit</w:t>
      </w:r>
      <w:proofErr w:type="spellEnd"/>
      <w:r w:rsidRPr="005B502C">
        <w:rPr>
          <w:sz w:val="24"/>
          <w:szCs w:val="24"/>
        </w:rPr>
        <w:t xml:space="preserve"> (n. 286) de Francisco ofrece el parámetro definitivo: «¿Para qué soy? es una pregunta inútil si antes no respondes: ¿para quién soy?». Asimismo, Magnifica </w:t>
      </w:r>
      <w:proofErr w:type="spellStart"/>
      <w:r w:rsidRPr="005B502C">
        <w:rPr>
          <w:sz w:val="24"/>
          <w:szCs w:val="24"/>
        </w:rPr>
        <w:t>Humanitas</w:t>
      </w:r>
      <w:proofErr w:type="spellEnd"/>
      <w:r w:rsidRPr="005B502C">
        <w:rPr>
          <w:sz w:val="24"/>
          <w:szCs w:val="24"/>
        </w:rPr>
        <w:t xml:space="preserve"> (n. 150) defiende la Dignidad del Trabajo subrayando que la profesionalización debe tener como fin servir al desarrollo integral de las personas.</w:t>
      </w:r>
    </w:p>
    <w:p w14:paraId="5F109A8E" w14:textId="77777777" w:rsidR="000A1656" w:rsidRPr="005B502C" w:rsidRDefault="00000000">
      <w:pPr>
        <w:spacing w:before="60" w:after="60"/>
        <w:jc w:val="both"/>
        <w:rPr>
          <w:sz w:val="24"/>
          <w:szCs w:val="24"/>
        </w:rPr>
      </w:pPr>
      <w:r w:rsidRPr="005B502C">
        <w:rPr>
          <w:sz w:val="24"/>
          <w:szCs w:val="24"/>
        </w:rPr>
        <w:t>La visión utilitarista moderna presiona a los jóvenes a elegir carreras basándose exclusivamente en retornos de inversión económica o estatus social. Los padres cristianos están llamados a ayudar a sus hijos a encontrar la intersección entre sus talentos más profundos y las necesidades más urgentes del mundo.</w:t>
      </w:r>
    </w:p>
    <w:p w14:paraId="1B062350" w14:textId="77777777" w:rsidR="000A1656" w:rsidRPr="005B502C" w:rsidRDefault="00000000">
      <w:pPr>
        <w:pStyle w:val="Ttulo2"/>
        <w:rPr>
          <w:sz w:val="28"/>
          <w:szCs w:val="28"/>
        </w:rPr>
      </w:pPr>
      <w:r w:rsidRPr="005B502C">
        <w:rPr>
          <w:sz w:val="28"/>
          <w:szCs w:val="28"/>
        </w:rPr>
        <w:t>2. Desarrollo Técnico para el Facilitador</w:t>
      </w:r>
    </w:p>
    <w:p w14:paraId="558572DA" w14:textId="77777777" w:rsidR="000A1656" w:rsidRPr="005B502C" w:rsidRDefault="00000000">
      <w:pPr>
        <w:spacing w:before="60" w:after="60"/>
        <w:jc w:val="both"/>
        <w:rPr>
          <w:sz w:val="24"/>
          <w:szCs w:val="24"/>
        </w:rPr>
      </w:pPr>
      <w:r w:rsidRPr="005B502C">
        <w:rPr>
          <w:sz w:val="24"/>
          <w:szCs w:val="24"/>
        </w:rPr>
        <w:t>El facilitador debe invitar a los padres a revisar sus propios miedos (el temor a que el hijo «fracase» o «no gane dinero»). A menudo, son los propios padres quienes apagan el idealismo social de sus hijos presionándolos hacia carreras «seguras» pero ajenas a sus talentos. Se debe cambiar el lenguaje en casa: dejar de preguntar «¿qué carrera paga más?» para empezar a preguntar «¿con qué profesión puedes aliviar mejor el sufrimiento de los demás o hacer más justa la sociedad?».</w:t>
      </w:r>
    </w:p>
    <w:p w14:paraId="7B93F746" w14:textId="77777777" w:rsidR="000A1656" w:rsidRPr="005B502C" w:rsidRDefault="00000000">
      <w:pPr>
        <w:pStyle w:val="Ttulo2"/>
        <w:rPr>
          <w:sz w:val="28"/>
          <w:szCs w:val="28"/>
        </w:rPr>
      </w:pPr>
      <w:r w:rsidRPr="005B502C">
        <w:rPr>
          <w:sz w:val="28"/>
          <w:szCs w:val="28"/>
        </w:rPr>
        <w:t>3. Abordaje del Minicaso Práctico</w:t>
      </w:r>
    </w:p>
    <w:p w14:paraId="76822FB6"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20067E95"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B6D5FE9" w14:textId="77777777" w:rsidR="000A1656" w:rsidRPr="005B502C" w:rsidRDefault="00000000">
            <w:pPr>
              <w:spacing w:after="80"/>
              <w:rPr>
                <w:sz w:val="24"/>
                <w:szCs w:val="24"/>
              </w:rPr>
            </w:pPr>
            <w:r w:rsidRPr="005B502C">
              <w:rPr>
                <w:b/>
                <w:bCs/>
                <w:color w:val="7B5800"/>
                <w:sz w:val="24"/>
                <w:szCs w:val="24"/>
              </w:rPr>
              <w:t>📋 El Caso</w:t>
            </w:r>
          </w:p>
          <w:p w14:paraId="2E056528" w14:textId="77777777" w:rsidR="000A1656" w:rsidRPr="005B502C" w:rsidRDefault="00000000">
            <w:pPr>
              <w:jc w:val="both"/>
              <w:rPr>
                <w:sz w:val="24"/>
                <w:szCs w:val="24"/>
              </w:rPr>
            </w:pPr>
            <w:r w:rsidRPr="005B502C">
              <w:rPr>
                <w:i/>
                <w:iCs/>
                <w:sz w:val="24"/>
                <w:szCs w:val="24"/>
              </w:rPr>
              <w:t>Tu hijo de 17 años tiene un talento inmenso para la enseñanza, la paciencia y el servicio social, y quiere ser pedagogo. Tú le insistes agresivamente en que estudie finanzas corporativas porque «de maestro te vas a morir de hambre y desperdiciarás tu vida».</w:t>
            </w:r>
          </w:p>
        </w:tc>
      </w:tr>
    </w:tbl>
    <w:p w14:paraId="3432E5CF" w14:textId="77777777" w:rsidR="000A1656" w:rsidRPr="005B502C" w:rsidRDefault="000A1656">
      <w:pPr>
        <w:spacing w:before="120"/>
        <w:rPr>
          <w:sz w:val="24"/>
          <w:szCs w:val="24"/>
        </w:rPr>
      </w:pPr>
    </w:p>
    <w:p w14:paraId="1FA6FB36" w14:textId="77777777" w:rsidR="000A1656" w:rsidRPr="005B502C" w:rsidRDefault="00000000">
      <w:pPr>
        <w:spacing w:before="200" w:after="60"/>
        <w:rPr>
          <w:sz w:val="24"/>
          <w:szCs w:val="24"/>
        </w:rPr>
      </w:pPr>
      <w:r w:rsidRPr="005B502C">
        <w:rPr>
          <w:b/>
          <w:bCs/>
          <w:color w:val="2E75B6"/>
          <w:sz w:val="28"/>
          <w:szCs w:val="28"/>
        </w:rPr>
        <w:t>Guía de Resolución</w:t>
      </w:r>
    </w:p>
    <w:p w14:paraId="64000541" w14:textId="77777777" w:rsidR="000A1656" w:rsidRPr="005B502C" w:rsidRDefault="00000000">
      <w:pPr>
        <w:spacing w:before="60" w:after="60"/>
        <w:jc w:val="both"/>
        <w:rPr>
          <w:sz w:val="24"/>
          <w:szCs w:val="24"/>
        </w:rPr>
      </w:pPr>
      <w:r w:rsidRPr="005B502C">
        <w:rPr>
          <w:sz w:val="24"/>
          <w:szCs w:val="24"/>
        </w:rPr>
        <w:t xml:space="preserve">El facilitador analizará cómo esta postura niega la Dignidad del Trabajo (que no se mide por el sueldo, sino por el servicio). Obligar a un joven a traicionar su vocación por </w:t>
      </w:r>
      <w:r w:rsidRPr="005B502C">
        <w:rPr>
          <w:sz w:val="24"/>
          <w:szCs w:val="24"/>
        </w:rPr>
        <w:lastRenderedPageBreak/>
        <w:t>seguridad económica genera profesionales frustrados e infelices. Los padres deben brindar herramientas de educación financiera para que el hijo aprenda a vivir dignamente de su pasión —la pedagogía—, pero deben celebrar y respaldar que su hijo desee dedicar su vida a formar a otros.</w:t>
      </w:r>
    </w:p>
    <w:p w14:paraId="6FD6891E" w14:textId="77777777" w:rsidR="000A1656" w:rsidRPr="005B502C" w:rsidRDefault="00000000">
      <w:pPr>
        <w:pStyle w:val="Ttulo2"/>
        <w:rPr>
          <w:sz w:val="28"/>
          <w:szCs w:val="28"/>
        </w:rPr>
      </w:pPr>
      <w:r w:rsidRPr="005B502C">
        <w:rPr>
          <w:sz w:val="28"/>
          <w:szCs w:val="28"/>
        </w:rPr>
        <w:t>4. Estrategia de Cierre y Acción</w:t>
      </w:r>
    </w:p>
    <w:p w14:paraId="1457436E"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161E238"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72C28C6E" w14:textId="77777777" w:rsidR="000A1656" w:rsidRPr="005B502C" w:rsidRDefault="00000000">
            <w:pPr>
              <w:spacing w:after="60"/>
              <w:rPr>
                <w:sz w:val="24"/>
                <w:szCs w:val="24"/>
              </w:rPr>
            </w:pPr>
            <w:r w:rsidRPr="005B502C">
              <w:rPr>
                <w:b/>
                <w:bCs/>
                <w:color w:val="1E8449"/>
                <w:sz w:val="24"/>
                <w:szCs w:val="24"/>
              </w:rPr>
              <w:t>✅ Acción Concreta</w:t>
            </w:r>
          </w:p>
          <w:p w14:paraId="2C923E04" w14:textId="77777777" w:rsidR="000A1656" w:rsidRPr="005B502C" w:rsidRDefault="00000000">
            <w:pPr>
              <w:jc w:val="both"/>
              <w:rPr>
                <w:sz w:val="24"/>
                <w:szCs w:val="24"/>
              </w:rPr>
            </w:pPr>
            <w:r w:rsidRPr="005B502C">
              <w:rPr>
                <w:sz w:val="24"/>
                <w:szCs w:val="24"/>
              </w:rPr>
              <w:t>Escribir una «Carta de Vocación» al hijo. En ella, los padres no mencionarán calificaciones académicas, sino que enlistarán los dones, talentos humanos y virtudes de servicio que ven en él, validando su capacidad de elegir un camino profesional que transforme positivamente su entorno.</w:t>
            </w:r>
          </w:p>
        </w:tc>
      </w:tr>
    </w:tbl>
    <w:p w14:paraId="23302BC1" w14:textId="77777777" w:rsidR="000A1656" w:rsidRPr="005B502C" w:rsidRDefault="00000000">
      <w:pPr>
        <w:rPr>
          <w:sz w:val="24"/>
          <w:szCs w:val="24"/>
        </w:rPr>
      </w:pPr>
      <w:r w:rsidRPr="005B502C">
        <w:rPr>
          <w:sz w:val="24"/>
          <w:szCs w:val="24"/>
        </w:rPr>
        <w:br w:type="page"/>
      </w:r>
    </w:p>
    <w:p w14:paraId="0A0B4171"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1A</w:t>
      </w:r>
    </w:p>
    <w:p w14:paraId="6CDA3F1D" w14:textId="77777777" w:rsidR="000A1656" w:rsidRPr="005B502C" w:rsidRDefault="00000000">
      <w:pPr>
        <w:spacing w:before="120" w:after="60"/>
        <w:rPr>
          <w:sz w:val="24"/>
          <w:szCs w:val="24"/>
        </w:rPr>
      </w:pPr>
      <w:r w:rsidRPr="005B502C">
        <w:rPr>
          <w:b/>
          <w:bCs/>
          <w:color w:val="1F4E79"/>
          <w:sz w:val="32"/>
          <w:szCs w:val="32"/>
        </w:rPr>
        <w:t>Tema 2: Bioética en familia</w:t>
      </w:r>
    </w:p>
    <w:p w14:paraId="0BB4206E"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563787ED"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84CD296"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Proveer a los padres de argumentos éticos y magisteriales sólidos para dialogar con sus hijos sobre la vida, la Inteligencia Artificial y el transhumanismo.</w:t>
            </w:r>
          </w:p>
        </w:tc>
      </w:tr>
    </w:tbl>
    <w:p w14:paraId="2B667B39" w14:textId="77777777" w:rsidR="000A1656" w:rsidRPr="005B502C" w:rsidRDefault="000A1656">
      <w:pPr>
        <w:spacing w:before="160"/>
        <w:rPr>
          <w:sz w:val="24"/>
          <w:szCs w:val="24"/>
        </w:rPr>
      </w:pPr>
    </w:p>
    <w:p w14:paraId="1591F14F" w14:textId="77777777" w:rsidR="000A1656" w:rsidRPr="005B502C" w:rsidRDefault="00000000">
      <w:pPr>
        <w:pStyle w:val="Ttulo2"/>
        <w:rPr>
          <w:sz w:val="28"/>
          <w:szCs w:val="28"/>
        </w:rPr>
      </w:pPr>
      <w:r w:rsidRPr="005B502C">
        <w:rPr>
          <w:sz w:val="28"/>
          <w:szCs w:val="28"/>
        </w:rPr>
        <w:t>1. Contexto y Fundamentación Doctrinal</w:t>
      </w:r>
    </w:p>
    <w:p w14:paraId="1AE30EA3" w14:textId="77777777" w:rsidR="000A1656" w:rsidRPr="005B502C" w:rsidRDefault="00000000">
      <w:pPr>
        <w:spacing w:before="60" w:after="60"/>
        <w:jc w:val="both"/>
        <w:rPr>
          <w:sz w:val="24"/>
          <w:szCs w:val="24"/>
        </w:rPr>
      </w:pPr>
      <w:r w:rsidRPr="005B502C">
        <w:rPr>
          <w:sz w:val="24"/>
          <w:szCs w:val="24"/>
        </w:rPr>
        <w:t xml:space="preserve">Los jóvenes de High School enfrentan un entorno universitario donde los límites de la naturaleza humana se cuestionan radicalmente. Magnifica </w:t>
      </w:r>
      <w:proofErr w:type="spellStart"/>
      <w:r w:rsidRPr="005B502C">
        <w:rPr>
          <w:sz w:val="24"/>
          <w:szCs w:val="24"/>
        </w:rPr>
        <w:t>Humanitas</w:t>
      </w:r>
      <w:proofErr w:type="spellEnd"/>
      <w:r w:rsidRPr="005B502C">
        <w:rPr>
          <w:sz w:val="24"/>
          <w:szCs w:val="24"/>
        </w:rPr>
        <w:t>, en su capítulo III, aborda de frente estos desafíos: «Los sistemas de IA tienen un impacto significativo... Denunciamos las nuevas formas de esclavitud digital como prueba de fuego del compromiso con la humanidad» (n. 174). Por su parte, Dignitas Infinita recuerda que la dignidad inalienable no puede condicionarse a la «calidad de vida» o la funcionalidad física o mental.</w:t>
      </w:r>
    </w:p>
    <w:p w14:paraId="13B539C4" w14:textId="77777777" w:rsidR="000A1656" w:rsidRPr="005B502C" w:rsidRDefault="00000000">
      <w:pPr>
        <w:spacing w:before="60" w:after="60"/>
        <w:jc w:val="both"/>
        <w:rPr>
          <w:sz w:val="24"/>
          <w:szCs w:val="24"/>
        </w:rPr>
      </w:pPr>
      <w:r w:rsidRPr="005B502C">
        <w:rPr>
          <w:sz w:val="24"/>
          <w:szCs w:val="24"/>
        </w:rPr>
        <w:t xml:space="preserve">Los padres no pueden evadir debates sobre manipulación genética, eutanasia o integración humano-máquina apelando a «porque lo dice la Iglesia». Deben argumentar desde la antropología cristiana profunda, defendiendo la sacralidad de la vida desde su concepción hasta su muerte natural, en un mundo </w:t>
      </w:r>
      <w:proofErr w:type="spellStart"/>
      <w:r w:rsidRPr="005B502C">
        <w:rPr>
          <w:sz w:val="24"/>
          <w:szCs w:val="24"/>
        </w:rPr>
        <w:t>hipertecnológico</w:t>
      </w:r>
      <w:proofErr w:type="spellEnd"/>
      <w:r w:rsidRPr="005B502C">
        <w:rPr>
          <w:sz w:val="24"/>
          <w:szCs w:val="24"/>
        </w:rPr>
        <w:t>.</w:t>
      </w:r>
    </w:p>
    <w:p w14:paraId="2A75D0AC" w14:textId="77777777" w:rsidR="000A1656" w:rsidRPr="005B502C" w:rsidRDefault="00000000">
      <w:pPr>
        <w:pStyle w:val="Ttulo2"/>
        <w:rPr>
          <w:sz w:val="28"/>
          <w:szCs w:val="28"/>
        </w:rPr>
      </w:pPr>
      <w:r w:rsidRPr="005B502C">
        <w:rPr>
          <w:sz w:val="28"/>
          <w:szCs w:val="28"/>
        </w:rPr>
        <w:t>2. Desarrollo Técnico para el Facilitador</w:t>
      </w:r>
    </w:p>
    <w:p w14:paraId="04D3205E" w14:textId="77777777" w:rsidR="000A1656" w:rsidRPr="005B502C" w:rsidRDefault="00000000">
      <w:pPr>
        <w:spacing w:before="60" w:after="60"/>
        <w:jc w:val="both"/>
        <w:rPr>
          <w:sz w:val="24"/>
          <w:szCs w:val="24"/>
        </w:rPr>
      </w:pPr>
      <w:r w:rsidRPr="005B502C">
        <w:rPr>
          <w:sz w:val="24"/>
          <w:szCs w:val="24"/>
        </w:rPr>
        <w:t>El facilitador debe equipar intelectualmente a los padres. Se debe promover un diálogo abierto en casa donde el joven pueda plantear sus dudas filosóficas sin ser censurado. Es crucial enseñar a los jóvenes que el progreso tecnológico no equivale automáticamente a progreso moral. La ciencia nos dice qué podemos hacer; la bioética cristiana nos dice si debemos hacerlo para proteger el Bien Común y la dignidad.</w:t>
      </w:r>
    </w:p>
    <w:p w14:paraId="328D6D5F" w14:textId="77777777" w:rsidR="000A1656" w:rsidRPr="005B502C" w:rsidRDefault="00000000">
      <w:pPr>
        <w:pStyle w:val="Ttulo2"/>
        <w:rPr>
          <w:sz w:val="28"/>
          <w:szCs w:val="28"/>
        </w:rPr>
      </w:pPr>
      <w:r w:rsidRPr="005B502C">
        <w:rPr>
          <w:sz w:val="28"/>
          <w:szCs w:val="28"/>
        </w:rPr>
        <w:t>3. Abordaje del Minicaso Práctico</w:t>
      </w:r>
    </w:p>
    <w:p w14:paraId="76A9AA54"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1AB3DAA5"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65F84A08" w14:textId="77777777" w:rsidR="000A1656" w:rsidRPr="005B502C" w:rsidRDefault="00000000">
            <w:pPr>
              <w:spacing w:after="80"/>
              <w:rPr>
                <w:sz w:val="24"/>
                <w:szCs w:val="24"/>
              </w:rPr>
            </w:pPr>
            <w:r w:rsidRPr="005B502C">
              <w:rPr>
                <w:b/>
                <w:bCs/>
                <w:color w:val="7B5800"/>
                <w:sz w:val="24"/>
                <w:szCs w:val="24"/>
              </w:rPr>
              <w:t>📋 El Caso</w:t>
            </w:r>
          </w:p>
          <w:p w14:paraId="013CF5F1" w14:textId="77777777" w:rsidR="000A1656" w:rsidRPr="005B502C" w:rsidRDefault="00000000">
            <w:pPr>
              <w:jc w:val="both"/>
              <w:rPr>
                <w:sz w:val="24"/>
                <w:szCs w:val="24"/>
              </w:rPr>
            </w:pPr>
            <w:r w:rsidRPr="005B502C">
              <w:rPr>
                <w:i/>
                <w:iCs/>
                <w:sz w:val="24"/>
                <w:szCs w:val="24"/>
              </w:rPr>
              <w:t>Tu hija (18 años) está escribiendo un ensayo defendiendo el transhumanismo: argumenta que la tecnología debe usarse para alterar genéticamente la naturaleza humana, mejorar el intelecto y «curar» el envejecimiento, incluso si solo los billonarios pueden pagar dichos tratamientos.</w:t>
            </w:r>
          </w:p>
        </w:tc>
      </w:tr>
    </w:tbl>
    <w:p w14:paraId="00D7B959" w14:textId="77777777" w:rsidR="000A1656" w:rsidRPr="005B502C" w:rsidRDefault="000A1656">
      <w:pPr>
        <w:spacing w:before="120"/>
        <w:rPr>
          <w:sz w:val="24"/>
          <w:szCs w:val="24"/>
        </w:rPr>
      </w:pPr>
    </w:p>
    <w:p w14:paraId="6EEE3C4C" w14:textId="77777777" w:rsidR="000A1656" w:rsidRPr="005B502C" w:rsidRDefault="00000000">
      <w:pPr>
        <w:spacing w:before="200" w:after="60"/>
        <w:rPr>
          <w:sz w:val="24"/>
          <w:szCs w:val="24"/>
        </w:rPr>
      </w:pPr>
      <w:r w:rsidRPr="005B502C">
        <w:rPr>
          <w:b/>
          <w:bCs/>
          <w:color w:val="2E75B6"/>
          <w:sz w:val="28"/>
          <w:szCs w:val="28"/>
        </w:rPr>
        <w:t>Guía de Resolución</w:t>
      </w:r>
    </w:p>
    <w:p w14:paraId="448C1134" w14:textId="77777777" w:rsidR="000A1656" w:rsidRPr="005B502C" w:rsidRDefault="00000000">
      <w:pPr>
        <w:spacing w:before="60" w:after="60"/>
        <w:jc w:val="both"/>
        <w:rPr>
          <w:sz w:val="24"/>
          <w:szCs w:val="24"/>
        </w:rPr>
      </w:pPr>
      <w:r w:rsidRPr="005B502C">
        <w:rPr>
          <w:sz w:val="24"/>
          <w:szCs w:val="24"/>
        </w:rPr>
        <w:t xml:space="preserve">Prohibirle escribir el ensayo es inútil. El padre o la madre debe entablar un debate socrático iluminado por la DSI. El facilitador guiará a preguntar a la joven: «¿Qué pasa </w:t>
      </w:r>
      <w:r w:rsidRPr="005B502C">
        <w:rPr>
          <w:sz w:val="24"/>
          <w:szCs w:val="24"/>
        </w:rPr>
        <w:lastRenderedPageBreak/>
        <w:t>con la justicia y el Destino Universal de los Bienes si creamos biológicamente una casta de súper-humanos ricos y una clase inferior que no puede pagar la mejora? ¿La tecnología en tu ensayo está sirviendo a la humanidad, o está dividiendo a los hombres y borrando su dignidad compartida?».</w:t>
      </w:r>
    </w:p>
    <w:p w14:paraId="4C7CE091" w14:textId="77777777" w:rsidR="000A1656" w:rsidRPr="005B502C" w:rsidRDefault="00000000">
      <w:pPr>
        <w:pStyle w:val="Ttulo2"/>
        <w:rPr>
          <w:sz w:val="28"/>
          <w:szCs w:val="28"/>
        </w:rPr>
      </w:pPr>
      <w:r w:rsidRPr="005B502C">
        <w:rPr>
          <w:sz w:val="28"/>
          <w:szCs w:val="28"/>
        </w:rPr>
        <w:t>4. Estrategia de Cierre y Acción</w:t>
      </w:r>
    </w:p>
    <w:p w14:paraId="6DBFEAFF"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7E73860"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76A72E0C" w14:textId="77777777" w:rsidR="000A1656" w:rsidRPr="005B502C" w:rsidRDefault="00000000">
            <w:pPr>
              <w:spacing w:after="60"/>
              <w:rPr>
                <w:sz w:val="24"/>
                <w:szCs w:val="24"/>
              </w:rPr>
            </w:pPr>
            <w:r w:rsidRPr="005B502C">
              <w:rPr>
                <w:b/>
                <w:bCs/>
                <w:color w:val="1E8449"/>
                <w:sz w:val="24"/>
                <w:szCs w:val="24"/>
              </w:rPr>
              <w:t>✅ Acción Concreta</w:t>
            </w:r>
          </w:p>
          <w:p w14:paraId="069E747B" w14:textId="77777777" w:rsidR="000A1656" w:rsidRPr="005B502C" w:rsidRDefault="00000000">
            <w:pPr>
              <w:jc w:val="both"/>
              <w:rPr>
                <w:sz w:val="24"/>
                <w:szCs w:val="24"/>
              </w:rPr>
            </w:pPr>
            <w:r w:rsidRPr="005B502C">
              <w:rPr>
                <w:sz w:val="24"/>
                <w:szCs w:val="24"/>
              </w:rPr>
              <w:t>Agendar una «Cena de Debate» con los hijos mayores. Elegir una noticia reciente sobre biotecnología o Inteligencia Artificial, e invitar al hijo a debatir sus implicaciones éticas y sociales, obligando a los padres a prepararse y leer sobre el tema previamente.</w:t>
            </w:r>
          </w:p>
        </w:tc>
      </w:tr>
    </w:tbl>
    <w:p w14:paraId="4C6A7C5D" w14:textId="77777777" w:rsidR="000A1656" w:rsidRPr="005B502C" w:rsidRDefault="00000000">
      <w:pPr>
        <w:rPr>
          <w:sz w:val="24"/>
          <w:szCs w:val="24"/>
        </w:rPr>
      </w:pPr>
      <w:r w:rsidRPr="005B502C">
        <w:rPr>
          <w:sz w:val="24"/>
          <w:szCs w:val="24"/>
        </w:rPr>
        <w:br w:type="page"/>
      </w:r>
    </w:p>
    <w:p w14:paraId="2C31CC2F"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1B</w:t>
      </w:r>
    </w:p>
    <w:p w14:paraId="0D72FD18" w14:textId="77777777" w:rsidR="000A1656" w:rsidRPr="005B502C" w:rsidRDefault="00000000">
      <w:pPr>
        <w:spacing w:before="120" w:after="60"/>
        <w:rPr>
          <w:sz w:val="24"/>
          <w:szCs w:val="24"/>
        </w:rPr>
      </w:pPr>
      <w:r w:rsidRPr="005B502C">
        <w:rPr>
          <w:b/>
          <w:bCs/>
          <w:color w:val="1F4E79"/>
          <w:sz w:val="32"/>
          <w:szCs w:val="32"/>
        </w:rPr>
        <w:t>Tema 1: La empresa y el trabajo como servicio</w:t>
      </w:r>
    </w:p>
    <w:p w14:paraId="0F644947"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2CD15D5"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55BEE2E"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Hacer conscientes a los padres del modelo de ética empresarial que están transmitiendo a sus hijos, próximos a insertarse en el mundo profesional.</w:t>
            </w:r>
          </w:p>
        </w:tc>
      </w:tr>
    </w:tbl>
    <w:p w14:paraId="10CB4BEC" w14:textId="77777777" w:rsidR="000A1656" w:rsidRPr="005B502C" w:rsidRDefault="000A1656">
      <w:pPr>
        <w:spacing w:before="160"/>
        <w:rPr>
          <w:sz w:val="24"/>
          <w:szCs w:val="24"/>
        </w:rPr>
      </w:pPr>
    </w:p>
    <w:p w14:paraId="622C5169" w14:textId="77777777" w:rsidR="000A1656" w:rsidRPr="005B502C" w:rsidRDefault="00000000">
      <w:pPr>
        <w:pStyle w:val="Ttulo2"/>
        <w:rPr>
          <w:sz w:val="28"/>
          <w:szCs w:val="28"/>
        </w:rPr>
      </w:pPr>
      <w:r w:rsidRPr="005B502C">
        <w:rPr>
          <w:sz w:val="28"/>
          <w:szCs w:val="28"/>
        </w:rPr>
        <w:t>1. Contexto y Fundamentación Doctrinal</w:t>
      </w:r>
    </w:p>
    <w:p w14:paraId="593C0E39" w14:textId="77777777" w:rsidR="000A1656" w:rsidRPr="005B502C" w:rsidRDefault="00000000">
      <w:pPr>
        <w:spacing w:before="60" w:after="60"/>
        <w:jc w:val="both"/>
        <w:rPr>
          <w:sz w:val="24"/>
          <w:szCs w:val="24"/>
        </w:rPr>
      </w:pPr>
      <w:r w:rsidRPr="005B502C">
        <w:rPr>
          <w:sz w:val="24"/>
          <w:szCs w:val="24"/>
        </w:rPr>
        <w:t xml:space="preserve">La Doctrina Social es muy exigente con la actividad económica. En </w:t>
      </w:r>
      <w:proofErr w:type="spellStart"/>
      <w:r w:rsidRPr="005B502C">
        <w:rPr>
          <w:sz w:val="24"/>
          <w:szCs w:val="24"/>
        </w:rPr>
        <w:t>Centesimus</w:t>
      </w:r>
      <w:proofErr w:type="spellEnd"/>
      <w:r w:rsidRPr="005B502C">
        <w:rPr>
          <w:sz w:val="24"/>
          <w:szCs w:val="24"/>
        </w:rPr>
        <w:t xml:space="preserve"> </w:t>
      </w:r>
      <w:proofErr w:type="spellStart"/>
      <w:r w:rsidRPr="005B502C">
        <w:rPr>
          <w:sz w:val="24"/>
          <w:szCs w:val="24"/>
        </w:rPr>
        <w:t>Annus</w:t>
      </w:r>
      <w:proofErr w:type="spellEnd"/>
      <w:r w:rsidRPr="005B502C">
        <w:rPr>
          <w:sz w:val="24"/>
          <w:szCs w:val="24"/>
        </w:rPr>
        <w:t xml:space="preserve"> (n. 43) se establece que: «La empresa no puede considerarse únicamente como una sociedad de capitales; es al mismo tiempo una sociedad de personas». Magnifica </w:t>
      </w:r>
      <w:proofErr w:type="spellStart"/>
      <w:r w:rsidRPr="005B502C">
        <w:rPr>
          <w:sz w:val="24"/>
          <w:szCs w:val="24"/>
        </w:rPr>
        <w:t>Humanitas</w:t>
      </w:r>
      <w:proofErr w:type="spellEnd"/>
      <w:r w:rsidRPr="005B502C">
        <w:rPr>
          <w:sz w:val="24"/>
          <w:szCs w:val="24"/>
        </w:rPr>
        <w:t xml:space="preserve"> (n. 157) añade la urgencia de una «mirada honesta a la actividad económica propia y su impacto social».</w:t>
      </w:r>
    </w:p>
    <w:p w14:paraId="6FFA7BD1" w14:textId="77777777" w:rsidR="000A1656" w:rsidRPr="005B502C" w:rsidRDefault="00000000">
      <w:pPr>
        <w:spacing w:before="60" w:after="60"/>
        <w:jc w:val="both"/>
        <w:rPr>
          <w:sz w:val="24"/>
          <w:szCs w:val="24"/>
        </w:rPr>
      </w:pPr>
      <w:r w:rsidRPr="005B502C">
        <w:rPr>
          <w:sz w:val="24"/>
          <w:szCs w:val="24"/>
        </w:rPr>
        <w:t>Los jóvenes detectan rápidamente si la vida profesional de sus padres —como empresarios, directivos o empleados— refleja el Evangelio o si operan bajo un pragmatismo salvaje («los negocios son los negocios»). La empresa es el principal campo de santificación y de ejercicio del Bien Común para los laicos.</w:t>
      </w:r>
    </w:p>
    <w:p w14:paraId="776CFC54" w14:textId="77777777" w:rsidR="000A1656" w:rsidRPr="005B502C" w:rsidRDefault="00000000">
      <w:pPr>
        <w:pStyle w:val="Ttulo2"/>
        <w:rPr>
          <w:sz w:val="28"/>
          <w:szCs w:val="28"/>
        </w:rPr>
      </w:pPr>
      <w:r w:rsidRPr="005B502C">
        <w:rPr>
          <w:sz w:val="28"/>
          <w:szCs w:val="28"/>
        </w:rPr>
        <w:t>2. Desarrollo Técnico para el Facilitador</w:t>
      </w:r>
    </w:p>
    <w:p w14:paraId="2B192903" w14:textId="77777777" w:rsidR="000A1656" w:rsidRPr="005B502C" w:rsidRDefault="00000000">
      <w:pPr>
        <w:spacing w:before="60" w:after="60"/>
        <w:jc w:val="both"/>
        <w:rPr>
          <w:sz w:val="24"/>
          <w:szCs w:val="24"/>
        </w:rPr>
      </w:pPr>
      <w:r w:rsidRPr="005B502C">
        <w:rPr>
          <w:sz w:val="24"/>
          <w:szCs w:val="24"/>
        </w:rPr>
        <w:t xml:space="preserve">El facilitador deberá crear un clima de honestidad autocrítica. Se cuestionará cómo se manejan los salarios, el pago de impuestos, el impacto ambiental y el trato a los colaboradores en los negocios de las familias presentes. Si un padre asiste a retiros </w:t>
      </w:r>
      <w:proofErr w:type="gramStart"/>
      <w:r w:rsidRPr="005B502C">
        <w:rPr>
          <w:sz w:val="24"/>
          <w:szCs w:val="24"/>
        </w:rPr>
        <w:t>espirituales</w:t>
      </w:r>
      <w:proofErr w:type="gramEnd"/>
      <w:r w:rsidRPr="005B502C">
        <w:rPr>
          <w:sz w:val="24"/>
          <w:szCs w:val="24"/>
        </w:rPr>
        <w:t xml:space="preserve"> pero paga salarios de subsistencia o evade responsabilidades fiscales, su hijo aprenderá a escindir la fe de la vida pública, generando un «cristiano de domingo».</w:t>
      </w:r>
    </w:p>
    <w:p w14:paraId="7F4733B9" w14:textId="77777777" w:rsidR="000A1656" w:rsidRPr="005B502C" w:rsidRDefault="00000000">
      <w:pPr>
        <w:pStyle w:val="Ttulo2"/>
        <w:rPr>
          <w:sz w:val="28"/>
          <w:szCs w:val="28"/>
        </w:rPr>
      </w:pPr>
      <w:r w:rsidRPr="005B502C">
        <w:rPr>
          <w:sz w:val="28"/>
          <w:szCs w:val="28"/>
        </w:rPr>
        <w:t>3. Abordaje del Minicaso Práctico</w:t>
      </w:r>
    </w:p>
    <w:p w14:paraId="69984607"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2EEBD8A4"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1C36445" w14:textId="77777777" w:rsidR="000A1656" w:rsidRPr="005B502C" w:rsidRDefault="00000000">
            <w:pPr>
              <w:spacing w:after="80"/>
              <w:rPr>
                <w:sz w:val="24"/>
                <w:szCs w:val="24"/>
              </w:rPr>
            </w:pPr>
            <w:r w:rsidRPr="005B502C">
              <w:rPr>
                <w:b/>
                <w:bCs/>
                <w:color w:val="7B5800"/>
                <w:sz w:val="24"/>
                <w:szCs w:val="24"/>
              </w:rPr>
              <w:t>📋 El Caso</w:t>
            </w:r>
          </w:p>
          <w:p w14:paraId="0FEA69DC" w14:textId="77777777" w:rsidR="000A1656" w:rsidRPr="005B502C" w:rsidRDefault="00000000">
            <w:pPr>
              <w:jc w:val="both"/>
              <w:rPr>
                <w:sz w:val="24"/>
                <w:szCs w:val="24"/>
              </w:rPr>
            </w:pPr>
            <w:r w:rsidRPr="005B502C">
              <w:rPr>
                <w:i/>
                <w:iCs/>
                <w:sz w:val="24"/>
                <w:szCs w:val="24"/>
              </w:rPr>
              <w:t>El hijo está a punto de entrar a trabajar como becario en la empresa de su padre. En su primer mes, descubre que la empresa evade deliberadamente regulaciones ambientales locales para ahorrar costos de producción. El padre le justifica: «Si no lo hacemos, quebramos; así son los negocios en el mundo real».</w:t>
            </w:r>
          </w:p>
        </w:tc>
      </w:tr>
    </w:tbl>
    <w:p w14:paraId="28E2DC81" w14:textId="77777777" w:rsidR="000A1656" w:rsidRPr="005B502C" w:rsidRDefault="000A1656">
      <w:pPr>
        <w:spacing w:before="120"/>
        <w:rPr>
          <w:sz w:val="24"/>
          <w:szCs w:val="24"/>
        </w:rPr>
      </w:pPr>
    </w:p>
    <w:p w14:paraId="2231FAEF" w14:textId="77777777" w:rsidR="000A1656" w:rsidRPr="005B502C" w:rsidRDefault="00000000">
      <w:pPr>
        <w:spacing w:before="200" w:after="60"/>
        <w:rPr>
          <w:sz w:val="24"/>
          <w:szCs w:val="24"/>
        </w:rPr>
      </w:pPr>
      <w:r w:rsidRPr="005B502C">
        <w:rPr>
          <w:b/>
          <w:bCs/>
          <w:color w:val="2E75B6"/>
          <w:sz w:val="28"/>
          <w:szCs w:val="28"/>
        </w:rPr>
        <w:t>Guía de Resolución</w:t>
      </w:r>
    </w:p>
    <w:p w14:paraId="727473E5" w14:textId="77777777" w:rsidR="000A1656" w:rsidRPr="005B502C" w:rsidRDefault="00000000">
      <w:pPr>
        <w:spacing w:before="60" w:after="60"/>
        <w:jc w:val="both"/>
        <w:rPr>
          <w:sz w:val="24"/>
          <w:szCs w:val="24"/>
        </w:rPr>
      </w:pPr>
      <w:r w:rsidRPr="005B502C">
        <w:rPr>
          <w:sz w:val="24"/>
          <w:szCs w:val="24"/>
        </w:rPr>
        <w:t xml:space="preserve">El impacto moral es devastador: el padre valida la corrupción estructural como mecanismo de supervivencia. La Doctrina Social no admite esta dualidad. El rol del padre DSI es asumir el costo de la legalidad y la ecología, enseñando al hijo que la rentabilidad </w:t>
      </w:r>
      <w:r w:rsidRPr="005B502C">
        <w:rPr>
          <w:sz w:val="24"/>
          <w:szCs w:val="24"/>
        </w:rPr>
        <w:lastRenderedPageBreak/>
        <w:t>que cuesta la integridad, o que daña la Casa Común (</w:t>
      </w:r>
      <w:proofErr w:type="spellStart"/>
      <w:r w:rsidRPr="005B502C">
        <w:rPr>
          <w:sz w:val="24"/>
          <w:szCs w:val="24"/>
        </w:rPr>
        <w:t>Laudato</w:t>
      </w:r>
      <w:proofErr w:type="spellEnd"/>
      <w:r w:rsidRPr="005B502C">
        <w:rPr>
          <w:sz w:val="24"/>
          <w:szCs w:val="24"/>
        </w:rPr>
        <w:t xml:space="preserve"> Si'), es un robo a la sociedad.</w:t>
      </w:r>
    </w:p>
    <w:p w14:paraId="788F068F" w14:textId="77777777" w:rsidR="000A1656" w:rsidRPr="005B502C" w:rsidRDefault="00000000">
      <w:pPr>
        <w:pStyle w:val="Ttulo2"/>
        <w:rPr>
          <w:sz w:val="28"/>
          <w:szCs w:val="28"/>
        </w:rPr>
      </w:pPr>
      <w:r w:rsidRPr="005B502C">
        <w:rPr>
          <w:sz w:val="28"/>
          <w:szCs w:val="28"/>
        </w:rPr>
        <w:t>4. Estrategia de Cierre y Acción</w:t>
      </w:r>
    </w:p>
    <w:p w14:paraId="21FB8B38"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1F225C6E"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A18B324" w14:textId="77777777" w:rsidR="000A1656" w:rsidRPr="005B502C" w:rsidRDefault="00000000">
            <w:pPr>
              <w:spacing w:after="60"/>
              <w:rPr>
                <w:sz w:val="24"/>
                <w:szCs w:val="24"/>
              </w:rPr>
            </w:pPr>
            <w:r w:rsidRPr="005B502C">
              <w:rPr>
                <w:b/>
                <w:bCs/>
                <w:color w:val="1E8449"/>
                <w:sz w:val="24"/>
                <w:szCs w:val="24"/>
              </w:rPr>
              <w:t>✅ Acción Concreta</w:t>
            </w:r>
          </w:p>
          <w:p w14:paraId="309D5714" w14:textId="77777777" w:rsidR="000A1656" w:rsidRPr="005B502C" w:rsidRDefault="00000000">
            <w:pPr>
              <w:jc w:val="both"/>
              <w:rPr>
                <w:sz w:val="24"/>
                <w:szCs w:val="24"/>
              </w:rPr>
            </w:pPr>
            <w:r w:rsidRPr="005B502C">
              <w:rPr>
                <w:sz w:val="24"/>
                <w:szCs w:val="24"/>
              </w:rPr>
              <w:t>Revisión de prácticas. Los padres se llevarán como tarea realizar una auditoría ética personal de sus prácticas laborales o empresariales. Identificarán una decisión, contrato o política interna que requiera un ajuste urgente para alinearse con los principios de Justicia y Bien Común.</w:t>
            </w:r>
          </w:p>
        </w:tc>
      </w:tr>
    </w:tbl>
    <w:p w14:paraId="0440AA5A" w14:textId="77777777" w:rsidR="000A1656" w:rsidRPr="005B502C" w:rsidRDefault="00000000">
      <w:pPr>
        <w:rPr>
          <w:sz w:val="24"/>
          <w:szCs w:val="24"/>
        </w:rPr>
      </w:pPr>
      <w:r w:rsidRPr="005B502C">
        <w:rPr>
          <w:sz w:val="24"/>
          <w:szCs w:val="24"/>
        </w:rPr>
        <w:br w:type="page"/>
      </w:r>
    </w:p>
    <w:p w14:paraId="3FD3EFA0"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1B</w:t>
      </w:r>
    </w:p>
    <w:p w14:paraId="409C980E" w14:textId="77777777" w:rsidR="000A1656" w:rsidRPr="005B502C" w:rsidRDefault="00000000">
      <w:pPr>
        <w:spacing w:before="120" w:after="60"/>
        <w:rPr>
          <w:sz w:val="24"/>
          <w:szCs w:val="24"/>
        </w:rPr>
      </w:pPr>
      <w:r w:rsidRPr="005B502C">
        <w:rPr>
          <w:b/>
          <w:bCs/>
          <w:color w:val="1F4E79"/>
          <w:sz w:val="32"/>
          <w:szCs w:val="32"/>
        </w:rPr>
        <w:t>Tema 2: DSI y actividad económica</w:t>
      </w:r>
    </w:p>
    <w:p w14:paraId="52821D23"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1CF01E14"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64A4AF90"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Ampliar la visión de la macroeconomía y la responsabilidad de los laicos en la transformación de las estructuras económicas y la erradicación de la pobreza extrema.</w:t>
            </w:r>
          </w:p>
        </w:tc>
      </w:tr>
    </w:tbl>
    <w:p w14:paraId="42BE94EC" w14:textId="77777777" w:rsidR="000A1656" w:rsidRPr="005B502C" w:rsidRDefault="000A1656">
      <w:pPr>
        <w:spacing w:before="160"/>
        <w:rPr>
          <w:sz w:val="24"/>
          <w:szCs w:val="24"/>
        </w:rPr>
      </w:pPr>
    </w:p>
    <w:p w14:paraId="2463E94B" w14:textId="77777777" w:rsidR="000A1656" w:rsidRPr="005B502C" w:rsidRDefault="00000000">
      <w:pPr>
        <w:pStyle w:val="Ttulo2"/>
        <w:rPr>
          <w:sz w:val="28"/>
          <w:szCs w:val="28"/>
        </w:rPr>
      </w:pPr>
      <w:r w:rsidRPr="005B502C">
        <w:rPr>
          <w:sz w:val="28"/>
          <w:szCs w:val="28"/>
        </w:rPr>
        <w:t>1. Contexto y Fundamentación Doctrinal</w:t>
      </w:r>
    </w:p>
    <w:p w14:paraId="27F9A7A2" w14:textId="77777777" w:rsidR="000A1656" w:rsidRPr="005B502C" w:rsidRDefault="00000000">
      <w:pPr>
        <w:spacing w:before="60" w:after="60"/>
        <w:jc w:val="both"/>
        <w:rPr>
          <w:sz w:val="24"/>
          <w:szCs w:val="24"/>
        </w:rPr>
      </w:pPr>
      <w:r w:rsidRPr="005B502C">
        <w:rPr>
          <w:sz w:val="24"/>
          <w:szCs w:val="24"/>
        </w:rPr>
        <w:t xml:space="preserve">El principio de Solidaridad estructural exige ir más allá de la filantropía. Como se indica en Magnifica </w:t>
      </w:r>
      <w:proofErr w:type="spellStart"/>
      <w:r w:rsidRPr="005B502C">
        <w:rPr>
          <w:sz w:val="24"/>
          <w:szCs w:val="24"/>
        </w:rPr>
        <w:t>Humanitas</w:t>
      </w:r>
      <w:proofErr w:type="spellEnd"/>
      <w:r w:rsidRPr="005B502C">
        <w:rPr>
          <w:sz w:val="24"/>
          <w:szCs w:val="24"/>
        </w:rPr>
        <w:t xml:space="preserve"> y en el documento base de CREAS, la DSI nos llama a «la transformación de las estructuras que generan pobreza» (n. 174). No basta con curar a los heridos; hay que evitar que el sistema produzca heridos.</w:t>
      </w:r>
    </w:p>
    <w:p w14:paraId="2FA0ACF9" w14:textId="77777777" w:rsidR="000A1656" w:rsidRPr="005B502C" w:rsidRDefault="00000000">
      <w:pPr>
        <w:spacing w:before="60" w:after="60"/>
        <w:jc w:val="both"/>
        <w:rPr>
          <w:sz w:val="24"/>
          <w:szCs w:val="24"/>
        </w:rPr>
      </w:pPr>
      <w:r w:rsidRPr="005B502C">
        <w:rPr>
          <w:sz w:val="24"/>
          <w:szCs w:val="24"/>
        </w:rPr>
        <w:t>En High School, los jóvenes tienen la capacidad intelectual para comprender sistemas macroeconómicos, desigualdad sistémica y políticas públicas. Es el momento de formarlos como futuros agentes de cambio que no solo funden ONG asistenciales, sino que influyan en el rediseño de un capitalismo más humano e incluyente.</w:t>
      </w:r>
    </w:p>
    <w:p w14:paraId="42188BFF" w14:textId="77777777" w:rsidR="000A1656" w:rsidRPr="005B502C" w:rsidRDefault="00000000">
      <w:pPr>
        <w:pStyle w:val="Ttulo2"/>
        <w:rPr>
          <w:sz w:val="28"/>
          <w:szCs w:val="28"/>
        </w:rPr>
      </w:pPr>
      <w:r w:rsidRPr="005B502C">
        <w:rPr>
          <w:sz w:val="28"/>
          <w:szCs w:val="28"/>
        </w:rPr>
        <w:t>2. Desarrollo Técnico para el Facilitador</w:t>
      </w:r>
    </w:p>
    <w:p w14:paraId="42BF90AD" w14:textId="77777777" w:rsidR="000A1656" w:rsidRPr="005B502C" w:rsidRDefault="00000000">
      <w:pPr>
        <w:spacing w:before="60" w:after="60"/>
        <w:jc w:val="both"/>
        <w:rPr>
          <w:sz w:val="24"/>
          <w:szCs w:val="24"/>
        </w:rPr>
      </w:pPr>
      <w:r w:rsidRPr="005B502C">
        <w:rPr>
          <w:sz w:val="24"/>
          <w:szCs w:val="24"/>
        </w:rPr>
        <w:t>El facilitador guiará a los matrimonios para que entiendan la diferencia entre «dar el pescado» y «cambiar las condiciones del lago». Se abordará el concepto del Salario Justo, la movilidad social y las brechas de desigualdad en el país. El objetivo es que los padres alienten a sus hijos a estudiar Economía, Derecho, Ciencia Política o Negocios con el lente de la Justicia Social, para que infiltren estas esferas con valores cristianos.</w:t>
      </w:r>
    </w:p>
    <w:p w14:paraId="4A1E0AEC" w14:textId="77777777" w:rsidR="000A1656" w:rsidRPr="005B502C" w:rsidRDefault="00000000">
      <w:pPr>
        <w:pStyle w:val="Ttulo2"/>
        <w:rPr>
          <w:sz w:val="28"/>
          <w:szCs w:val="28"/>
        </w:rPr>
      </w:pPr>
      <w:r w:rsidRPr="005B502C">
        <w:rPr>
          <w:sz w:val="28"/>
          <w:szCs w:val="28"/>
        </w:rPr>
        <w:t>3. Abordaje del Minicaso Práctico</w:t>
      </w:r>
    </w:p>
    <w:p w14:paraId="7D95E3E9"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5B618F87"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A555C39" w14:textId="77777777" w:rsidR="000A1656" w:rsidRPr="005B502C" w:rsidRDefault="00000000">
            <w:pPr>
              <w:spacing w:after="80"/>
              <w:rPr>
                <w:sz w:val="24"/>
                <w:szCs w:val="24"/>
              </w:rPr>
            </w:pPr>
            <w:r w:rsidRPr="005B502C">
              <w:rPr>
                <w:b/>
                <w:bCs/>
                <w:color w:val="7B5800"/>
                <w:sz w:val="24"/>
                <w:szCs w:val="24"/>
              </w:rPr>
              <w:t>📋 El Caso</w:t>
            </w:r>
          </w:p>
          <w:p w14:paraId="37BFFD34" w14:textId="77777777" w:rsidR="000A1656" w:rsidRPr="005B502C" w:rsidRDefault="00000000">
            <w:pPr>
              <w:jc w:val="both"/>
              <w:rPr>
                <w:sz w:val="24"/>
                <w:szCs w:val="24"/>
              </w:rPr>
            </w:pPr>
            <w:r w:rsidRPr="005B502C">
              <w:rPr>
                <w:i/>
                <w:iCs/>
                <w:sz w:val="24"/>
                <w:szCs w:val="24"/>
              </w:rPr>
              <w:t>En una cena, un tío le dice al joven universitario: «La pobreza existe porque la gente es floja y no quiere trabajar. El que es pobre es porque quiere. Tú enfócate en hacer tu riqueza y no regales tu dinero».</w:t>
            </w:r>
          </w:p>
        </w:tc>
      </w:tr>
    </w:tbl>
    <w:p w14:paraId="48CC0D80" w14:textId="77777777" w:rsidR="000A1656" w:rsidRPr="005B502C" w:rsidRDefault="000A1656">
      <w:pPr>
        <w:spacing w:before="120"/>
        <w:rPr>
          <w:sz w:val="24"/>
          <w:szCs w:val="24"/>
        </w:rPr>
      </w:pPr>
    </w:p>
    <w:p w14:paraId="572ED113" w14:textId="77777777" w:rsidR="000A1656" w:rsidRPr="005B502C" w:rsidRDefault="00000000">
      <w:pPr>
        <w:spacing w:before="200" w:after="60"/>
        <w:rPr>
          <w:sz w:val="24"/>
          <w:szCs w:val="24"/>
        </w:rPr>
      </w:pPr>
      <w:r w:rsidRPr="005B502C">
        <w:rPr>
          <w:b/>
          <w:bCs/>
          <w:color w:val="2E75B6"/>
          <w:sz w:val="28"/>
          <w:szCs w:val="28"/>
        </w:rPr>
        <w:t>Guía de Resolución</w:t>
      </w:r>
    </w:p>
    <w:p w14:paraId="3A179D1F" w14:textId="77777777" w:rsidR="000A1656" w:rsidRPr="005B502C" w:rsidRDefault="00000000">
      <w:pPr>
        <w:spacing w:before="60" w:after="60"/>
        <w:jc w:val="both"/>
        <w:rPr>
          <w:sz w:val="24"/>
          <w:szCs w:val="24"/>
        </w:rPr>
      </w:pPr>
      <w:r w:rsidRPr="005B502C">
        <w:rPr>
          <w:sz w:val="24"/>
          <w:szCs w:val="24"/>
        </w:rPr>
        <w:t xml:space="preserve">El facilitador mostrará cómo </w:t>
      </w:r>
      <w:proofErr w:type="spellStart"/>
      <w:r w:rsidRPr="005B502C">
        <w:rPr>
          <w:sz w:val="24"/>
          <w:szCs w:val="24"/>
        </w:rPr>
        <w:t>esta</w:t>
      </w:r>
      <w:proofErr w:type="spellEnd"/>
      <w:r w:rsidRPr="005B502C">
        <w:rPr>
          <w:sz w:val="24"/>
          <w:szCs w:val="24"/>
        </w:rPr>
        <w:t xml:space="preserve"> «meritocracia ciega» choca frontalmente con la DSI y los datos reales de inmovilidad social. Los padres presentes en esa cena deben intervenir para modelar ante su hijo el pensamiento sistémico de la Iglesia: «La pobreza es un tema complejo de falta de oportunidades, fallas educativas y estructuras injustas; todos somos corresponsables. Nuestro éxito conlleva la hipoteca social de nivelar el piso para los demás».</w:t>
      </w:r>
    </w:p>
    <w:p w14:paraId="36F37239" w14:textId="77777777" w:rsidR="000A1656" w:rsidRPr="005B502C" w:rsidRDefault="00000000">
      <w:pPr>
        <w:pStyle w:val="Ttulo2"/>
        <w:rPr>
          <w:sz w:val="28"/>
          <w:szCs w:val="28"/>
        </w:rPr>
      </w:pPr>
      <w:r w:rsidRPr="005B502C">
        <w:rPr>
          <w:sz w:val="28"/>
          <w:szCs w:val="28"/>
        </w:rPr>
        <w:lastRenderedPageBreak/>
        <w:t>4. Estrategia de Cierre y Acción</w:t>
      </w:r>
    </w:p>
    <w:p w14:paraId="3471C4E2"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69B33A2D"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0B9AD338" w14:textId="77777777" w:rsidR="000A1656" w:rsidRPr="005B502C" w:rsidRDefault="00000000">
            <w:pPr>
              <w:spacing w:after="60"/>
              <w:rPr>
                <w:sz w:val="24"/>
                <w:szCs w:val="24"/>
              </w:rPr>
            </w:pPr>
            <w:r w:rsidRPr="005B502C">
              <w:rPr>
                <w:b/>
                <w:bCs/>
                <w:color w:val="1E8449"/>
                <w:sz w:val="24"/>
                <w:szCs w:val="24"/>
              </w:rPr>
              <w:t>✅ Acción Concreta</w:t>
            </w:r>
          </w:p>
          <w:p w14:paraId="4DA5B8E6" w14:textId="77777777" w:rsidR="000A1656" w:rsidRPr="005B502C" w:rsidRDefault="00000000">
            <w:pPr>
              <w:jc w:val="both"/>
              <w:rPr>
                <w:sz w:val="24"/>
                <w:szCs w:val="24"/>
              </w:rPr>
            </w:pPr>
            <w:r w:rsidRPr="005B502C">
              <w:rPr>
                <w:sz w:val="24"/>
                <w:szCs w:val="24"/>
              </w:rPr>
              <w:t>Organizar y arrancar formalmente el «Proyecto Social» del grupo de matrimonios de High School. A este nivel, el proyecto debe ser de carácter estructural o económico —por ejemplo, estructurar una red de mentoría para emprendedores de escasos recursos o un pequeño fondo de microcréditos—, evitando el puro asistencialismo y sumando el talento profesional de las familias.</w:t>
            </w:r>
          </w:p>
        </w:tc>
      </w:tr>
    </w:tbl>
    <w:p w14:paraId="1BCBBC66" w14:textId="77777777" w:rsidR="000A1656" w:rsidRPr="005B502C" w:rsidRDefault="00000000">
      <w:pPr>
        <w:rPr>
          <w:sz w:val="24"/>
          <w:szCs w:val="24"/>
        </w:rPr>
      </w:pPr>
      <w:r w:rsidRPr="005B502C">
        <w:rPr>
          <w:sz w:val="24"/>
          <w:szCs w:val="24"/>
        </w:rPr>
        <w:br w:type="page"/>
      </w:r>
    </w:p>
    <w:p w14:paraId="720745AE"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2A</w:t>
      </w:r>
    </w:p>
    <w:p w14:paraId="1C091FFF" w14:textId="77777777" w:rsidR="000A1656" w:rsidRPr="005B502C" w:rsidRDefault="00000000">
      <w:pPr>
        <w:spacing w:before="120" w:after="60"/>
        <w:rPr>
          <w:sz w:val="24"/>
          <w:szCs w:val="24"/>
        </w:rPr>
      </w:pPr>
      <w:r w:rsidRPr="005B502C">
        <w:rPr>
          <w:b/>
          <w:bCs/>
          <w:color w:val="1F4E79"/>
          <w:sz w:val="32"/>
          <w:szCs w:val="32"/>
        </w:rPr>
        <w:t>Tema 1: El legado familiar</w:t>
      </w:r>
    </w:p>
    <w:p w14:paraId="251D2FD0"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3F9545B5"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6BBFFE8D"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Plantear una revisión profunda sobre el tipo de sociedad que el matrimonio le está heredando a sus hijos, y el grado de responsabilidad asumido frente a ello.</w:t>
            </w:r>
          </w:p>
        </w:tc>
      </w:tr>
    </w:tbl>
    <w:p w14:paraId="5CA00C8A" w14:textId="77777777" w:rsidR="000A1656" w:rsidRPr="005B502C" w:rsidRDefault="000A1656">
      <w:pPr>
        <w:spacing w:before="160"/>
        <w:rPr>
          <w:sz w:val="24"/>
          <w:szCs w:val="24"/>
        </w:rPr>
      </w:pPr>
    </w:p>
    <w:p w14:paraId="030DF788" w14:textId="77777777" w:rsidR="000A1656" w:rsidRPr="005B502C" w:rsidRDefault="00000000">
      <w:pPr>
        <w:pStyle w:val="Ttulo2"/>
        <w:rPr>
          <w:sz w:val="28"/>
          <w:szCs w:val="28"/>
        </w:rPr>
      </w:pPr>
      <w:r w:rsidRPr="005B502C">
        <w:rPr>
          <w:sz w:val="28"/>
          <w:szCs w:val="28"/>
        </w:rPr>
        <w:t>1. Contexto y Fundamentación Doctrinal</w:t>
      </w:r>
    </w:p>
    <w:p w14:paraId="49DDD760" w14:textId="77777777" w:rsidR="000A1656" w:rsidRPr="005B502C" w:rsidRDefault="00000000">
      <w:pPr>
        <w:spacing w:before="60" w:after="60"/>
        <w:jc w:val="both"/>
        <w:rPr>
          <w:sz w:val="24"/>
          <w:szCs w:val="24"/>
        </w:rPr>
      </w:pPr>
      <w:r w:rsidRPr="005B502C">
        <w:rPr>
          <w:sz w:val="24"/>
          <w:szCs w:val="24"/>
        </w:rPr>
        <w:t xml:space="preserve">La ecología integral y el destino universal de los bienes se cruzan en el concepto de Solidaridad Intergeneracional. El Papa Francisco, en </w:t>
      </w:r>
      <w:proofErr w:type="spellStart"/>
      <w:r w:rsidRPr="005B502C">
        <w:rPr>
          <w:sz w:val="24"/>
          <w:szCs w:val="24"/>
        </w:rPr>
        <w:t>Laudato</w:t>
      </w:r>
      <w:proofErr w:type="spellEnd"/>
      <w:r w:rsidRPr="005B502C">
        <w:rPr>
          <w:sz w:val="24"/>
          <w:szCs w:val="24"/>
        </w:rPr>
        <w:t xml:space="preserve"> Si' (n. 160), lanza el cuestionamiento más importante de esta etapa: «¿Qué tipo de mundo queremos dejar a quienes nos sucedan, a los niños que están creciendo?».</w:t>
      </w:r>
    </w:p>
    <w:p w14:paraId="5E9C55D7" w14:textId="77777777" w:rsidR="000A1656" w:rsidRPr="005B502C" w:rsidRDefault="00000000">
      <w:pPr>
        <w:spacing w:before="60" w:after="60"/>
        <w:jc w:val="both"/>
        <w:rPr>
          <w:sz w:val="24"/>
          <w:szCs w:val="24"/>
        </w:rPr>
      </w:pPr>
      <w:r w:rsidRPr="005B502C">
        <w:rPr>
          <w:sz w:val="24"/>
          <w:szCs w:val="24"/>
        </w:rPr>
        <w:t>Llegar a High School significa que la crianza básica ha terminado. Es tiempo de balances. Si los padres han vivido acumulando bienes, pero han ignorado el daño ecológico, la corrupción del sistema judicial de su país y el sufrimiento de los marginados, están heredando a sus hijos un patrimonio económico inserto en un país inhabitable.</w:t>
      </w:r>
    </w:p>
    <w:p w14:paraId="2E961364" w14:textId="77777777" w:rsidR="000A1656" w:rsidRPr="005B502C" w:rsidRDefault="00000000">
      <w:pPr>
        <w:pStyle w:val="Ttulo2"/>
        <w:rPr>
          <w:sz w:val="28"/>
          <w:szCs w:val="28"/>
        </w:rPr>
      </w:pPr>
      <w:r w:rsidRPr="005B502C">
        <w:rPr>
          <w:sz w:val="28"/>
          <w:szCs w:val="28"/>
        </w:rPr>
        <w:t>2. Desarrollo Técnico para el Facilitador</w:t>
      </w:r>
    </w:p>
    <w:p w14:paraId="4E72A796" w14:textId="77777777" w:rsidR="000A1656" w:rsidRPr="005B502C" w:rsidRDefault="00000000">
      <w:pPr>
        <w:spacing w:before="60" w:after="60"/>
        <w:jc w:val="both"/>
        <w:rPr>
          <w:sz w:val="24"/>
          <w:szCs w:val="24"/>
        </w:rPr>
      </w:pPr>
      <w:r w:rsidRPr="005B502C">
        <w:rPr>
          <w:sz w:val="24"/>
          <w:szCs w:val="24"/>
        </w:rPr>
        <w:t>Esta sesión debe tener un tono profundo y existencial (pensamiento a largo plazo o «</w:t>
      </w:r>
      <w:proofErr w:type="spellStart"/>
      <w:r w:rsidRPr="005B502C">
        <w:rPr>
          <w:sz w:val="24"/>
          <w:szCs w:val="24"/>
        </w:rPr>
        <w:t>cathedral</w:t>
      </w:r>
      <w:proofErr w:type="spellEnd"/>
      <w:r w:rsidRPr="005B502C">
        <w:rPr>
          <w:sz w:val="24"/>
          <w:szCs w:val="24"/>
        </w:rPr>
        <w:t xml:space="preserve"> </w:t>
      </w:r>
      <w:proofErr w:type="spellStart"/>
      <w:r w:rsidRPr="005B502C">
        <w:rPr>
          <w:sz w:val="24"/>
          <w:szCs w:val="24"/>
        </w:rPr>
        <w:t>thinking</w:t>
      </w:r>
      <w:proofErr w:type="spellEnd"/>
      <w:r w:rsidRPr="005B502C">
        <w:rPr>
          <w:sz w:val="24"/>
          <w:szCs w:val="24"/>
        </w:rPr>
        <w:t>»). El facilitador llevará a los padres a preguntarse qué dicen sus hechos sobre sus verdaderas prioridades. Dejar un legado no es firmar un testamento notarial; es garantizar que las próximas generaciones puedan respirar, convivir en paz y ejercer su fe en una sociedad que reconozca la dignidad humana.</w:t>
      </w:r>
    </w:p>
    <w:p w14:paraId="1F94118B" w14:textId="77777777" w:rsidR="000A1656" w:rsidRPr="005B502C" w:rsidRDefault="00000000">
      <w:pPr>
        <w:pStyle w:val="Ttulo2"/>
        <w:rPr>
          <w:sz w:val="28"/>
          <w:szCs w:val="28"/>
        </w:rPr>
      </w:pPr>
      <w:r w:rsidRPr="005B502C">
        <w:rPr>
          <w:sz w:val="28"/>
          <w:szCs w:val="28"/>
        </w:rPr>
        <w:t>3. Abordaje del Minicaso Práctico</w:t>
      </w:r>
    </w:p>
    <w:p w14:paraId="0E71B221"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4BAF64C2"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3ACB4B0B" w14:textId="77777777" w:rsidR="000A1656" w:rsidRPr="005B502C" w:rsidRDefault="00000000">
            <w:pPr>
              <w:spacing w:after="80"/>
              <w:rPr>
                <w:sz w:val="24"/>
                <w:szCs w:val="24"/>
              </w:rPr>
            </w:pPr>
            <w:r w:rsidRPr="005B502C">
              <w:rPr>
                <w:b/>
                <w:bCs/>
                <w:color w:val="7B5800"/>
                <w:sz w:val="24"/>
                <w:szCs w:val="24"/>
              </w:rPr>
              <w:t>📋 El Caso</w:t>
            </w:r>
          </w:p>
          <w:p w14:paraId="240AC189" w14:textId="77777777" w:rsidR="000A1656" w:rsidRPr="005B502C" w:rsidRDefault="00000000">
            <w:pPr>
              <w:jc w:val="both"/>
              <w:rPr>
                <w:sz w:val="24"/>
                <w:szCs w:val="24"/>
              </w:rPr>
            </w:pPr>
            <w:r w:rsidRPr="005B502C">
              <w:rPr>
                <w:i/>
                <w:iCs/>
                <w:sz w:val="24"/>
                <w:szCs w:val="24"/>
              </w:rPr>
              <w:t>En una plática franca sobre el futuro, un padre le dice a su hijo de 17 años: «Yo me maté trabajando para dejarte un buen patrimonio, inversiones fuertes y contactos clave; lo que pase con el país, la política o la pobreza después de que yo me muera ya no es mi problema. Tú sabrás cómo proteger lo tuyo».</w:t>
            </w:r>
          </w:p>
        </w:tc>
      </w:tr>
    </w:tbl>
    <w:p w14:paraId="22B944F7" w14:textId="77777777" w:rsidR="000A1656" w:rsidRPr="005B502C" w:rsidRDefault="000A1656">
      <w:pPr>
        <w:spacing w:before="120"/>
        <w:rPr>
          <w:sz w:val="24"/>
          <w:szCs w:val="24"/>
        </w:rPr>
      </w:pPr>
    </w:p>
    <w:p w14:paraId="38976D15" w14:textId="77777777" w:rsidR="000A1656" w:rsidRPr="005B502C" w:rsidRDefault="00000000">
      <w:pPr>
        <w:spacing w:before="200" w:after="60"/>
        <w:rPr>
          <w:sz w:val="24"/>
          <w:szCs w:val="24"/>
        </w:rPr>
      </w:pPr>
      <w:r w:rsidRPr="005B502C">
        <w:rPr>
          <w:b/>
          <w:bCs/>
          <w:color w:val="2E75B6"/>
          <w:sz w:val="28"/>
          <w:szCs w:val="28"/>
        </w:rPr>
        <w:t>Guía de Resolución</w:t>
      </w:r>
    </w:p>
    <w:p w14:paraId="24407EB2" w14:textId="77777777" w:rsidR="000A1656" w:rsidRPr="005B502C" w:rsidRDefault="00000000">
      <w:pPr>
        <w:spacing w:before="60" w:after="60"/>
        <w:jc w:val="both"/>
        <w:rPr>
          <w:sz w:val="24"/>
          <w:szCs w:val="24"/>
        </w:rPr>
      </w:pPr>
      <w:r w:rsidRPr="005B502C">
        <w:rPr>
          <w:sz w:val="24"/>
          <w:szCs w:val="24"/>
        </w:rPr>
        <w:t>El facilitador evidenciará que esta visión materialista traiciona completamente la esperanza cristiana. El legado se reduce a un «sálvese quien pueda». A la luz de la DSI, el verdadero legado familiar debe ser: «Te dejo herramientas y educación, pero te exijo que uses este patrimonio para mejorar este país y servir a los demás. Mi legado no es tu confort; es tu capacidad de amar activamente (</w:t>
      </w:r>
      <w:proofErr w:type="spellStart"/>
      <w:r w:rsidRPr="005B502C">
        <w:rPr>
          <w:sz w:val="24"/>
          <w:szCs w:val="24"/>
        </w:rPr>
        <w:t>Dilexi</w:t>
      </w:r>
      <w:proofErr w:type="spellEnd"/>
      <w:r w:rsidRPr="005B502C">
        <w:rPr>
          <w:sz w:val="24"/>
          <w:szCs w:val="24"/>
        </w:rPr>
        <w:t xml:space="preserve"> Te)».</w:t>
      </w:r>
    </w:p>
    <w:p w14:paraId="594931C1" w14:textId="77777777" w:rsidR="000A1656" w:rsidRPr="005B502C" w:rsidRDefault="00000000">
      <w:pPr>
        <w:pStyle w:val="Ttulo2"/>
        <w:rPr>
          <w:sz w:val="28"/>
          <w:szCs w:val="28"/>
        </w:rPr>
      </w:pPr>
      <w:r w:rsidRPr="005B502C">
        <w:rPr>
          <w:sz w:val="28"/>
          <w:szCs w:val="28"/>
        </w:rPr>
        <w:lastRenderedPageBreak/>
        <w:t>4. Estrategia de Cierre y Acción</w:t>
      </w:r>
    </w:p>
    <w:p w14:paraId="680690B4"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2D475449"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5EEA3031" w14:textId="77777777" w:rsidR="000A1656" w:rsidRPr="005B502C" w:rsidRDefault="00000000">
            <w:pPr>
              <w:spacing w:after="60"/>
              <w:rPr>
                <w:sz w:val="24"/>
                <w:szCs w:val="24"/>
              </w:rPr>
            </w:pPr>
            <w:r w:rsidRPr="005B502C">
              <w:rPr>
                <w:b/>
                <w:bCs/>
                <w:color w:val="1E8449"/>
                <w:sz w:val="24"/>
                <w:szCs w:val="24"/>
              </w:rPr>
              <w:t>✅ Acción Concreta</w:t>
            </w:r>
          </w:p>
          <w:p w14:paraId="5947A9BB" w14:textId="77777777" w:rsidR="000A1656" w:rsidRPr="005B502C" w:rsidRDefault="00000000">
            <w:pPr>
              <w:jc w:val="both"/>
              <w:rPr>
                <w:sz w:val="24"/>
                <w:szCs w:val="24"/>
              </w:rPr>
            </w:pPr>
            <w:r w:rsidRPr="005B502C">
              <w:rPr>
                <w:sz w:val="24"/>
                <w:szCs w:val="24"/>
              </w:rPr>
              <w:t>Los matrimonios redactarán una breve «Declaración de Legado Familiar». En un párrafo, escribirán cuáles son los dos o tres valores sociales innegociables —honestidad extrema, defensa de la vida, austeridad— que esperan que sus hijos y sus futuros nietos preserven como el principal tesoro de su apellido.</w:t>
            </w:r>
          </w:p>
        </w:tc>
      </w:tr>
    </w:tbl>
    <w:p w14:paraId="247936D5" w14:textId="77777777" w:rsidR="000A1656" w:rsidRPr="005B502C" w:rsidRDefault="00000000">
      <w:pPr>
        <w:rPr>
          <w:sz w:val="24"/>
          <w:szCs w:val="24"/>
        </w:rPr>
      </w:pPr>
      <w:r w:rsidRPr="005B502C">
        <w:rPr>
          <w:sz w:val="24"/>
          <w:szCs w:val="24"/>
        </w:rPr>
        <w:br w:type="page"/>
      </w:r>
    </w:p>
    <w:p w14:paraId="593959B3"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2A</w:t>
      </w:r>
    </w:p>
    <w:p w14:paraId="08331D72" w14:textId="77777777" w:rsidR="000A1656" w:rsidRPr="005B502C" w:rsidRDefault="00000000">
      <w:pPr>
        <w:spacing w:before="120" w:after="60"/>
        <w:rPr>
          <w:sz w:val="24"/>
          <w:szCs w:val="24"/>
        </w:rPr>
      </w:pPr>
      <w:r w:rsidRPr="005B502C">
        <w:rPr>
          <w:b/>
          <w:bCs/>
          <w:color w:val="1F4E79"/>
          <w:sz w:val="32"/>
          <w:szCs w:val="32"/>
        </w:rPr>
        <w:t>Tema 2: Emprendimiento social y empresa con propósito</w:t>
      </w:r>
    </w:p>
    <w:p w14:paraId="2BFD43BB"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84EFF8F"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2E1C21F2"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Fomentar el involucramiento conjunto de padres e hijos en iniciativas de impacto real, impulsando el emprendimiento ético como motor de Bien Común.</w:t>
            </w:r>
          </w:p>
        </w:tc>
      </w:tr>
    </w:tbl>
    <w:p w14:paraId="59AEBEBB" w14:textId="77777777" w:rsidR="000A1656" w:rsidRPr="005B502C" w:rsidRDefault="000A1656">
      <w:pPr>
        <w:spacing w:before="160"/>
        <w:rPr>
          <w:sz w:val="24"/>
          <w:szCs w:val="24"/>
        </w:rPr>
      </w:pPr>
    </w:p>
    <w:p w14:paraId="1FD7E51A" w14:textId="77777777" w:rsidR="000A1656" w:rsidRPr="005B502C" w:rsidRDefault="00000000">
      <w:pPr>
        <w:pStyle w:val="Ttulo2"/>
        <w:rPr>
          <w:sz w:val="28"/>
          <w:szCs w:val="28"/>
        </w:rPr>
      </w:pPr>
      <w:r w:rsidRPr="005B502C">
        <w:rPr>
          <w:sz w:val="28"/>
          <w:szCs w:val="28"/>
        </w:rPr>
        <w:t>1. Contexto y Fundamentación Doctrinal</w:t>
      </w:r>
    </w:p>
    <w:p w14:paraId="387CCFC4" w14:textId="77777777" w:rsidR="000A1656" w:rsidRPr="005B502C" w:rsidRDefault="00000000">
      <w:pPr>
        <w:spacing w:before="60" w:after="60"/>
        <w:jc w:val="both"/>
        <w:rPr>
          <w:sz w:val="24"/>
          <w:szCs w:val="24"/>
        </w:rPr>
      </w:pPr>
      <w:r w:rsidRPr="005B502C">
        <w:rPr>
          <w:sz w:val="24"/>
          <w:szCs w:val="24"/>
        </w:rPr>
        <w:t xml:space="preserve">Conectando con la llamada «Economía de Francisco» y Magnifica </w:t>
      </w:r>
      <w:proofErr w:type="spellStart"/>
      <w:r w:rsidRPr="005B502C">
        <w:rPr>
          <w:sz w:val="24"/>
          <w:szCs w:val="24"/>
        </w:rPr>
        <w:t>Humanitas</w:t>
      </w:r>
      <w:proofErr w:type="spellEnd"/>
      <w:r w:rsidRPr="005B502C">
        <w:rPr>
          <w:sz w:val="24"/>
          <w:szCs w:val="24"/>
        </w:rPr>
        <w:t>, la DSI propone que la innovación y el emprendimiento son capacidades dadas por Dios que deben orientarse al bien común. La empresa solidaria no es una utopía; es un mandato.</w:t>
      </w:r>
    </w:p>
    <w:p w14:paraId="273B6A52" w14:textId="77777777" w:rsidR="000A1656" w:rsidRPr="005B502C" w:rsidRDefault="00000000">
      <w:pPr>
        <w:spacing w:before="60" w:after="60"/>
        <w:jc w:val="both"/>
        <w:rPr>
          <w:sz w:val="24"/>
          <w:szCs w:val="24"/>
        </w:rPr>
      </w:pPr>
      <w:r w:rsidRPr="005B502C">
        <w:rPr>
          <w:sz w:val="24"/>
          <w:szCs w:val="24"/>
        </w:rPr>
        <w:t>Los jóvenes de High School tienen un fuerte deseo de independencia y creación. Si los padres logran canalizar ese ímpetu hacia la solución de problemas sociales o ambientales mediante modelos sostenibles, estarán forjando líderes extraordinarios. La mejor escuela de negocios para un joven es ver a sus padres invertir tiempo y capital en proyectos que dignifican la vida de otros.</w:t>
      </w:r>
    </w:p>
    <w:p w14:paraId="2D6A96A5" w14:textId="77777777" w:rsidR="000A1656" w:rsidRPr="005B502C" w:rsidRDefault="00000000">
      <w:pPr>
        <w:pStyle w:val="Ttulo2"/>
        <w:rPr>
          <w:sz w:val="28"/>
          <w:szCs w:val="28"/>
        </w:rPr>
      </w:pPr>
      <w:r w:rsidRPr="005B502C">
        <w:rPr>
          <w:sz w:val="28"/>
          <w:szCs w:val="28"/>
        </w:rPr>
        <w:t>2. Desarrollo Técnico para el Facilitador</w:t>
      </w:r>
    </w:p>
    <w:p w14:paraId="6D21FD06" w14:textId="77777777" w:rsidR="000A1656" w:rsidRPr="005B502C" w:rsidRDefault="00000000">
      <w:pPr>
        <w:spacing w:before="60" w:after="60"/>
        <w:jc w:val="both"/>
        <w:rPr>
          <w:sz w:val="24"/>
          <w:szCs w:val="24"/>
        </w:rPr>
      </w:pPr>
      <w:r w:rsidRPr="005B502C">
        <w:rPr>
          <w:sz w:val="24"/>
          <w:szCs w:val="24"/>
        </w:rPr>
        <w:t>El facilitador deberá exponer modelos de «Empresas B» (B-Corps) o empresas de impacto. El diálogo girará en torno a cómo romper el paradigma de «negocios para ganar dinero y fundaciones para hacer el bien». Hay que fusionar ambos mundos. Se invitará a los padres a dialogar con sus hijos sobre tecnología, modelos de negocio e impacto ambiental de manera integrada.</w:t>
      </w:r>
    </w:p>
    <w:p w14:paraId="4BF4BB27" w14:textId="77777777" w:rsidR="000A1656" w:rsidRPr="005B502C" w:rsidRDefault="00000000">
      <w:pPr>
        <w:pStyle w:val="Ttulo2"/>
        <w:rPr>
          <w:sz w:val="28"/>
          <w:szCs w:val="28"/>
        </w:rPr>
      </w:pPr>
      <w:r w:rsidRPr="005B502C">
        <w:rPr>
          <w:sz w:val="28"/>
          <w:szCs w:val="28"/>
        </w:rPr>
        <w:t>3. Abordaje del Minicaso Práctico</w:t>
      </w:r>
    </w:p>
    <w:p w14:paraId="06BC9745"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758B3647"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0C03EC37" w14:textId="77777777" w:rsidR="000A1656" w:rsidRPr="005B502C" w:rsidRDefault="00000000">
            <w:pPr>
              <w:spacing w:after="80"/>
              <w:rPr>
                <w:sz w:val="24"/>
                <w:szCs w:val="24"/>
              </w:rPr>
            </w:pPr>
            <w:r w:rsidRPr="005B502C">
              <w:rPr>
                <w:b/>
                <w:bCs/>
                <w:color w:val="7B5800"/>
                <w:sz w:val="24"/>
                <w:szCs w:val="24"/>
              </w:rPr>
              <w:t>📋 El Caso</w:t>
            </w:r>
          </w:p>
          <w:p w14:paraId="0D89ABA9" w14:textId="77777777" w:rsidR="000A1656" w:rsidRPr="005B502C" w:rsidRDefault="00000000">
            <w:pPr>
              <w:jc w:val="both"/>
              <w:rPr>
                <w:sz w:val="24"/>
                <w:szCs w:val="24"/>
              </w:rPr>
            </w:pPr>
            <w:r w:rsidRPr="005B502C">
              <w:rPr>
                <w:i/>
                <w:iCs/>
                <w:sz w:val="24"/>
                <w:szCs w:val="24"/>
              </w:rPr>
              <w:t>Tu hijo de 18 años, apasionado por la programación, quiere crear una aplicación para estudiantes. El modelo de negocio inicial implica recolectar y vender los datos privados de los usuarios a anunciantes sin su consentimiento claro, para fondear el proyecto rápidamente. Te pide capital inicial para los servidores.</w:t>
            </w:r>
          </w:p>
        </w:tc>
      </w:tr>
    </w:tbl>
    <w:p w14:paraId="78AE315C" w14:textId="77777777" w:rsidR="000A1656" w:rsidRPr="005B502C" w:rsidRDefault="000A1656">
      <w:pPr>
        <w:spacing w:before="120"/>
        <w:rPr>
          <w:sz w:val="24"/>
          <w:szCs w:val="24"/>
        </w:rPr>
      </w:pPr>
    </w:p>
    <w:p w14:paraId="4DA88218" w14:textId="77777777" w:rsidR="000A1656" w:rsidRPr="005B502C" w:rsidRDefault="00000000">
      <w:pPr>
        <w:spacing w:before="200" w:after="60"/>
        <w:rPr>
          <w:sz w:val="24"/>
          <w:szCs w:val="24"/>
        </w:rPr>
      </w:pPr>
      <w:r w:rsidRPr="005B502C">
        <w:rPr>
          <w:b/>
          <w:bCs/>
          <w:color w:val="2E75B6"/>
          <w:sz w:val="28"/>
          <w:szCs w:val="28"/>
        </w:rPr>
        <w:t>Guía de Resolución</w:t>
      </w:r>
    </w:p>
    <w:p w14:paraId="5493AD4E" w14:textId="77777777" w:rsidR="000A1656" w:rsidRPr="005B502C" w:rsidRDefault="00000000">
      <w:pPr>
        <w:spacing w:before="60" w:after="60"/>
        <w:jc w:val="both"/>
        <w:rPr>
          <w:sz w:val="24"/>
          <w:szCs w:val="24"/>
        </w:rPr>
      </w:pPr>
      <w:r w:rsidRPr="005B502C">
        <w:rPr>
          <w:sz w:val="24"/>
          <w:szCs w:val="24"/>
        </w:rPr>
        <w:t xml:space="preserve">Apoyar económicamente este emprendimiento bajo la excusa de «fomentar su iniciativa» sería una negligencia formativa grave. El facilitador mostrará cómo Magnifica </w:t>
      </w:r>
      <w:proofErr w:type="spellStart"/>
      <w:r w:rsidRPr="005B502C">
        <w:rPr>
          <w:sz w:val="24"/>
          <w:szCs w:val="24"/>
        </w:rPr>
        <w:t>Humanitas</w:t>
      </w:r>
      <w:proofErr w:type="spellEnd"/>
      <w:r w:rsidRPr="005B502C">
        <w:rPr>
          <w:sz w:val="24"/>
          <w:szCs w:val="24"/>
        </w:rPr>
        <w:t xml:space="preserve"> condena el uso extractivo de datos que cosifica a la persona. El padre debe retar al hijo: «Me encanta tu talento y quiero apoyarte, pero vender datos sin transparencia viola la </w:t>
      </w:r>
      <w:r w:rsidRPr="005B502C">
        <w:rPr>
          <w:sz w:val="24"/>
          <w:szCs w:val="24"/>
        </w:rPr>
        <w:lastRenderedPageBreak/>
        <w:t>dignidad de las personas. Diseña un modelo de negocio ético que respete a los usuarios y yo seré tu primer inversionista».</w:t>
      </w:r>
    </w:p>
    <w:p w14:paraId="406C7A54" w14:textId="77777777" w:rsidR="000A1656" w:rsidRPr="005B502C" w:rsidRDefault="00000000">
      <w:pPr>
        <w:pStyle w:val="Ttulo2"/>
        <w:rPr>
          <w:sz w:val="28"/>
          <w:szCs w:val="28"/>
        </w:rPr>
      </w:pPr>
      <w:r w:rsidRPr="005B502C">
        <w:rPr>
          <w:sz w:val="28"/>
          <w:szCs w:val="28"/>
        </w:rPr>
        <w:t>4. Estrategia de Cierre y Acción</w:t>
      </w:r>
    </w:p>
    <w:p w14:paraId="1C9DBF0F"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8FC5676"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6AB7746B" w14:textId="77777777" w:rsidR="000A1656" w:rsidRPr="005B502C" w:rsidRDefault="00000000">
            <w:pPr>
              <w:spacing w:after="60"/>
              <w:rPr>
                <w:sz w:val="24"/>
                <w:szCs w:val="24"/>
              </w:rPr>
            </w:pPr>
            <w:r w:rsidRPr="005B502C">
              <w:rPr>
                <w:b/>
                <w:bCs/>
                <w:color w:val="1E8449"/>
                <w:sz w:val="24"/>
                <w:szCs w:val="24"/>
              </w:rPr>
              <w:t>✅ Acción Concreta</w:t>
            </w:r>
          </w:p>
          <w:p w14:paraId="1AFA2223" w14:textId="77777777" w:rsidR="000A1656" w:rsidRPr="005B502C" w:rsidRDefault="00000000">
            <w:pPr>
              <w:jc w:val="both"/>
              <w:rPr>
                <w:sz w:val="24"/>
                <w:szCs w:val="24"/>
              </w:rPr>
            </w:pPr>
            <w:r w:rsidRPr="005B502C">
              <w:rPr>
                <w:sz w:val="24"/>
                <w:szCs w:val="24"/>
              </w:rPr>
              <w:t>Encargar a las familias que busquen y analicen juntos el caso real de una «Startup Social» o empresa con propósito (nacional o internacional). Deberán discutir en la cena familiar cómo esa empresa logra ser económicamente rentable mientras resuelve una problemática humana.</w:t>
            </w:r>
          </w:p>
        </w:tc>
      </w:tr>
    </w:tbl>
    <w:p w14:paraId="538D93C1" w14:textId="77777777" w:rsidR="000A1656" w:rsidRPr="005B502C" w:rsidRDefault="00000000">
      <w:pPr>
        <w:rPr>
          <w:sz w:val="24"/>
          <w:szCs w:val="24"/>
        </w:rPr>
      </w:pPr>
      <w:r w:rsidRPr="005B502C">
        <w:rPr>
          <w:sz w:val="24"/>
          <w:szCs w:val="24"/>
        </w:rPr>
        <w:br w:type="page"/>
      </w:r>
    </w:p>
    <w:p w14:paraId="796A375D"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2B</w:t>
      </w:r>
    </w:p>
    <w:p w14:paraId="7ADAEC55" w14:textId="77777777" w:rsidR="000A1656" w:rsidRPr="005B502C" w:rsidRDefault="00000000">
      <w:pPr>
        <w:spacing w:before="120" w:after="60"/>
        <w:rPr>
          <w:sz w:val="24"/>
          <w:szCs w:val="24"/>
        </w:rPr>
      </w:pPr>
      <w:r w:rsidRPr="005B502C">
        <w:rPr>
          <w:b/>
          <w:bCs/>
          <w:color w:val="1F4E79"/>
          <w:sz w:val="32"/>
          <w:szCs w:val="32"/>
        </w:rPr>
        <w:t>Tema 1: El padre que suelta</w:t>
      </w:r>
    </w:p>
    <w:p w14:paraId="3BA97B54"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783767F3"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6FED287E"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Acompañar a los padres en el desapego amoroso, permitiendo que el hijo tome sus propias decisiones de vocación social, aun si estas implican riesgo o renuncia a lujos.</w:t>
            </w:r>
          </w:p>
        </w:tc>
      </w:tr>
    </w:tbl>
    <w:p w14:paraId="009BD0FD" w14:textId="77777777" w:rsidR="000A1656" w:rsidRPr="005B502C" w:rsidRDefault="000A1656">
      <w:pPr>
        <w:spacing w:before="160"/>
        <w:rPr>
          <w:sz w:val="24"/>
          <w:szCs w:val="24"/>
        </w:rPr>
      </w:pPr>
    </w:p>
    <w:p w14:paraId="74AD2930" w14:textId="77777777" w:rsidR="000A1656" w:rsidRPr="005B502C" w:rsidRDefault="00000000">
      <w:pPr>
        <w:pStyle w:val="Ttulo2"/>
        <w:rPr>
          <w:sz w:val="28"/>
          <w:szCs w:val="28"/>
        </w:rPr>
      </w:pPr>
      <w:r w:rsidRPr="005B502C">
        <w:rPr>
          <w:sz w:val="28"/>
          <w:szCs w:val="28"/>
        </w:rPr>
        <w:t>1. Contexto y Fundamentación Doctrinal</w:t>
      </w:r>
    </w:p>
    <w:p w14:paraId="321207E2" w14:textId="77777777" w:rsidR="000A1656" w:rsidRPr="005B502C" w:rsidRDefault="00000000">
      <w:pPr>
        <w:spacing w:before="60" w:after="60"/>
        <w:jc w:val="both"/>
        <w:rPr>
          <w:sz w:val="24"/>
          <w:szCs w:val="24"/>
        </w:rPr>
      </w:pPr>
      <w:r w:rsidRPr="005B502C">
        <w:rPr>
          <w:sz w:val="24"/>
          <w:szCs w:val="24"/>
        </w:rPr>
        <w:t xml:space="preserve">El principio de Subsidiaridad llega a su conclusión natural: el retiro de la autoridad impositiva para dar paso a la plena autonomía del adulto joven. Como dice el Papa en el Pacto Educativo Global y refleja </w:t>
      </w:r>
      <w:proofErr w:type="spellStart"/>
      <w:r w:rsidRPr="005B502C">
        <w:rPr>
          <w:sz w:val="24"/>
          <w:szCs w:val="24"/>
        </w:rPr>
        <w:t>Dilexi</w:t>
      </w:r>
      <w:proofErr w:type="spellEnd"/>
      <w:r w:rsidRPr="005B502C">
        <w:rPr>
          <w:sz w:val="24"/>
          <w:szCs w:val="24"/>
        </w:rPr>
        <w:t xml:space="preserve"> Te: «El amor que madura sabe dejar ir y confiar en las raíces plantadas».</w:t>
      </w:r>
    </w:p>
    <w:p w14:paraId="78C52843" w14:textId="77777777" w:rsidR="000A1656" w:rsidRPr="005B502C" w:rsidRDefault="00000000">
      <w:pPr>
        <w:spacing w:before="60" w:after="60"/>
        <w:jc w:val="both"/>
        <w:rPr>
          <w:sz w:val="24"/>
          <w:szCs w:val="24"/>
        </w:rPr>
      </w:pPr>
      <w:r w:rsidRPr="005B502C">
        <w:rPr>
          <w:sz w:val="24"/>
          <w:szCs w:val="24"/>
        </w:rPr>
        <w:t>Muchos padres, aun habiendo formado bien a sus hijos, experimentan pánico cuando el joven, movido por el Espíritu, elige caminos de alto compromiso evangélico o social —como el trabajo misionero, las ONG o la docencia rural— en lugar del «camino corporativo seguro». Si el padre lo frena, traiciona el fin mismo del Programa CREAS.</w:t>
      </w:r>
    </w:p>
    <w:p w14:paraId="3EA69743" w14:textId="77777777" w:rsidR="000A1656" w:rsidRPr="005B502C" w:rsidRDefault="00000000">
      <w:pPr>
        <w:pStyle w:val="Ttulo2"/>
        <w:rPr>
          <w:sz w:val="28"/>
          <w:szCs w:val="28"/>
        </w:rPr>
      </w:pPr>
      <w:r w:rsidRPr="005B502C">
        <w:rPr>
          <w:sz w:val="28"/>
          <w:szCs w:val="28"/>
        </w:rPr>
        <w:t>2. Desarrollo Técnico para el Facilitador</w:t>
      </w:r>
    </w:p>
    <w:p w14:paraId="1805C82C" w14:textId="77777777" w:rsidR="000A1656" w:rsidRPr="005B502C" w:rsidRDefault="00000000">
      <w:pPr>
        <w:spacing w:before="60" w:after="60"/>
        <w:jc w:val="both"/>
        <w:rPr>
          <w:sz w:val="24"/>
          <w:szCs w:val="24"/>
        </w:rPr>
      </w:pPr>
      <w:r w:rsidRPr="005B502C">
        <w:rPr>
          <w:sz w:val="24"/>
          <w:szCs w:val="24"/>
        </w:rPr>
        <w:t>El facilitador debe abordar el «nido vacío» desde una óptica espiritual. La tristeza de ver partir al hijo no debe convertirse en manipulación emocional para retenerlo. Hay que hacer conciencia de que el éxito de la educación cristiana es que el hijo deje de necesitar la orden de sus padres para elegir hacer el bien. Si el hijo elige servir a los vulnerables de forma radical, los padres deben sentir un profundo orgullo, no temor por su prestigio o sus ingresos futuros.</w:t>
      </w:r>
    </w:p>
    <w:p w14:paraId="30DD09DD" w14:textId="77777777" w:rsidR="000A1656" w:rsidRPr="005B502C" w:rsidRDefault="00000000">
      <w:pPr>
        <w:pStyle w:val="Ttulo2"/>
        <w:rPr>
          <w:sz w:val="28"/>
          <w:szCs w:val="28"/>
        </w:rPr>
      </w:pPr>
      <w:r w:rsidRPr="005B502C">
        <w:rPr>
          <w:sz w:val="28"/>
          <w:szCs w:val="28"/>
        </w:rPr>
        <w:t>3. Abordaje del Minicaso Práctico</w:t>
      </w:r>
    </w:p>
    <w:p w14:paraId="2AD040DF"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6247175D"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2557FD5" w14:textId="77777777" w:rsidR="000A1656" w:rsidRPr="005B502C" w:rsidRDefault="00000000">
            <w:pPr>
              <w:spacing w:after="80"/>
              <w:rPr>
                <w:sz w:val="24"/>
                <w:szCs w:val="24"/>
              </w:rPr>
            </w:pPr>
            <w:r w:rsidRPr="005B502C">
              <w:rPr>
                <w:b/>
                <w:bCs/>
                <w:color w:val="7B5800"/>
                <w:sz w:val="24"/>
                <w:szCs w:val="24"/>
              </w:rPr>
              <w:t>📋 El Caso</w:t>
            </w:r>
          </w:p>
          <w:p w14:paraId="7515D987" w14:textId="77777777" w:rsidR="000A1656" w:rsidRPr="005B502C" w:rsidRDefault="00000000">
            <w:pPr>
              <w:jc w:val="both"/>
              <w:rPr>
                <w:sz w:val="24"/>
                <w:szCs w:val="24"/>
              </w:rPr>
            </w:pPr>
            <w:r w:rsidRPr="005B502C">
              <w:rPr>
                <w:i/>
                <w:iCs/>
                <w:sz w:val="24"/>
                <w:szCs w:val="24"/>
              </w:rPr>
              <w:t>Tu hijo fue aceptado en una prestigiosa universidad extranjera para estudiar Negocios Internacionales. A un mes de irse, te dice que siente el llamado profundo de dedicar primero uno o dos años como voluntario de tiempo completo en una comunidad marginada rural y postergar la universidad. Tu instinto es frenarlo porque «se va a atrasar».</w:t>
            </w:r>
          </w:p>
        </w:tc>
      </w:tr>
    </w:tbl>
    <w:p w14:paraId="5C58266C" w14:textId="77777777" w:rsidR="000A1656" w:rsidRPr="005B502C" w:rsidRDefault="000A1656">
      <w:pPr>
        <w:spacing w:before="120"/>
        <w:rPr>
          <w:sz w:val="24"/>
          <w:szCs w:val="24"/>
        </w:rPr>
      </w:pPr>
    </w:p>
    <w:p w14:paraId="3CC6DCB2" w14:textId="77777777" w:rsidR="000A1656" w:rsidRPr="005B502C" w:rsidRDefault="00000000">
      <w:pPr>
        <w:spacing w:before="200" w:after="60"/>
        <w:rPr>
          <w:sz w:val="24"/>
          <w:szCs w:val="24"/>
        </w:rPr>
      </w:pPr>
      <w:r w:rsidRPr="005B502C">
        <w:rPr>
          <w:b/>
          <w:bCs/>
          <w:color w:val="2E75B6"/>
          <w:sz w:val="28"/>
          <w:szCs w:val="28"/>
        </w:rPr>
        <w:t>Guía de Resolución</w:t>
      </w:r>
    </w:p>
    <w:p w14:paraId="340D5BE0" w14:textId="77777777" w:rsidR="000A1656" w:rsidRPr="005B502C" w:rsidRDefault="00000000">
      <w:pPr>
        <w:spacing w:before="60" w:after="60"/>
        <w:jc w:val="both"/>
        <w:rPr>
          <w:sz w:val="24"/>
          <w:szCs w:val="24"/>
        </w:rPr>
      </w:pPr>
      <w:r w:rsidRPr="005B502C">
        <w:rPr>
          <w:sz w:val="24"/>
          <w:szCs w:val="24"/>
        </w:rPr>
        <w:t xml:space="preserve">El facilitador guiará la reflexión: «¿Atrasarse respecto a qué carrera? ¿La de la acumulación de riqueza o la de la santidad?». Faltaría a la DSI y al amor cristiano oponerse a un impulso genuino de solidaridad por puros criterios de conveniencia </w:t>
      </w:r>
      <w:r w:rsidRPr="005B502C">
        <w:rPr>
          <w:sz w:val="24"/>
          <w:szCs w:val="24"/>
        </w:rPr>
        <w:lastRenderedPageBreak/>
        <w:t>temporal. El padre debe dialogar para asegurar la madurez de la decisión, pero una vez confirmada, su deber es ser la red de apoyo moral y espiritual del joven.</w:t>
      </w:r>
    </w:p>
    <w:p w14:paraId="7F8A7797" w14:textId="77777777" w:rsidR="000A1656" w:rsidRPr="005B502C" w:rsidRDefault="00000000">
      <w:pPr>
        <w:pStyle w:val="Ttulo2"/>
        <w:rPr>
          <w:sz w:val="28"/>
          <w:szCs w:val="28"/>
        </w:rPr>
      </w:pPr>
      <w:r w:rsidRPr="005B502C">
        <w:rPr>
          <w:sz w:val="28"/>
          <w:szCs w:val="28"/>
        </w:rPr>
        <w:t>4. Estrategia de Cierre y Acción</w:t>
      </w:r>
    </w:p>
    <w:p w14:paraId="7E1AC62D"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83A0E73"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6431A2F5" w14:textId="77777777" w:rsidR="000A1656" w:rsidRPr="005B502C" w:rsidRDefault="00000000">
            <w:pPr>
              <w:spacing w:after="60"/>
              <w:rPr>
                <w:sz w:val="24"/>
                <w:szCs w:val="24"/>
              </w:rPr>
            </w:pPr>
            <w:r w:rsidRPr="005B502C">
              <w:rPr>
                <w:b/>
                <w:bCs/>
                <w:color w:val="1E8449"/>
                <w:sz w:val="24"/>
                <w:szCs w:val="24"/>
              </w:rPr>
              <w:t>✅ Acción Concreta</w:t>
            </w:r>
          </w:p>
          <w:p w14:paraId="5F457F86" w14:textId="77777777" w:rsidR="000A1656" w:rsidRPr="005B502C" w:rsidRDefault="00000000">
            <w:pPr>
              <w:jc w:val="both"/>
              <w:rPr>
                <w:sz w:val="24"/>
                <w:szCs w:val="24"/>
              </w:rPr>
            </w:pPr>
            <w:r w:rsidRPr="005B502C">
              <w:rPr>
                <w:sz w:val="24"/>
                <w:szCs w:val="24"/>
              </w:rPr>
              <w:t>Escribir una «Carta de Libertad y Confianza» para entregar el día de la graduación de su hijo o hija. En ella, los padres declararán explícitamente su respeto por las decisiones que el joven tome en su vida adulta y su respaldo incondicional cada vez que elija el camino de la justicia y la dignidad humana.</w:t>
            </w:r>
          </w:p>
        </w:tc>
      </w:tr>
    </w:tbl>
    <w:p w14:paraId="3649124B" w14:textId="77777777" w:rsidR="000A1656" w:rsidRPr="005B502C" w:rsidRDefault="00000000">
      <w:pPr>
        <w:rPr>
          <w:sz w:val="24"/>
          <w:szCs w:val="24"/>
        </w:rPr>
      </w:pPr>
      <w:r w:rsidRPr="005B502C">
        <w:rPr>
          <w:sz w:val="24"/>
          <w:szCs w:val="24"/>
        </w:rPr>
        <w:br w:type="page"/>
      </w:r>
    </w:p>
    <w:p w14:paraId="2C4F89C9" w14:textId="77777777" w:rsidR="000A1656" w:rsidRPr="005B502C" w:rsidRDefault="00000000">
      <w:pPr>
        <w:shd w:val="clear" w:color="auto" w:fill="1F4E79"/>
        <w:ind w:left="240" w:right="240"/>
        <w:rPr>
          <w:sz w:val="24"/>
          <w:szCs w:val="24"/>
        </w:rPr>
      </w:pPr>
      <w:r w:rsidRPr="005B502C">
        <w:rPr>
          <w:b/>
          <w:bCs/>
          <w:color w:val="FFFFFF"/>
          <w:sz w:val="40"/>
          <w:szCs w:val="40"/>
        </w:rPr>
        <w:lastRenderedPageBreak/>
        <w:t>Sesión 2B</w:t>
      </w:r>
    </w:p>
    <w:p w14:paraId="0265A2E3" w14:textId="77777777" w:rsidR="000A1656" w:rsidRPr="005B502C" w:rsidRDefault="00000000">
      <w:pPr>
        <w:spacing w:before="120" w:after="60"/>
        <w:rPr>
          <w:sz w:val="24"/>
          <w:szCs w:val="24"/>
        </w:rPr>
      </w:pPr>
      <w:r w:rsidRPr="005B502C">
        <w:rPr>
          <w:b/>
          <w:bCs/>
          <w:color w:val="1F4E79"/>
          <w:sz w:val="32"/>
          <w:szCs w:val="32"/>
        </w:rPr>
        <w:t xml:space="preserve">Tema 2: </w:t>
      </w:r>
      <w:proofErr w:type="spellStart"/>
      <w:r w:rsidRPr="005B502C">
        <w:rPr>
          <w:b/>
          <w:bCs/>
          <w:color w:val="1F4E79"/>
          <w:sz w:val="32"/>
          <w:szCs w:val="32"/>
        </w:rPr>
        <w:t>Dilexi</w:t>
      </w:r>
      <w:proofErr w:type="spellEnd"/>
      <w:r w:rsidRPr="005B502C">
        <w:rPr>
          <w:b/>
          <w:bCs/>
          <w:color w:val="1F4E79"/>
          <w:sz w:val="32"/>
          <w:szCs w:val="32"/>
        </w:rPr>
        <w:t xml:space="preserve"> Te como legado</w:t>
      </w:r>
    </w:p>
    <w:p w14:paraId="1026A127" w14:textId="77777777" w:rsidR="000A1656" w:rsidRPr="005B502C" w:rsidRDefault="000A1656">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07811EE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350121F9" w14:textId="77777777" w:rsidR="000A1656" w:rsidRPr="005B502C" w:rsidRDefault="00000000">
            <w:pPr>
              <w:rPr>
                <w:sz w:val="24"/>
                <w:szCs w:val="24"/>
              </w:rPr>
            </w:pPr>
            <w:r w:rsidRPr="005B502C">
              <w:rPr>
                <w:b/>
                <w:bCs/>
                <w:color w:val="1F4E79"/>
                <w:sz w:val="24"/>
                <w:szCs w:val="24"/>
              </w:rPr>
              <w:t xml:space="preserve">Objetivo Formativo: </w:t>
            </w:r>
            <w:r w:rsidRPr="005B502C">
              <w:rPr>
                <w:sz w:val="24"/>
                <w:szCs w:val="24"/>
              </w:rPr>
              <w:t>Sintetizar el programa completo. Reconocer que la formación culmina en el envío del hijo al mundo, sostenido por el matrimonio como fuente espiritual permanente.</w:t>
            </w:r>
          </w:p>
        </w:tc>
      </w:tr>
    </w:tbl>
    <w:p w14:paraId="7F8B6EC3" w14:textId="77777777" w:rsidR="000A1656" w:rsidRPr="005B502C" w:rsidRDefault="000A1656">
      <w:pPr>
        <w:spacing w:before="160"/>
        <w:rPr>
          <w:sz w:val="24"/>
          <w:szCs w:val="24"/>
        </w:rPr>
      </w:pPr>
    </w:p>
    <w:p w14:paraId="23252FCB" w14:textId="77777777" w:rsidR="000A1656" w:rsidRPr="005B502C" w:rsidRDefault="00000000">
      <w:pPr>
        <w:pStyle w:val="Ttulo2"/>
        <w:rPr>
          <w:sz w:val="28"/>
          <w:szCs w:val="28"/>
        </w:rPr>
      </w:pPr>
      <w:r w:rsidRPr="005B502C">
        <w:rPr>
          <w:sz w:val="28"/>
          <w:szCs w:val="28"/>
        </w:rPr>
        <w:t>1. Contexto y Fundamentación Doctrinal</w:t>
      </w:r>
    </w:p>
    <w:p w14:paraId="64A74973" w14:textId="77777777" w:rsidR="000A1656" w:rsidRPr="005B502C" w:rsidRDefault="00000000">
      <w:pPr>
        <w:spacing w:before="60" w:after="60"/>
        <w:jc w:val="both"/>
        <w:rPr>
          <w:sz w:val="24"/>
          <w:szCs w:val="24"/>
        </w:rPr>
      </w:pPr>
      <w:r w:rsidRPr="005B502C">
        <w:rPr>
          <w:sz w:val="24"/>
          <w:szCs w:val="24"/>
        </w:rPr>
        <w:t xml:space="preserve">La conclusión del programa se ancla en </w:t>
      </w:r>
      <w:proofErr w:type="spellStart"/>
      <w:r w:rsidRPr="005B502C">
        <w:rPr>
          <w:sz w:val="24"/>
          <w:szCs w:val="24"/>
        </w:rPr>
        <w:t>Dilexi</w:t>
      </w:r>
      <w:proofErr w:type="spellEnd"/>
      <w:r w:rsidRPr="005B502C">
        <w:rPr>
          <w:sz w:val="24"/>
          <w:szCs w:val="24"/>
        </w:rPr>
        <w:t xml:space="preserve"> Te (n. 50): «El amor recibido de Cristo se convierte en amor activo hacia el prójimo vulnerable. Esta es la verificación necesaria de que el amor a Dios ha transformado realmente nuestro corazón».</w:t>
      </w:r>
    </w:p>
    <w:p w14:paraId="00B99E4B" w14:textId="77777777" w:rsidR="000A1656" w:rsidRPr="005B502C" w:rsidRDefault="00000000">
      <w:pPr>
        <w:spacing w:before="60" w:after="60"/>
        <w:jc w:val="both"/>
        <w:rPr>
          <w:sz w:val="24"/>
          <w:szCs w:val="24"/>
        </w:rPr>
      </w:pPr>
      <w:r w:rsidRPr="005B502C">
        <w:rPr>
          <w:sz w:val="24"/>
          <w:szCs w:val="24"/>
        </w:rPr>
        <w:t>El hijo que se gradúa de High School bajo el modelo CREAS Familias no es solo un exalumno de una institución educativa; es un laico formado para transformar las estructuras del mundo. El matrimonio de sus padres, transformado también por esta formación, queda como el soporte espiritual permanente de esa misión apostólica y ciudadana.</w:t>
      </w:r>
    </w:p>
    <w:p w14:paraId="6BFA4ABB" w14:textId="77777777" w:rsidR="000A1656" w:rsidRPr="005B502C" w:rsidRDefault="00000000">
      <w:pPr>
        <w:pStyle w:val="Ttulo2"/>
        <w:rPr>
          <w:sz w:val="28"/>
          <w:szCs w:val="28"/>
        </w:rPr>
      </w:pPr>
      <w:r w:rsidRPr="005B502C">
        <w:rPr>
          <w:sz w:val="28"/>
          <w:szCs w:val="28"/>
        </w:rPr>
        <w:t>2. Desarrollo Técnico para el Facilitador</w:t>
      </w:r>
    </w:p>
    <w:p w14:paraId="7C11DD92" w14:textId="77777777" w:rsidR="000A1656" w:rsidRPr="005B502C" w:rsidRDefault="00000000">
      <w:pPr>
        <w:spacing w:before="60" w:after="60"/>
        <w:jc w:val="both"/>
        <w:rPr>
          <w:sz w:val="24"/>
          <w:szCs w:val="24"/>
        </w:rPr>
      </w:pPr>
      <w:r w:rsidRPr="005B502C">
        <w:rPr>
          <w:sz w:val="24"/>
          <w:szCs w:val="24"/>
        </w:rPr>
        <w:t>Esta sesión final debe ser altamente emotiva e inspiracional. El facilitador hará una recapitulación del trayecto (Dignidad Humana, Destino Universal, Subsidiaridad, Ecología). Se debe enfatizar que todo lo aprendido intelectualmente es letra muerta si la familia no mantiene viva la llama del encuentro personal con Jesucristo. El activismo sin oración termina en ideología; la oración sin compromiso social es falsa piedad. La DSI es la unión perfecta de ambas.</w:t>
      </w:r>
    </w:p>
    <w:p w14:paraId="546E1629" w14:textId="77777777" w:rsidR="000A1656" w:rsidRPr="005B502C" w:rsidRDefault="00000000">
      <w:pPr>
        <w:pStyle w:val="Ttulo2"/>
        <w:rPr>
          <w:sz w:val="28"/>
          <w:szCs w:val="28"/>
        </w:rPr>
      </w:pPr>
      <w:r w:rsidRPr="005B502C">
        <w:rPr>
          <w:sz w:val="28"/>
          <w:szCs w:val="28"/>
        </w:rPr>
        <w:t>3. Abordaje del Minicaso Práctico</w:t>
      </w:r>
    </w:p>
    <w:p w14:paraId="1E5500EF"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2AEE96A1"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3E1182BA" w14:textId="77777777" w:rsidR="000A1656" w:rsidRPr="005B502C" w:rsidRDefault="00000000">
            <w:pPr>
              <w:spacing w:after="80"/>
              <w:rPr>
                <w:sz w:val="24"/>
                <w:szCs w:val="24"/>
              </w:rPr>
            </w:pPr>
            <w:r w:rsidRPr="005B502C">
              <w:rPr>
                <w:b/>
                <w:bCs/>
                <w:color w:val="7B5800"/>
                <w:sz w:val="24"/>
                <w:szCs w:val="24"/>
              </w:rPr>
              <w:t>📋 El Caso</w:t>
            </w:r>
          </w:p>
          <w:p w14:paraId="40D0F25C" w14:textId="77777777" w:rsidR="000A1656" w:rsidRPr="005B502C" w:rsidRDefault="00000000">
            <w:pPr>
              <w:jc w:val="both"/>
              <w:rPr>
                <w:sz w:val="24"/>
                <w:szCs w:val="24"/>
              </w:rPr>
            </w:pPr>
            <w:r w:rsidRPr="005B502C">
              <w:rPr>
                <w:i/>
                <w:iCs/>
                <w:sz w:val="24"/>
                <w:szCs w:val="24"/>
              </w:rPr>
              <w:t>Es la noche de graduación de High School. Al llegar a casa tras la fiesta, brindan en la intimidad familiar y el hijo les pide un último consejo paterno para su vida de adulto independiente.</w:t>
            </w:r>
          </w:p>
        </w:tc>
      </w:tr>
    </w:tbl>
    <w:p w14:paraId="1E1564D9" w14:textId="77777777" w:rsidR="000A1656" w:rsidRPr="005B502C" w:rsidRDefault="000A1656">
      <w:pPr>
        <w:spacing w:before="120"/>
        <w:rPr>
          <w:sz w:val="24"/>
          <w:szCs w:val="24"/>
        </w:rPr>
      </w:pPr>
    </w:p>
    <w:p w14:paraId="35CAA1D0" w14:textId="77777777" w:rsidR="000A1656" w:rsidRPr="005B502C" w:rsidRDefault="00000000">
      <w:pPr>
        <w:spacing w:before="200" w:after="60"/>
        <w:rPr>
          <w:sz w:val="24"/>
          <w:szCs w:val="24"/>
        </w:rPr>
      </w:pPr>
      <w:r w:rsidRPr="005B502C">
        <w:rPr>
          <w:b/>
          <w:bCs/>
          <w:color w:val="2E75B6"/>
          <w:sz w:val="28"/>
          <w:szCs w:val="28"/>
        </w:rPr>
        <w:t>Guía de Resolución</w:t>
      </w:r>
    </w:p>
    <w:p w14:paraId="39AE7F41" w14:textId="77777777" w:rsidR="000A1656" w:rsidRPr="005B502C" w:rsidRDefault="00000000">
      <w:pPr>
        <w:spacing w:before="60" w:after="60"/>
        <w:jc w:val="both"/>
        <w:rPr>
          <w:sz w:val="24"/>
          <w:szCs w:val="24"/>
        </w:rPr>
      </w:pPr>
      <w:r w:rsidRPr="005B502C">
        <w:rPr>
          <w:sz w:val="24"/>
          <w:szCs w:val="24"/>
        </w:rPr>
        <w:t xml:space="preserve">Es el momento de recoger la cosecha de todos estos años. El facilitador invitará a los padres a pensar en su respuesta. Una respuesta modelo a la luz de CREAS sería: «Hijo, nunca midas tu éxito por cuánto tienes, sino por cuánta paz dejas en los lugares que pisas. Nunca toleres que alguien sea tratado como menos frente a ti. Y, sobre todo, </w:t>
      </w:r>
      <w:r w:rsidRPr="005B502C">
        <w:rPr>
          <w:sz w:val="24"/>
          <w:szCs w:val="24"/>
        </w:rPr>
        <w:lastRenderedPageBreak/>
        <w:t>recuerda que Cristo te amó primero, y ese amor es la fuerza que tienes para salir a sanar las heridas de los demás».</w:t>
      </w:r>
    </w:p>
    <w:p w14:paraId="7654C085" w14:textId="77777777" w:rsidR="000A1656" w:rsidRPr="005B502C" w:rsidRDefault="00000000">
      <w:pPr>
        <w:pStyle w:val="Ttulo2"/>
        <w:rPr>
          <w:sz w:val="28"/>
          <w:szCs w:val="28"/>
        </w:rPr>
      </w:pPr>
      <w:r w:rsidRPr="005B502C">
        <w:rPr>
          <w:sz w:val="28"/>
          <w:szCs w:val="28"/>
        </w:rPr>
        <w:t>4. Estrategia de Cierre y Acción</w:t>
      </w:r>
    </w:p>
    <w:p w14:paraId="2C6A9B57" w14:textId="77777777" w:rsidR="000A1656" w:rsidRPr="005B502C" w:rsidRDefault="000A1656">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56" w:rsidRPr="005B502C" w14:paraId="422FC22E"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10D6172C" w14:textId="77777777" w:rsidR="000A1656" w:rsidRPr="005B502C" w:rsidRDefault="00000000">
            <w:pPr>
              <w:spacing w:after="60"/>
              <w:rPr>
                <w:sz w:val="24"/>
                <w:szCs w:val="24"/>
              </w:rPr>
            </w:pPr>
            <w:r w:rsidRPr="005B502C">
              <w:rPr>
                <w:b/>
                <w:bCs/>
                <w:color w:val="1E8449"/>
                <w:sz w:val="24"/>
                <w:szCs w:val="24"/>
              </w:rPr>
              <w:t>✅ Acción Concreta</w:t>
            </w:r>
          </w:p>
          <w:p w14:paraId="0043C02A" w14:textId="77777777" w:rsidR="000A1656" w:rsidRPr="005B502C" w:rsidRDefault="00000000">
            <w:pPr>
              <w:jc w:val="both"/>
              <w:rPr>
                <w:sz w:val="24"/>
                <w:szCs w:val="24"/>
              </w:rPr>
            </w:pPr>
            <w:r w:rsidRPr="005B502C">
              <w:rPr>
                <w:sz w:val="24"/>
                <w:szCs w:val="24"/>
              </w:rPr>
              <w:t>Ritual de envío y cierre del grupo. El facilitador moderará el balance final de la Experiencia Significativa vivida y del Proyecto Social concluido. Se invitará a los matrimonios a comprometerse a mantener vivo el fondo de inversión social como un legado generacional permanente de los egresados y sus familias.</w:t>
            </w:r>
          </w:p>
        </w:tc>
      </w:tr>
    </w:tbl>
    <w:p w14:paraId="3D393E06" w14:textId="77777777" w:rsidR="00AD12EC" w:rsidRPr="005B502C" w:rsidRDefault="00AD12EC">
      <w:pPr>
        <w:rPr>
          <w:sz w:val="24"/>
          <w:szCs w:val="24"/>
        </w:rPr>
      </w:pPr>
    </w:p>
    <w:sectPr w:rsidR="00AD12EC" w:rsidRPr="005B50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E4BFB"/>
    <w:multiLevelType w:val="hybridMultilevel"/>
    <w:tmpl w:val="34A6441A"/>
    <w:lvl w:ilvl="0" w:tplc="E98E8966">
      <w:start w:val="1"/>
      <w:numFmt w:val="bullet"/>
      <w:lvlText w:val="●"/>
      <w:lvlJc w:val="left"/>
      <w:pPr>
        <w:ind w:left="720" w:hanging="360"/>
      </w:pPr>
    </w:lvl>
    <w:lvl w:ilvl="1" w:tplc="A1468F18">
      <w:start w:val="1"/>
      <w:numFmt w:val="bullet"/>
      <w:lvlText w:val="○"/>
      <w:lvlJc w:val="left"/>
      <w:pPr>
        <w:ind w:left="1440" w:hanging="360"/>
      </w:pPr>
    </w:lvl>
    <w:lvl w:ilvl="2" w:tplc="02D4F4A4">
      <w:start w:val="1"/>
      <w:numFmt w:val="bullet"/>
      <w:lvlText w:val="■"/>
      <w:lvlJc w:val="left"/>
      <w:pPr>
        <w:ind w:left="2160" w:hanging="360"/>
      </w:pPr>
    </w:lvl>
    <w:lvl w:ilvl="3" w:tplc="DB2226EC">
      <w:start w:val="1"/>
      <w:numFmt w:val="bullet"/>
      <w:lvlText w:val="●"/>
      <w:lvlJc w:val="left"/>
      <w:pPr>
        <w:ind w:left="2880" w:hanging="360"/>
      </w:pPr>
    </w:lvl>
    <w:lvl w:ilvl="4" w:tplc="A00ECB82">
      <w:start w:val="1"/>
      <w:numFmt w:val="bullet"/>
      <w:lvlText w:val="○"/>
      <w:lvlJc w:val="left"/>
      <w:pPr>
        <w:ind w:left="3600" w:hanging="360"/>
      </w:pPr>
    </w:lvl>
    <w:lvl w:ilvl="5" w:tplc="E0467D9E">
      <w:start w:val="1"/>
      <w:numFmt w:val="bullet"/>
      <w:lvlText w:val="■"/>
      <w:lvlJc w:val="left"/>
      <w:pPr>
        <w:ind w:left="4320" w:hanging="360"/>
      </w:pPr>
    </w:lvl>
    <w:lvl w:ilvl="6" w:tplc="94921A90">
      <w:start w:val="1"/>
      <w:numFmt w:val="bullet"/>
      <w:lvlText w:val="●"/>
      <w:lvlJc w:val="left"/>
      <w:pPr>
        <w:ind w:left="5040" w:hanging="360"/>
      </w:pPr>
    </w:lvl>
    <w:lvl w:ilvl="7" w:tplc="7FDEF166">
      <w:start w:val="1"/>
      <w:numFmt w:val="bullet"/>
      <w:lvlText w:val="●"/>
      <w:lvlJc w:val="left"/>
      <w:pPr>
        <w:ind w:left="5760" w:hanging="360"/>
      </w:pPr>
    </w:lvl>
    <w:lvl w:ilvl="8" w:tplc="6B18DD66">
      <w:start w:val="1"/>
      <w:numFmt w:val="bullet"/>
      <w:lvlText w:val="●"/>
      <w:lvlJc w:val="left"/>
      <w:pPr>
        <w:ind w:left="6480" w:hanging="360"/>
      </w:pPr>
    </w:lvl>
  </w:abstractNum>
  <w:num w:numId="1" w16cid:durableId="18625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656"/>
    <w:rsid w:val="000A1656"/>
    <w:rsid w:val="00536D56"/>
    <w:rsid w:val="005B502C"/>
    <w:rsid w:val="00AD12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C82A"/>
  <w15:docId w15:val="{C7CE9C72-2A8F-4374-BE7B-91E77408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6"/>
      <w:szCs w:val="36"/>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3231</Words>
  <Characters>17774</Characters>
  <Application>Microsoft Office Word</Application>
  <DocSecurity>0</DocSecurity>
  <Lines>148</Lines>
  <Paragraphs>41</Paragraphs>
  <ScaleCrop>false</ScaleCrop>
  <Company>Liceo del Valle</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2026-05-30T19:50:00Z</dcterms:created>
  <dcterms:modified xsi:type="dcterms:W3CDTF">2026-05-30T19:50:00Z</dcterms:modified>
</cp:coreProperties>
</file>