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6E76" w:rsidRPr="00254410" w:rsidRDefault="00254410" w:rsidP="00254410">
      <w:pPr>
        <w:spacing w:before="600" w:after="100"/>
        <w:jc w:val="both"/>
        <w:rPr>
          <w:lang w:val="en-US"/>
        </w:rPr>
      </w:pPr>
      <w:r w:rsidRPr="00254410">
        <w:rPr>
          <w:b/>
          <w:bCs/>
          <w:color w:val="C8952A"/>
          <w:sz w:val="56"/>
          <w:szCs w:val="56"/>
          <w:lang w:val="en-US"/>
        </w:rPr>
        <w:t>CREAS Familias</w:t>
      </w:r>
    </w:p>
    <w:p w:rsidR="00F36E76" w:rsidRPr="00254410" w:rsidRDefault="00254410" w:rsidP="00254410">
      <w:pPr>
        <w:spacing w:after="80"/>
        <w:jc w:val="both"/>
        <w:rPr>
          <w:lang w:val="en-US"/>
        </w:rPr>
      </w:pPr>
      <w:r w:rsidRPr="00254410">
        <w:rPr>
          <w:b/>
          <w:bCs/>
          <w:sz w:val="36"/>
          <w:szCs w:val="36"/>
          <w:lang w:val="en-US"/>
        </w:rPr>
        <w:t>Workbook Matrimonial</w:t>
      </w:r>
    </w:p>
    <w:p w:rsidR="00F36E76" w:rsidRPr="00254410" w:rsidRDefault="00254410" w:rsidP="00254410">
      <w:pPr>
        <w:spacing w:after="60"/>
        <w:jc w:val="both"/>
        <w:rPr>
          <w:lang w:val="en-US"/>
        </w:rPr>
      </w:pPr>
      <w:r w:rsidRPr="00254410">
        <w:rPr>
          <w:color w:val="5C6470"/>
          <w:sz w:val="28"/>
          <w:szCs w:val="28"/>
          <w:lang w:val="en-US"/>
        </w:rPr>
        <w:t>Middle School — 5° a 8°</w:t>
      </w:r>
    </w:p>
    <w:p w:rsidR="00F36E76" w:rsidRDefault="00254410" w:rsidP="00254410">
      <w:pPr>
        <w:spacing w:after="400"/>
        <w:jc w:val="both"/>
      </w:pPr>
      <w:r>
        <w:rPr>
          <w:i/>
          <w:iCs/>
          <w:color w:val="5C6470"/>
          <w:sz w:val="24"/>
          <w:szCs w:val="24"/>
        </w:rPr>
        <w:t>Ciclo Escolar 2026–2027</w:t>
      </w:r>
    </w:p>
    <w:p w:rsidR="00F36E76" w:rsidRDefault="00F36E76" w:rsidP="00254410">
      <w:pPr>
        <w:pBdr>
          <w:bottom w:val="single" w:sz="4" w:space="4" w:color="C8952A"/>
        </w:pBdr>
        <w:spacing w:before="160" w:after="160"/>
        <w:jc w:val="both"/>
      </w:pPr>
    </w:p>
    <w:p w:rsidR="00F36E76" w:rsidRDefault="00254410" w:rsidP="00254410">
      <w:pPr>
        <w:spacing w:before="200" w:after="60"/>
        <w:jc w:val="both"/>
      </w:pPr>
      <w:r>
        <w:rPr>
          <w:color w:val="5C6470"/>
          <w:sz w:val="21"/>
          <w:szCs w:val="21"/>
        </w:rPr>
        <w:t>Este cuaderno pertenece a:</w:t>
      </w:r>
    </w:p>
    <w:p w:rsidR="00F36E76" w:rsidRDefault="00254410" w:rsidP="00254410">
      <w:pPr>
        <w:spacing w:after="40"/>
        <w:jc w:val="both"/>
      </w:pPr>
      <w:r>
        <w:t>____________________________   y   ____________________________</w:t>
      </w:r>
    </w:p>
    <w:p w:rsidR="00F36E76" w:rsidRDefault="00254410" w:rsidP="00254410">
      <w:pPr>
        <w:spacing w:after="80"/>
        <w:jc w:val="both"/>
      </w:pPr>
      <w:r>
        <w:rPr>
          <w:color w:val="5C6470"/>
          <w:sz w:val="19"/>
          <w:szCs w:val="19"/>
        </w:rPr>
        <w:t>Nombre él                                    Nombre ella</w:t>
      </w:r>
    </w:p>
    <w:p w:rsidR="00F36E76" w:rsidRDefault="00254410" w:rsidP="00254410">
      <w:pPr>
        <w:spacing w:after="60"/>
        <w:jc w:val="both"/>
      </w:pPr>
      <w:r>
        <w:t>Grupo: ____________________________</w:t>
      </w:r>
    </w:p>
    <w:p w:rsidR="00F36E76" w:rsidRDefault="00F36E76" w:rsidP="00254410">
      <w:pPr>
        <w:pBdr>
          <w:bottom w:val="single" w:sz="4" w:space="4" w:color="C8952A"/>
        </w:pBdr>
        <w:spacing w:before="160" w:after="160"/>
        <w:jc w:val="both"/>
      </w:pPr>
    </w:p>
    <w:p w:rsidR="00F36E76" w:rsidRDefault="00254410" w:rsidP="00254410">
      <w:pPr>
        <w:jc w:val="both"/>
      </w:pPr>
      <w:r>
        <w:br w:type="page"/>
      </w:r>
    </w:p>
    <w:p w:rsidR="00F36E76" w:rsidRDefault="00254410" w:rsidP="00254410">
      <w:pPr>
        <w:pBdr>
          <w:bottom w:val="single" w:sz="8" w:space="4" w:color="C8952A"/>
        </w:pBdr>
        <w:spacing w:before="480" w:after="200"/>
        <w:jc w:val="both"/>
      </w:pPr>
      <w:r>
        <w:rPr>
          <w:b/>
          <w:bCs/>
          <w:sz w:val="36"/>
          <w:szCs w:val="36"/>
        </w:rPr>
        <w:lastRenderedPageBreak/>
        <w:t>Bienvenidos al Programa</w:t>
      </w:r>
    </w:p>
    <w:p w:rsidR="00F36E76" w:rsidRDefault="00254410" w:rsidP="00254410">
      <w:pPr>
        <w:spacing w:after="120" w:line="320" w:lineRule="auto"/>
        <w:jc w:val="both"/>
      </w:pPr>
      <w:r>
        <w:t>Este workbook es de los dos. No es un manual que leer — es un cuaderno que vivir juntos durante el ciclo escolar. Tiene espacio para pensar, para escribir, para comprometerse y para mirar hacia atrás al final del año y ver cuánto han caminado.</w:t>
      </w:r>
    </w:p>
    <w:p w:rsidR="00F36E76" w:rsidRDefault="00254410" w:rsidP="00254410">
      <w:pPr>
        <w:spacing w:after="120" w:line="320" w:lineRule="auto"/>
        <w:jc w:val="both"/>
      </w:pPr>
      <w:r>
        <w:t>CREAS Familias nació de una convicción sencilla y profunda: la transformación social que queremos para nuestras ciudades no empieza en políticas públicas ni en grandes iniciativas — empieza en los hogares. En la forma en que tratamos al cónyuge. En lo que les decimos a nuestros hijos cuando ven algo injusto en la calle. En las decisiones que tomamos con el dinero, con el tiempo y con la atención.</w:t>
      </w:r>
    </w:p>
    <w:p w:rsidR="00F36E76" w:rsidRDefault="00254410" w:rsidP="00254410">
      <w:pPr>
        <w:spacing w:after="120" w:line="320" w:lineRule="auto"/>
        <w:jc w:val="both"/>
      </w:pPr>
      <w:r>
        <w:t>El programa está diseñado para padres con hijos en Middle School — una etapa especialmente importante. Su hijo o hija está construyendo quién es. Está mirando con lupa si lo que ustedes dicen y lo que viven es coherente. Esa mirada es la razón de ser de este programa.</w:t>
      </w:r>
    </w:p>
    <w:p w:rsidR="00F36E76" w:rsidRDefault="00254410" w:rsidP="00254410">
      <w:pPr>
        <w:spacing w:before="320" w:after="140"/>
        <w:jc w:val="both"/>
      </w:pPr>
      <w:r>
        <w:rPr>
          <w:b/>
          <w:bCs/>
          <w:color w:val="2A5298"/>
          <w:sz w:val="28"/>
          <w:szCs w:val="28"/>
        </w:rPr>
        <w:t>Cómo usar este cuaderno</w:t>
      </w:r>
    </w:p>
    <w:p w:rsidR="00F36E76" w:rsidRDefault="00254410" w:rsidP="00254410">
      <w:pPr>
        <w:spacing w:after="120" w:line="320" w:lineRule="auto"/>
        <w:jc w:val="both"/>
      </w:pPr>
      <w:r>
        <w:t>Este workbook acompaña los tres componentes del ciclo:</w:t>
      </w:r>
    </w:p>
    <w:p w:rsidR="00F36E76" w:rsidRDefault="00254410" w:rsidP="00254410">
      <w:pPr>
        <w:pStyle w:val="Prrafodelista"/>
        <w:numPr>
          <w:ilvl w:val="0"/>
          <w:numId w:val="2"/>
        </w:numPr>
        <w:spacing w:after="80"/>
        <w:jc w:val="both"/>
      </w:pPr>
      <w:r>
        <w:t>10 sesiones en video (asíncronas) — una por elemento DSI, que hacen juntos en casa</w:t>
      </w:r>
    </w:p>
    <w:p w:rsidR="00F36E76" w:rsidRDefault="00254410" w:rsidP="00254410">
      <w:pPr>
        <w:pStyle w:val="Prrafodelista"/>
        <w:numPr>
          <w:ilvl w:val="0"/>
          <w:numId w:val="2"/>
        </w:numPr>
        <w:spacing w:after="80"/>
        <w:jc w:val="both"/>
      </w:pPr>
      <w:r>
        <w:t>4 sesiones presenciales — con otros matrimonios, para dialogar, aterrizar y comprometerse</w:t>
      </w:r>
    </w:p>
    <w:p w:rsidR="00F36E76" w:rsidRDefault="00254410" w:rsidP="00254410">
      <w:pPr>
        <w:pStyle w:val="Prrafodelista"/>
        <w:numPr>
          <w:ilvl w:val="0"/>
          <w:numId w:val="2"/>
        </w:numPr>
        <w:spacing w:after="160"/>
        <w:jc w:val="both"/>
      </w:pPr>
      <w:r>
        <w:t>1 proyecto social + 1 experiencia significativa — aprender haciendo, como familia</w:t>
      </w:r>
    </w:p>
    <w:p w:rsidR="00F36E76" w:rsidRDefault="00254410" w:rsidP="00254410">
      <w:pPr>
        <w:spacing w:after="120" w:line="320" w:lineRule="auto"/>
        <w:jc w:val="both"/>
      </w:pPr>
      <w:r>
        <w:t>Las 10 Notas Técnicas, los guiones de sesiones, los mini casos, la hoja de proyecto y el glosario — todo está diseñado para que lo trabajen juntos. Escríban. Tachen. Discutan. Este cuaderno vale lo que le pongan.</w:t>
      </w:r>
    </w:p>
    <w:p w:rsidR="00F36E76" w:rsidRDefault="00254410" w:rsidP="00254410">
      <w:pPr>
        <w:jc w:val="both"/>
      </w:pPr>
      <w:r>
        <w:br w:type="page"/>
      </w:r>
    </w:p>
    <w:p w:rsidR="00F36E76" w:rsidRDefault="00254410" w:rsidP="00254410">
      <w:pPr>
        <w:pBdr>
          <w:bottom w:val="single" w:sz="8" w:space="4" w:color="C8952A"/>
        </w:pBdr>
        <w:spacing w:before="480" w:after="200"/>
        <w:jc w:val="both"/>
      </w:pPr>
      <w:r>
        <w:rPr>
          <w:b/>
          <w:bCs/>
          <w:sz w:val="36"/>
          <w:szCs w:val="36"/>
        </w:rPr>
        <w:lastRenderedPageBreak/>
        <w:t>Las Tres Encíclicas que guían este ciclo</w:t>
      </w:r>
    </w:p>
    <w:p w:rsidR="00F36E76" w:rsidRDefault="00254410" w:rsidP="00254410">
      <w:pPr>
        <w:spacing w:after="120" w:line="320" w:lineRule="auto"/>
        <w:jc w:val="both"/>
      </w:pPr>
      <w:r>
        <w:t>Todo el programa descansa en tres documentos del Magisterio que forman una sola invitación: dejar que el amor de Cristo transforme nuestros hogares y, desde ahí, el mundo.</w:t>
      </w:r>
    </w:p>
    <w:p w:rsidR="00F36E76" w:rsidRDefault="00254410" w:rsidP="00254410">
      <w:pPr>
        <w:spacing w:before="320" w:after="140"/>
        <w:jc w:val="both"/>
      </w:pPr>
      <w:r>
        <w:rPr>
          <w:b/>
          <w:bCs/>
          <w:color w:val="2A5298"/>
          <w:sz w:val="28"/>
          <w:szCs w:val="28"/>
        </w:rPr>
        <w:t>Magnifica Humanitas — León XIV, 2026</w:t>
      </w:r>
    </w:p>
    <w:p w:rsidR="00F36E76" w:rsidRDefault="00254410" w:rsidP="00254410">
      <w:pPr>
        <w:spacing w:after="120" w:line="320" w:lineRule="auto"/>
        <w:jc w:val="both"/>
      </w:pPr>
      <w:r>
        <w:t>La gran encíclica social de nuestro tiempo. Publicada con motivo del 135° aniversario de la Rerum Novarum, traza el horizonte completo de la Doctrina Social de la Iglesia para el siglo XXI. Habla de familia, de trabajo, de tecnología y de participación ciudadana con una claridad que desafía a cada matrimonio.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rsidR="00F36E76" w:rsidRDefault="00254410" w:rsidP="00254410">
            <w:pPr>
              <w:spacing w:after="80"/>
              <w:jc w:val="both"/>
            </w:pPr>
            <w:r>
              <w:rPr>
                <w:i/>
                <w:iCs/>
                <w:sz w:val="21"/>
                <w:szCs w:val="21"/>
              </w:rPr>
              <w:t>“La familia es un bien social primario. Fundada en la unión estable entre un hombre y una mujer, es el primer entorno en el que cada persona desarrolla su potencial, toma conciencia de su dignidad y aprende las primeras formas de verdad y bondad.”</w:t>
            </w:r>
          </w:p>
          <w:p w:rsidR="00F36E76" w:rsidRDefault="00254410" w:rsidP="00254410">
            <w:pPr>
              <w:jc w:val="both"/>
            </w:pPr>
            <w:r>
              <w:rPr>
                <w:b/>
                <w:bCs/>
                <w:color w:val="C8952A"/>
                <w:sz w:val="18"/>
                <w:szCs w:val="18"/>
              </w:rPr>
              <w:t>Magnifica Humanitas, n. 165 — León XIV, 2026</w:t>
            </w:r>
          </w:p>
        </w:tc>
      </w:tr>
    </w:tbl>
    <w:p w:rsidR="00F36E76" w:rsidRDefault="00254410" w:rsidP="00254410">
      <w:pPr>
        <w:spacing w:before="320" w:after="140"/>
        <w:jc w:val="both"/>
      </w:pPr>
      <w:r>
        <w:rPr>
          <w:b/>
          <w:bCs/>
          <w:color w:val="2A5298"/>
          <w:sz w:val="28"/>
          <w:szCs w:val="28"/>
        </w:rPr>
        <w:t>Dilexit Nos — Francisco, 2024</w:t>
      </w:r>
    </w:p>
    <w:p w:rsidR="00F36E76" w:rsidRDefault="00254410" w:rsidP="00254410">
      <w:pPr>
        <w:spacing w:after="120" w:line="320" w:lineRule="auto"/>
        <w:jc w:val="both"/>
      </w:pPr>
      <w:r>
        <w:t>El amor del Corazón de Cristo como fuente de toda acción social auténtica. Esta encíclica enseña algo que los programas de servicio suelen olvidar: si no hay conversión interior, si no hay un corazón tocado por el amor de Dios, los proyectos sociales se quedan en activismo vacío. El adolescente percibe esta diferencia con una agudeza impresionante.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rsidR="00F36E76" w:rsidRDefault="00254410" w:rsidP="00254410">
            <w:pPr>
              <w:spacing w:after="80"/>
              <w:jc w:val="both"/>
            </w:pPr>
            <w:r>
              <w:rPr>
                <w:i/>
                <w:iCs/>
                <w:sz w:val="21"/>
                <w:szCs w:val="21"/>
              </w:rPr>
              <w:t>“Quien ha sido amado por el Corazón de Cristo siente que el sufrimiento del otro no puede dejarle indiferente. La solidaridad no es una opción: es la consecuencia natural del amor recibido.”</w:t>
            </w:r>
          </w:p>
          <w:p w:rsidR="00F36E76" w:rsidRDefault="00254410" w:rsidP="00254410">
            <w:pPr>
              <w:jc w:val="both"/>
            </w:pPr>
            <w:r>
              <w:rPr>
                <w:b/>
                <w:bCs/>
                <w:color w:val="C8952A"/>
                <w:sz w:val="18"/>
                <w:szCs w:val="18"/>
              </w:rPr>
              <w:t>Dilexit Nos — Francisco, 2024</w:t>
            </w:r>
          </w:p>
        </w:tc>
      </w:tr>
    </w:tbl>
    <w:p w:rsidR="00F36E76" w:rsidRDefault="00254410" w:rsidP="00254410">
      <w:pPr>
        <w:spacing w:before="320" w:after="140"/>
        <w:jc w:val="both"/>
      </w:pPr>
      <w:r>
        <w:rPr>
          <w:b/>
          <w:bCs/>
          <w:color w:val="2A5298"/>
          <w:sz w:val="28"/>
          <w:szCs w:val="28"/>
        </w:rPr>
        <w:t>Dilexit Te — León XIV, 2024</w:t>
      </w:r>
    </w:p>
    <w:p w:rsidR="00F36E76" w:rsidRDefault="00254410" w:rsidP="00254410">
      <w:pPr>
        <w:spacing w:after="120" w:line="320" w:lineRule="auto"/>
        <w:jc w:val="both"/>
      </w:pPr>
      <w:r>
        <w:t>El amor conyugal como vocación social. Esta encíclica es la más cercana a su realidad como matrimonio: recuerda que el amor que se tienen es el primer laboratorio de DSI. La forma en que se tratan, la forma en que acompañan a sus hijos, la forma en que gestionan los bienes de la familia — todo eso es Doctrina Social vivida.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rsidR="00F36E76" w:rsidRDefault="00254410" w:rsidP="00254410">
            <w:pPr>
              <w:spacing w:after="80"/>
              <w:jc w:val="both"/>
            </w:pPr>
            <w:r>
              <w:rPr>
                <w:i/>
                <w:iCs/>
                <w:sz w:val="21"/>
                <w:szCs w:val="21"/>
              </w:rPr>
              <w:t>“El amor conyugal que se derrama sobre los hijos es la primera y más elocuente afirmación de su dignidad. El hijo que sabe que es amado incondicionalmente crece libre.”</w:t>
            </w:r>
          </w:p>
          <w:p w:rsidR="00F36E76" w:rsidRDefault="00254410" w:rsidP="00254410">
            <w:pPr>
              <w:jc w:val="both"/>
            </w:pPr>
            <w:r>
              <w:rPr>
                <w:b/>
                <w:bCs/>
                <w:color w:val="C8952A"/>
                <w:sz w:val="18"/>
                <w:szCs w:val="18"/>
              </w:rPr>
              <w:t>Dilexit Te — León XIV, 2024</w:t>
            </w:r>
          </w:p>
        </w:tc>
      </w:tr>
    </w:tbl>
    <w:p w:rsidR="00F36E76" w:rsidRDefault="00254410" w:rsidP="00254410">
      <w:pPr>
        <w:jc w:val="both"/>
      </w:pPr>
      <w:r>
        <w:br w:type="page"/>
      </w:r>
    </w:p>
    <w:p w:rsidR="00F36E76" w:rsidRDefault="00254410" w:rsidP="00254410">
      <w:pPr>
        <w:pBdr>
          <w:bottom w:val="single" w:sz="8" w:space="4" w:color="C8952A"/>
        </w:pBdr>
        <w:spacing w:before="480" w:after="200"/>
        <w:jc w:val="both"/>
      </w:pPr>
      <w:r>
        <w:rPr>
          <w:b/>
          <w:bCs/>
          <w:sz w:val="36"/>
          <w:szCs w:val="36"/>
        </w:rPr>
        <w:lastRenderedPageBreak/>
        <w:t>La Estructura del Ciclo</w:t>
      </w:r>
    </w:p>
    <w:p w:rsidR="00F36E76" w:rsidRDefault="00254410" w:rsidP="00254410">
      <w:pPr>
        <w:spacing w:after="120" w:line="320" w:lineRule="auto"/>
        <w:jc w:val="both"/>
      </w:pPr>
      <w:r>
        <w:t>Este es el mapa del año. Úselo como breve guía de navegación: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1785"/>
        <w:gridCol w:w="4551"/>
        <w:gridCol w:w="2994"/>
        <w:gridCol w:w="15"/>
      </w:tblGrid>
      <w:tr w:rsidR="00F36E76">
        <w:tblPrEx>
          <w:tblCellMar>
            <w:top w:w="0" w:type="dxa"/>
            <w:bottom w:w="0" w:type="dxa"/>
          </w:tblCellMar>
        </w:tblPrEx>
        <w:trPr>
          <w:gridAfter w:val="1"/>
          <w:wAfter w:w="15" w:type="dxa"/>
        </w:trPr>
        <w:tc>
          <w:tcPr>
            <w:tcW w:w="1800" w:type="dxa"/>
            <w:gridSpan w:val="2"/>
            <w:shd w:val="clear" w:color="auto" w:fill="1A2E4A"/>
            <w:tcMar>
              <w:top w:w="100" w:type="dxa"/>
              <w:left w:w="160" w:type="dxa"/>
              <w:bottom w:w="100" w:type="dxa"/>
              <w:right w:w="160" w:type="dxa"/>
            </w:tcMar>
          </w:tcPr>
          <w:p w:rsidR="00F36E76" w:rsidRDefault="00254410" w:rsidP="00254410">
            <w:pPr>
              <w:jc w:val="both"/>
            </w:pPr>
            <w:r>
              <w:rPr>
                <w:b/>
                <w:bCs/>
                <w:color w:val="FFFFFF"/>
                <w:sz w:val="19"/>
                <w:szCs w:val="19"/>
              </w:rPr>
              <w:t>COMPONENTE</w:t>
            </w:r>
          </w:p>
        </w:tc>
        <w:tc>
          <w:tcPr>
            <w:tcW w:w="4560" w:type="dxa"/>
            <w:shd w:val="clear" w:color="auto" w:fill="1A2E4A"/>
            <w:tcMar>
              <w:top w:w="100" w:type="dxa"/>
              <w:left w:w="160" w:type="dxa"/>
              <w:bottom w:w="100" w:type="dxa"/>
              <w:right w:w="160" w:type="dxa"/>
            </w:tcMar>
          </w:tcPr>
          <w:p w:rsidR="00F36E76" w:rsidRDefault="00254410" w:rsidP="00254410">
            <w:pPr>
              <w:jc w:val="both"/>
            </w:pPr>
            <w:r>
              <w:rPr>
                <w:b/>
                <w:bCs/>
                <w:color w:val="FFFFFF"/>
                <w:sz w:val="19"/>
                <w:szCs w:val="19"/>
              </w:rPr>
              <w:t>QUÉ ES</w:t>
            </w:r>
          </w:p>
        </w:tc>
        <w:tc>
          <w:tcPr>
            <w:tcW w:w="3000" w:type="dxa"/>
            <w:shd w:val="clear" w:color="auto" w:fill="1A2E4A"/>
            <w:tcMar>
              <w:top w:w="100" w:type="dxa"/>
              <w:left w:w="160" w:type="dxa"/>
              <w:bottom w:w="100" w:type="dxa"/>
              <w:right w:w="160" w:type="dxa"/>
            </w:tcMar>
          </w:tcPr>
          <w:p w:rsidR="00F36E76" w:rsidRDefault="00254410" w:rsidP="00254410">
            <w:pPr>
              <w:jc w:val="both"/>
            </w:pPr>
            <w:r>
              <w:rPr>
                <w:b/>
                <w:bCs/>
                <w:color w:val="FFFFFF"/>
                <w:sz w:val="19"/>
                <w:szCs w:val="19"/>
              </w:rPr>
              <w:t>CUÁNDO</w:t>
            </w:r>
          </w:p>
        </w:tc>
      </w:tr>
      <w:tr w:rsidR="00F36E76">
        <w:tblPrEx>
          <w:tblCellMar>
            <w:top w:w="0" w:type="dxa"/>
            <w:bottom w:w="0" w:type="dxa"/>
          </w:tblCellMar>
        </w:tblPrEx>
        <w:trPr>
          <w:gridAfter w:val="1"/>
          <w:wAfter w:w="15" w:type="dxa"/>
        </w:trPr>
        <w:tc>
          <w:tcPr>
            <w:tcW w:w="1800" w:type="dxa"/>
            <w:gridSpan w:val="2"/>
            <w:tcBorders>
              <w:top w:val="single" w:sz="4" w:space="0" w:color="CCCCCC"/>
              <w:bottom w:val="single" w:sz="4" w:space="0" w:color="CCCCCC"/>
            </w:tcBorders>
            <w:shd w:val="clear" w:color="auto" w:fill="E8F0F8"/>
            <w:tcMar>
              <w:top w:w="100" w:type="dxa"/>
              <w:left w:w="160" w:type="dxa"/>
              <w:bottom w:w="100" w:type="dxa"/>
              <w:right w:w="160" w:type="dxa"/>
            </w:tcMar>
          </w:tcPr>
          <w:p w:rsidR="00F36E76" w:rsidRDefault="00254410" w:rsidP="00254410">
            <w:pPr>
              <w:jc w:val="both"/>
            </w:pPr>
            <w:r>
              <w:rPr>
                <w:b/>
                <w:bCs/>
                <w:sz w:val="20"/>
                <w:szCs w:val="20"/>
              </w:rPr>
              <w:t>10 Videos DSI</w:t>
            </w:r>
          </w:p>
        </w:tc>
        <w:tc>
          <w:tcPr>
            <w:tcW w:w="4560" w:type="dxa"/>
            <w:tcBorders>
              <w:top w:val="single" w:sz="4" w:space="0" w:color="CCCCCC"/>
              <w:bottom w:val="single" w:sz="4" w:space="0" w:color="CCCCCC"/>
            </w:tcBorders>
            <w:shd w:val="clear" w:color="auto" w:fill="E8F0F8"/>
            <w:tcMar>
              <w:top w:w="100" w:type="dxa"/>
              <w:left w:w="160" w:type="dxa"/>
              <w:bottom w:w="100" w:type="dxa"/>
              <w:right w:w="160" w:type="dxa"/>
            </w:tcMar>
          </w:tcPr>
          <w:p w:rsidR="00F36E76" w:rsidRDefault="00254410" w:rsidP="00254410">
            <w:pPr>
              <w:jc w:val="both"/>
            </w:pPr>
            <w:r>
              <w:rPr>
                <w:sz w:val="20"/>
                <w:szCs w:val="20"/>
              </w:rPr>
              <w:t>Un elemento por semana. 20 min cada uno. Para ver juntos en casa.</w:t>
            </w:r>
          </w:p>
        </w:tc>
        <w:tc>
          <w:tcPr>
            <w:tcW w:w="3000" w:type="dxa"/>
            <w:tcBorders>
              <w:top w:val="single" w:sz="4" w:space="0" w:color="CCCCCC"/>
              <w:bottom w:val="single" w:sz="4" w:space="0" w:color="CCCCCC"/>
            </w:tcBorders>
            <w:shd w:val="clear" w:color="auto" w:fill="E8F0F8"/>
            <w:tcMar>
              <w:top w:w="100" w:type="dxa"/>
              <w:left w:w="160" w:type="dxa"/>
              <w:bottom w:w="100" w:type="dxa"/>
              <w:right w:w="160" w:type="dxa"/>
            </w:tcMar>
          </w:tcPr>
          <w:p w:rsidR="00F36E76" w:rsidRDefault="00254410" w:rsidP="00254410">
            <w:pPr>
              <w:jc w:val="both"/>
            </w:pPr>
            <w:r>
              <w:rPr>
                <w:i/>
                <w:iCs/>
                <w:color w:val="5C6470"/>
                <w:sz w:val="20"/>
                <w:szCs w:val="20"/>
              </w:rPr>
              <w:t>A lo largo del ciclo</w:t>
            </w:r>
          </w:p>
        </w:tc>
      </w:tr>
      <w:tr w:rsidR="00F36E76">
        <w:tblPrEx>
          <w:tblCellMar>
            <w:top w:w="0" w:type="dxa"/>
            <w:bottom w:w="0" w:type="dxa"/>
          </w:tblCellMar>
        </w:tblPrEx>
        <w:trPr>
          <w:gridAfter w:val="1"/>
          <w:wAfter w:w="15" w:type="dxa"/>
        </w:trPr>
        <w:tc>
          <w:tcPr>
            <w:tcW w:w="1800" w:type="dxa"/>
            <w:gridSpan w:val="2"/>
            <w:tcBorders>
              <w:top w:val="single" w:sz="4" w:space="0" w:color="CCCCCC"/>
              <w:bottom w:val="single" w:sz="4" w:space="0" w:color="CCCCCC"/>
            </w:tcBorders>
            <w:shd w:val="clear" w:color="auto" w:fill="FFFFFF"/>
            <w:tcMar>
              <w:top w:w="100" w:type="dxa"/>
              <w:left w:w="160" w:type="dxa"/>
              <w:bottom w:w="100" w:type="dxa"/>
              <w:right w:w="160" w:type="dxa"/>
            </w:tcMar>
          </w:tcPr>
          <w:p w:rsidR="00F36E76" w:rsidRDefault="00254410" w:rsidP="00254410">
            <w:pPr>
              <w:jc w:val="both"/>
            </w:pPr>
            <w:r>
              <w:rPr>
                <w:b/>
                <w:bCs/>
                <w:sz w:val="20"/>
                <w:szCs w:val="20"/>
              </w:rPr>
              <w:t>4 Sesiones Presenciales</w:t>
            </w:r>
          </w:p>
        </w:tc>
        <w:tc>
          <w:tcPr>
            <w:tcW w:w="4560" w:type="dxa"/>
            <w:tcBorders>
              <w:top w:val="single" w:sz="4" w:space="0" w:color="CCCCCC"/>
              <w:bottom w:val="single" w:sz="4" w:space="0" w:color="CCCCCC"/>
            </w:tcBorders>
            <w:shd w:val="clear" w:color="auto" w:fill="FFFFFF"/>
            <w:tcMar>
              <w:top w:w="100" w:type="dxa"/>
              <w:left w:w="160" w:type="dxa"/>
              <w:bottom w:w="100" w:type="dxa"/>
              <w:right w:w="160" w:type="dxa"/>
            </w:tcMar>
          </w:tcPr>
          <w:p w:rsidR="00F36E76" w:rsidRDefault="00254410" w:rsidP="00254410">
            <w:pPr>
              <w:jc w:val="both"/>
            </w:pPr>
            <w:r>
              <w:rPr>
                <w:sz w:val="20"/>
                <w:szCs w:val="20"/>
              </w:rPr>
              <w:t>2 por semestre. Diálogo, formación y compromiso con otros matrimonios.</w:t>
            </w:r>
          </w:p>
        </w:tc>
        <w:tc>
          <w:tcPr>
            <w:tcW w:w="3000" w:type="dxa"/>
            <w:tcBorders>
              <w:top w:val="single" w:sz="4" w:space="0" w:color="CCCCCC"/>
              <w:bottom w:val="single" w:sz="4" w:space="0" w:color="CCCCCC"/>
            </w:tcBorders>
            <w:shd w:val="clear" w:color="auto" w:fill="FFFFFF"/>
            <w:tcMar>
              <w:top w:w="100" w:type="dxa"/>
              <w:left w:w="160" w:type="dxa"/>
              <w:bottom w:w="100" w:type="dxa"/>
              <w:right w:w="160" w:type="dxa"/>
            </w:tcMar>
          </w:tcPr>
          <w:p w:rsidR="00F36E76" w:rsidRDefault="00254410" w:rsidP="00254410">
            <w:pPr>
              <w:jc w:val="both"/>
            </w:pPr>
            <w:r>
              <w:rPr>
                <w:i/>
                <w:iCs/>
                <w:color w:val="5C6470"/>
                <w:sz w:val="20"/>
                <w:szCs w:val="20"/>
              </w:rPr>
              <w:t>1A · 1B · 2A · 2B</w:t>
            </w:r>
          </w:p>
        </w:tc>
      </w:tr>
      <w:tr w:rsidR="00F36E76">
        <w:tblPrEx>
          <w:tblCellMar>
            <w:top w:w="0" w:type="dxa"/>
            <w:bottom w:w="0" w:type="dxa"/>
          </w:tblCellMar>
        </w:tblPrEx>
        <w:trPr>
          <w:gridAfter w:val="1"/>
          <w:wAfter w:w="15" w:type="dxa"/>
        </w:trPr>
        <w:tc>
          <w:tcPr>
            <w:tcW w:w="1800" w:type="dxa"/>
            <w:gridSpan w:val="2"/>
            <w:tcBorders>
              <w:top w:val="single" w:sz="4" w:space="0" w:color="CCCCCC"/>
              <w:bottom w:val="single" w:sz="4" w:space="0" w:color="CCCCCC"/>
            </w:tcBorders>
            <w:shd w:val="clear" w:color="auto" w:fill="E8F0F8"/>
            <w:tcMar>
              <w:top w:w="100" w:type="dxa"/>
              <w:left w:w="160" w:type="dxa"/>
              <w:bottom w:w="100" w:type="dxa"/>
              <w:right w:w="160" w:type="dxa"/>
            </w:tcMar>
          </w:tcPr>
          <w:p w:rsidR="00F36E76" w:rsidRDefault="00254410" w:rsidP="00254410">
            <w:pPr>
              <w:jc w:val="both"/>
            </w:pPr>
            <w:r>
              <w:rPr>
                <w:b/>
                <w:bCs/>
                <w:sz w:val="20"/>
                <w:szCs w:val="20"/>
              </w:rPr>
              <w:t>Proyecto Social</w:t>
            </w:r>
          </w:p>
        </w:tc>
        <w:tc>
          <w:tcPr>
            <w:tcW w:w="4560" w:type="dxa"/>
            <w:tcBorders>
              <w:top w:val="single" w:sz="4" w:space="0" w:color="CCCCCC"/>
              <w:bottom w:val="single" w:sz="4" w:space="0" w:color="CCCCCC"/>
            </w:tcBorders>
            <w:shd w:val="clear" w:color="auto" w:fill="E8F0F8"/>
            <w:tcMar>
              <w:top w:w="100" w:type="dxa"/>
              <w:left w:w="160" w:type="dxa"/>
              <w:bottom w:w="100" w:type="dxa"/>
              <w:right w:w="160" w:type="dxa"/>
            </w:tcMar>
          </w:tcPr>
          <w:p w:rsidR="00F36E76" w:rsidRDefault="00254410" w:rsidP="00254410">
            <w:pPr>
              <w:jc w:val="both"/>
            </w:pPr>
            <w:r>
              <w:rPr>
                <w:sz w:val="20"/>
                <w:szCs w:val="20"/>
              </w:rPr>
              <w:t>Una iniciativa real del grupo de padres en la comunidad.</w:t>
            </w:r>
          </w:p>
        </w:tc>
        <w:tc>
          <w:tcPr>
            <w:tcW w:w="3000" w:type="dxa"/>
            <w:tcBorders>
              <w:top w:val="single" w:sz="4" w:space="0" w:color="CCCCCC"/>
              <w:bottom w:val="single" w:sz="4" w:space="0" w:color="CCCCCC"/>
            </w:tcBorders>
            <w:shd w:val="clear" w:color="auto" w:fill="E8F0F8"/>
            <w:tcMar>
              <w:top w:w="100" w:type="dxa"/>
              <w:left w:w="160" w:type="dxa"/>
              <w:bottom w:w="100" w:type="dxa"/>
              <w:right w:w="160" w:type="dxa"/>
            </w:tcMar>
          </w:tcPr>
          <w:p w:rsidR="00F36E76" w:rsidRDefault="00254410" w:rsidP="00254410">
            <w:pPr>
              <w:jc w:val="both"/>
            </w:pPr>
            <w:r>
              <w:rPr>
                <w:i/>
                <w:iCs/>
                <w:color w:val="5C6470"/>
                <w:sz w:val="20"/>
                <w:szCs w:val="20"/>
              </w:rPr>
              <w:t>Primer semestre</w:t>
            </w:r>
          </w:p>
        </w:tc>
      </w:tr>
      <w:tr w:rsidR="00F36E76">
        <w:tblPrEx>
          <w:tblCellMar>
            <w:top w:w="0" w:type="dxa"/>
            <w:bottom w:w="0" w:type="dxa"/>
          </w:tblCellMar>
        </w:tblPrEx>
        <w:trPr>
          <w:gridAfter w:val="1"/>
          <w:wAfter w:w="15" w:type="dxa"/>
        </w:trPr>
        <w:tc>
          <w:tcPr>
            <w:tcW w:w="1800" w:type="dxa"/>
            <w:gridSpan w:val="2"/>
            <w:tcBorders>
              <w:top w:val="single" w:sz="4" w:space="0" w:color="CCCCCC"/>
              <w:bottom w:val="single" w:sz="4" w:space="0" w:color="CCCCCC"/>
            </w:tcBorders>
            <w:shd w:val="clear" w:color="auto" w:fill="FFFFFF"/>
            <w:tcMar>
              <w:top w:w="100" w:type="dxa"/>
              <w:left w:w="160" w:type="dxa"/>
              <w:bottom w:w="100" w:type="dxa"/>
              <w:right w:w="160" w:type="dxa"/>
            </w:tcMar>
          </w:tcPr>
          <w:p w:rsidR="00F36E76" w:rsidRDefault="00254410" w:rsidP="00254410">
            <w:pPr>
              <w:jc w:val="both"/>
            </w:pPr>
            <w:r>
              <w:rPr>
                <w:b/>
                <w:bCs/>
                <w:sz w:val="20"/>
                <w:szCs w:val="20"/>
              </w:rPr>
              <w:t>Experiencia Significativa</w:t>
            </w:r>
          </w:p>
        </w:tc>
        <w:tc>
          <w:tcPr>
            <w:tcW w:w="4560" w:type="dxa"/>
            <w:tcBorders>
              <w:top w:val="single" w:sz="4" w:space="0" w:color="CCCCCC"/>
              <w:bottom w:val="single" w:sz="4" w:space="0" w:color="CCCCCC"/>
            </w:tcBorders>
            <w:shd w:val="clear" w:color="auto" w:fill="FFFFFF"/>
            <w:tcMar>
              <w:top w:w="100" w:type="dxa"/>
              <w:left w:w="160" w:type="dxa"/>
              <w:bottom w:w="100" w:type="dxa"/>
              <w:right w:w="160" w:type="dxa"/>
            </w:tcMar>
          </w:tcPr>
          <w:p w:rsidR="00F36E76" w:rsidRDefault="00254410" w:rsidP="00254410">
            <w:pPr>
              <w:jc w:val="both"/>
            </w:pPr>
            <w:r>
              <w:rPr>
                <w:sz w:val="20"/>
                <w:szCs w:val="20"/>
              </w:rPr>
              <w:t>Una visita de encuentro con la vulnerabilidad. Preparación interior incluida.</w:t>
            </w:r>
          </w:p>
        </w:tc>
        <w:tc>
          <w:tcPr>
            <w:tcW w:w="3000" w:type="dxa"/>
            <w:tcBorders>
              <w:top w:val="single" w:sz="4" w:space="0" w:color="CCCCCC"/>
              <w:bottom w:val="single" w:sz="4" w:space="0" w:color="CCCCCC"/>
            </w:tcBorders>
            <w:shd w:val="clear" w:color="auto" w:fill="FFFFFF"/>
            <w:tcMar>
              <w:top w:w="100" w:type="dxa"/>
              <w:left w:w="160" w:type="dxa"/>
              <w:bottom w:w="100" w:type="dxa"/>
              <w:right w:w="160" w:type="dxa"/>
            </w:tcMar>
          </w:tcPr>
          <w:p w:rsidR="00F36E76" w:rsidRDefault="00254410" w:rsidP="00254410">
            <w:pPr>
              <w:jc w:val="both"/>
            </w:pPr>
            <w:r>
              <w:rPr>
                <w:i/>
                <w:iCs/>
                <w:color w:val="5C6470"/>
                <w:sz w:val="20"/>
                <w:szCs w:val="20"/>
              </w:rPr>
              <w:t>Segundo semestre</w:t>
            </w:r>
          </w:p>
        </w:tc>
      </w:tr>
      <w:tr w:rsidR="00F36E76">
        <w:tblPrEx>
          <w:tblCellMar>
            <w:top w:w="0" w:type="dxa"/>
            <w:bottom w:w="0" w:type="dxa"/>
          </w:tblCellMar>
        </w:tblPrEx>
        <w:trPr>
          <w:gridAfter w:val="1"/>
          <w:wAfter w:w="15" w:type="dxa"/>
        </w:trPr>
        <w:tc>
          <w:tcPr>
            <w:tcW w:w="1800" w:type="dxa"/>
            <w:gridSpan w:val="2"/>
            <w:tcBorders>
              <w:top w:val="single" w:sz="4" w:space="0" w:color="CCCCCC"/>
              <w:bottom w:val="single" w:sz="4" w:space="0" w:color="CCCCCC"/>
            </w:tcBorders>
            <w:shd w:val="clear" w:color="auto" w:fill="E8F0F8"/>
            <w:tcMar>
              <w:top w:w="100" w:type="dxa"/>
              <w:left w:w="160" w:type="dxa"/>
              <w:bottom w:w="100" w:type="dxa"/>
              <w:right w:w="160" w:type="dxa"/>
            </w:tcMar>
          </w:tcPr>
          <w:p w:rsidR="00F36E76" w:rsidRDefault="00254410" w:rsidP="00254410">
            <w:pPr>
              <w:jc w:val="both"/>
            </w:pPr>
            <w:r>
              <w:rPr>
                <w:b/>
                <w:bCs/>
                <w:sz w:val="20"/>
                <w:szCs w:val="20"/>
              </w:rPr>
              <w:t>Este Workbook</w:t>
            </w:r>
          </w:p>
        </w:tc>
        <w:tc>
          <w:tcPr>
            <w:tcW w:w="4560" w:type="dxa"/>
            <w:tcBorders>
              <w:top w:val="single" w:sz="4" w:space="0" w:color="CCCCCC"/>
              <w:bottom w:val="single" w:sz="4" w:space="0" w:color="CCCCCC"/>
            </w:tcBorders>
            <w:shd w:val="clear" w:color="auto" w:fill="E8F0F8"/>
            <w:tcMar>
              <w:top w:w="100" w:type="dxa"/>
              <w:left w:w="160" w:type="dxa"/>
              <w:bottom w:w="100" w:type="dxa"/>
              <w:right w:w="160" w:type="dxa"/>
            </w:tcMar>
          </w:tcPr>
          <w:p w:rsidR="00F36E76" w:rsidRDefault="00254410" w:rsidP="00254410">
            <w:pPr>
              <w:jc w:val="both"/>
            </w:pPr>
            <w:r>
              <w:rPr>
                <w:sz w:val="20"/>
                <w:szCs w:val="20"/>
              </w:rPr>
              <w:t>Su cuaderno de trabajo durante todo el ciclo. Un espacio para los dos.</w:t>
            </w:r>
          </w:p>
        </w:tc>
        <w:tc>
          <w:tcPr>
            <w:tcW w:w="3000" w:type="dxa"/>
            <w:tcBorders>
              <w:top w:val="single" w:sz="4" w:space="0" w:color="CCCCCC"/>
              <w:bottom w:val="single" w:sz="4" w:space="0" w:color="CCCCCC"/>
            </w:tcBorders>
            <w:shd w:val="clear" w:color="auto" w:fill="E8F0F8"/>
            <w:tcMar>
              <w:top w:w="100" w:type="dxa"/>
              <w:left w:w="160" w:type="dxa"/>
              <w:bottom w:w="100" w:type="dxa"/>
              <w:right w:w="160" w:type="dxa"/>
            </w:tcMar>
          </w:tcPr>
          <w:p w:rsidR="00F36E76" w:rsidRDefault="00254410" w:rsidP="00254410">
            <w:pPr>
              <w:jc w:val="both"/>
            </w:pPr>
            <w:r>
              <w:rPr>
                <w:i/>
                <w:iCs/>
                <w:color w:val="5C6470"/>
                <w:sz w:val="20"/>
                <w:szCs w:val="20"/>
              </w:rPr>
              <w:t>Todo el año</w:t>
            </w:r>
          </w:p>
        </w:tc>
      </w:tr>
      <w:tr w:rsidR="00F36E76">
        <w:tblPrEx>
          <w:tblCellMar>
            <w:top w:w="0" w:type="dxa"/>
            <w:bottom w:w="0" w:type="dxa"/>
          </w:tblCellMar>
        </w:tblPrEx>
        <w:trPr>
          <w:gridBefore w:val="1"/>
          <w:wBefore w:w="15" w:type="dxa"/>
        </w:trPr>
        <w:tc>
          <w:tcPr>
            <w:tcW w:w="9360" w:type="dxa"/>
            <w:gridSpan w:val="4"/>
            <w:tcBorders>
              <w:left w:val="single" w:sz="16" w:space="0" w:color="C8952A"/>
            </w:tcBorders>
            <w:shd w:val="clear" w:color="auto" w:fill="E8F0F8"/>
            <w:tcMar>
              <w:top w:w="160" w:type="dxa"/>
              <w:left w:w="280" w:type="dxa"/>
              <w:bottom w:w="160" w:type="dxa"/>
              <w:right w:w="280" w:type="dxa"/>
            </w:tcMar>
          </w:tcPr>
          <w:p w:rsidR="00F36E76" w:rsidRDefault="00254410" w:rsidP="00254410">
            <w:pPr>
              <w:spacing w:after="80"/>
              <w:jc w:val="both"/>
            </w:pPr>
            <w:r>
              <w:rPr>
                <w:i/>
                <w:iCs/>
                <w:sz w:val="21"/>
                <w:szCs w:val="21"/>
              </w:rPr>
              <w:t>“No temamos ensuciarnos las manos en la obra de nuestro tiempo. Como Nehemías, oremos, proyectemos con sabiduría, trabajemos con perseverancia, poniendo a Dios en el horizonte de nuestro actuar y al ser humano en el centro de nuestras decisiones.”</w:t>
            </w:r>
          </w:p>
          <w:p w:rsidR="00F36E76" w:rsidRDefault="00254410" w:rsidP="00254410">
            <w:pPr>
              <w:jc w:val="both"/>
            </w:pPr>
            <w:r>
              <w:rPr>
                <w:b/>
                <w:bCs/>
                <w:color w:val="C8952A"/>
                <w:sz w:val="18"/>
                <w:szCs w:val="18"/>
              </w:rPr>
              <w:t>Magnifica Humanitas, n. 16 — León XIV, 2026</w:t>
            </w:r>
          </w:p>
        </w:tc>
      </w:tr>
    </w:tbl>
    <w:p w:rsidR="00F36E76" w:rsidRDefault="00254410" w:rsidP="00254410">
      <w:pPr>
        <w:jc w:val="both"/>
      </w:pPr>
      <w:r>
        <w:br w:type="page"/>
      </w:r>
    </w:p>
    <w:tbl>
      <w:tblPr>
        <w:tblW w:w="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tblGrid>
      <w:tr w:rsidR="00F36E76">
        <w:tblPrEx>
          <w:tblCellMar>
            <w:top w:w="0" w:type="dxa"/>
            <w:bottom w:w="0" w:type="dxa"/>
          </w:tblCellMar>
        </w:tblPrEx>
        <w:tc>
          <w:tcPr>
            <w:tcW w:w="3600" w:type="dxa"/>
            <w:shd w:val="clear" w:color="auto" w:fill="1A2E4A"/>
            <w:tcMar>
              <w:top w:w="80" w:type="dxa"/>
              <w:left w:w="200" w:type="dxa"/>
              <w:bottom w:w="80" w:type="dxa"/>
              <w:right w:w="200" w:type="dxa"/>
            </w:tcMar>
          </w:tcPr>
          <w:p w:rsidR="00F36E76" w:rsidRDefault="00254410" w:rsidP="00254410">
            <w:pPr>
              <w:jc w:val="both"/>
            </w:pPr>
            <w:r>
              <w:rPr>
                <w:b/>
                <w:bCs/>
                <w:color w:val="FFFFFF"/>
                <w:sz w:val="18"/>
                <w:szCs w:val="18"/>
              </w:rPr>
              <w:lastRenderedPageBreak/>
              <w:t>COMPROMISO MATRIMONIAL</w:t>
            </w:r>
          </w:p>
        </w:tc>
      </w:tr>
    </w:tbl>
    <w:p w:rsidR="00F36E76" w:rsidRDefault="00254410" w:rsidP="00254410">
      <w:pPr>
        <w:pBdr>
          <w:bottom w:val="single" w:sz="8" w:space="4" w:color="C8952A"/>
        </w:pBdr>
        <w:spacing w:before="480" w:after="200"/>
        <w:jc w:val="both"/>
      </w:pPr>
      <w:r>
        <w:rPr>
          <w:b/>
          <w:bCs/>
          <w:sz w:val="36"/>
          <w:szCs w:val="36"/>
        </w:rPr>
        <w:t>Nuestra Palabra</w:t>
      </w:r>
    </w:p>
    <w:p w:rsidR="00F36E76" w:rsidRDefault="00254410" w:rsidP="00254410">
      <w:pPr>
        <w:spacing w:after="120" w:line="320" w:lineRule="auto"/>
        <w:jc w:val="both"/>
      </w:pPr>
      <w:r>
        <w:t>Antes de comenzar, este programa pide algo sencillo y exigente al mismo tiempo: que se comprometan. No con la institución, no con el programa — sino el uno con el otro.</w:t>
      </w:r>
    </w:p>
    <w:p w:rsidR="00F36E76" w:rsidRDefault="00254410" w:rsidP="00254410">
      <w:pPr>
        <w:spacing w:after="120" w:line="320" w:lineRule="auto"/>
        <w:jc w:val="both"/>
      </w:pPr>
      <w:r>
        <w:t>Este compromiso no es burocracia. Es el punto de partida de todo lo demás. Los matrimonios que lo viven en serio son los que terminan el ciclo con algo real en las manos.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rsidR="00F36E76" w:rsidRDefault="00254410" w:rsidP="00254410">
            <w:pPr>
              <w:spacing w:after="80"/>
              <w:jc w:val="both"/>
            </w:pPr>
            <w:r>
              <w:rPr>
                <w:i/>
                <w:iCs/>
                <w:sz w:val="21"/>
                <w:szCs w:val="21"/>
              </w:rPr>
              <w:t>“El amor conyugal que sabe dejar crecer al hijo sin retenerlo es uno de los gestos más elevados de amor. Los padres que hacen esto forman hijos libres.”</w:t>
            </w:r>
          </w:p>
          <w:p w:rsidR="00F36E76" w:rsidRDefault="00254410" w:rsidP="00254410">
            <w:pPr>
              <w:jc w:val="both"/>
            </w:pPr>
            <w:r>
              <w:rPr>
                <w:b/>
                <w:bCs/>
                <w:color w:val="C8952A"/>
                <w:sz w:val="18"/>
                <w:szCs w:val="18"/>
              </w:rPr>
              <w:t>Dilexit Te — León XIV, 2024</w:t>
            </w:r>
          </w:p>
        </w:tc>
      </w:tr>
    </w:tbl>
    <w:p w:rsidR="00F36E76" w:rsidRDefault="00254410" w:rsidP="00254410">
      <w:pPr>
        <w:spacing w:before="240" w:after="160"/>
        <w:jc w:val="both"/>
      </w:pPr>
      <w:r>
        <w:rPr>
          <w:b/>
          <w:bCs/>
          <w:sz w:val="24"/>
          <w:szCs w:val="24"/>
        </w:rPr>
        <w:t>Nosotros, como matrimonio, nos comprometemos este ciclo a:</w:t>
      </w:r>
    </w:p>
    <w:p w:rsidR="00F36E76" w:rsidRDefault="00254410" w:rsidP="00254410">
      <w:pPr>
        <w:pStyle w:val="Prrafodelista"/>
        <w:numPr>
          <w:ilvl w:val="0"/>
          <w:numId w:val="2"/>
        </w:numPr>
        <w:spacing w:after="100"/>
        <w:jc w:val="both"/>
      </w:pPr>
      <w:r>
        <w:t>Ver juntos los 10 videos del programa y trabajar las notas técnicas de este cuaderno.</w:t>
      </w:r>
    </w:p>
    <w:p w:rsidR="00F36E76" w:rsidRDefault="00254410" w:rsidP="00254410">
      <w:pPr>
        <w:pStyle w:val="Prrafodelista"/>
        <w:numPr>
          <w:ilvl w:val="0"/>
          <w:numId w:val="2"/>
        </w:numPr>
        <w:spacing w:after="100"/>
        <w:jc w:val="both"/>
      </w:pPr>
      <w:r>
        <w:t>Asistir juntos a las 4 sesiones presenciales.</w:t>
      </w:r>
    </w:p>
    <w:p w:rsidR="00F36E76" w:rsidRDefault="00254410" w:rsidP="00254410">
      <w:pPr>
        <w:pStyle w:val="Prrafodelista"/>
        <w:numPr>
          <w:ilvl w:val="0"/>
          <w:numId w:val="2"/>
        </w:numPr>
        <w:spacing w:after="100"/>
        <w:jc w:val="both"/>
      </w:pPr>
      <w:r>
        <w:t>Participar activamente en el proyecto social y la experiencia significativa.</w:t>
      </w:r>
    </w:p>
    <w:p w:rsidR="00F36E76" w:rsidRDefault="00254410" w:rsidP="00254410">
      <w:pPr>
        <w:pStyle w:val="Prrafodelista"/>
        <w:numPr>
          <w:ilvl w:val="0"/>
          <w:numId w:val="2"/>
        </w:numPr>
        <w:spacing w:after="100"/>
        <w:jc w:val="both"/>
      </w:pPr>
      <w:r>
        <w:t>Hablar con nuestros hijos de lo que vivimos en el programa — sin discursos, con testimonio.</w:t>
      </w:r>
    </w:p>
    <w:p w:rsidR="00F36E76" w:rsidRDefault="00254410" w:rsidP="00254410">
      <w:pPr>
        <w:pStyle w:val="Prrafodelista"/>
        <w:numPr>
          <w:ilvl w:val="0"/>
          <w:numId w:val="2"/>
        </w:numPr>
        <w:spacing w:after="100"/>
        <w:jc w:val="both"/>
      </w:pPr>
      <w:r>
        <w:t>Revisar juntos este cuaderno al cierre del ciclo y celebrar lo que caminamos.</w:t>
      </w:r>
    </w:p>
    <w:p w:rsidR="00F36E76" w:rsidRDefault="00254410" w:rsidP="00254410">
      <w:pPr>
        <w:spacing w:before="200" w:after="80"/>
        <w:jc w:val="both"/>
      </w:pPr>
      <w:r>
        <w:rPr>
          <w:b/>
          <w:bCs/>
        </w:rPr>
        <w:t>Un compromiso que queremos añadir como matrimonio:</w:t>
      </w: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254410" w:rsidP="00254410">
      <w:pPr>
        <w:jc w:val="both"/>
      </w:pPr>
      <w:r>
        <w:rPr>
          <w:b/>
          <w:bCs/>
          <w:sz w:val="36"/>
          <w:szCs w:val="36"/>
        </w:rPr>
        <w:t>Nuestra Firma</w:t>
      </w:r>
    </w:p>
    <w:p w:rsidR="00F36E76" w:rsidRDefault="00254410" w:rsidP="00254410">
      <w:pPr>
        <w:spacing w:after="120" w:line="320" w:lineRule="auto"/>
        <w:jc w:val="both"/>
      </w:pPr>
      <w:r>
        <w:t>Con esta firma no prometemos que será fácil. Prometemos que va a valer la pena.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80"/>
        <w:gridCol w:w="800"/>
        <w:gridCol w:w="4280"/>
      </w:tblGrid>
      <w:tr w:rsidR="00F36E76">
        <w:tblPrEx>
          <w:tblCellMar>
            <w:top w:w="0" w:type="dxa"/>
            <w:bottom w:w="0" w:type="dxa"/>
          </w:tblCellMar>
        </w:tblPrEx>
        <w:tc>
          <w:tcPr>
            <w:tcW w:w="4280" w:type="dxa"/>
            <w:tcBorders>
              <w:bottom w:val="single" w:sz="6" w:space="0" w:color="1A2E4A"/>
            </w:tcBorders>
          </w:tcPr>
          <w:p w:rsidR="00F36E76" w:rsidRDefault="00F36E76" w:rsidP="00254410">
            <w:pPr>
              <w:jc w:val="both"/>
            </w:pPr>
          </w:p>
          <w:p w:rsidR="00254410" w:rsidRDefault="00254410" w:rsidP="00254410">
            <w:pPr>
              <w:jc w:val="both"/>
            </w:pPr>
          </w:p>
          <w:p w:rsidR="00254410" w:rsidRDefault="00254410" w:rsidP="00254410">
            <w:pPr>
              <w:jc w:val="both"/>
            </w:pPr>
          </w:p>
        </w:tc>
        <w:tc>
          <w:tcPr>
            <w:tcW w:w="800" w:type="dxa"/>
          </w:tcPr>
          <w:p w:rsidR="00F36E76" w:rsidRDefault="00F36E76" w:rsidP="00254410">
            <w:pPr>
              <w:jc w:val="both"/>
            </w:pPr>
          </w:p>
        </w:tc>
        <w:tc>
          <w:tcPr>
            <w:tcW w:w="4280" w:type="dxa"/>
            <w:tcBorders>
              <w:bottom w:val="single" w:sz="6" w:space="0" w:color="1A2E4A"/>
            </w:tcBorders>
          </w:tcPr>
          <w:p w:rsidR="00F36E76" w:rsidRDefault="00F36E76" w:rsidP="00254410">
            <w:pPr>
              <w:jc w:val="both"/>
            </w:pPr>
          </w:p>
        </w:tc>
      </w:tr>
      <w:tr w:rsidR="00F36E76">
        <w:tblPrEx>
          <w:tblCellMar>
            <w:top w:w="0" w:type="dxa"/>
            <w:bottom w:w="0" w:type="dxa"/>
          </w:tblCellMar>
        </w:tblPrEx>
        <w:tc>
          <w:tcPr>
            <w:tcW w:w="4280" w:type="dxa"/>
          </w:tcPr>
          <w:p w:rsidR="00F36E76" w:rsidRDefault="00254410" w:rsidP="00254410">
            <w:pPr>
              <w:jc w:val="both"/>
            </w:pPr>
            <w:r>
              <w:rPr>
                <w:i/>
                <w:iCs/>
                <w:color w:val="5C6470"/>
                <w:sz w:val="20"/>
                <w:szCs w:val="20"/>
              </w:rPr>
              <w:t>Firma él</w:t>
            </w:r>
          </w:p>
        </w:tc>
        <w:tc>
          <w:tcPr>
            <w:tcW w:w="800" w:type="dxa"/>
          </w:tcPr>
          <w:p w:rsidR="00F36E76" w:rsidRDefault="00F36E76" w:rsidP="00254410">
            <w:pPr>
              <w:jc w:val="both"/>
            </w:pPr>
          </w:p>
        </w:tc>
        <w:tc>
          <w:tcPr>
            <w:tcW w:w="4280" w:type="dxa"/>
          </w:tcPr>
          <w:p w:rsidR="00F36E76" w:rsidRDefault="00254410" w:rsidP="00254410">
            <w:pPr>
              <w:jc w:val="both"/>
            </w:pPr>
            <w:r>
              <w:rPr>
                <w:i/>
                <w:iCs/>
                <w:color w:val="5C6470"/>
                <w:sz w:val="20"/>
                <w:szCs w:val="20"/>
              </w:rPr>
              <w:t>Firma ella</w:t>
            </w:r>
          </w:p>
        </w:tc>
      </w:tr>
    </w:tbl>
    <w:p w:rsidR="00F36E76" w:rsidRDefault="00254410" w:rsidP="00254410">
      <w:pPr>
        <w:spacing w:before="200"/>
        <w:jc w:val="both"/>
      </w:pPr>
      <w:r>
        <w:t>Fecha: ____________________________________________</w:t>
      </w:r>
    </w:p>
    <w:tbl>
      <w:tblPr>
        <w:tblW w:w="9375"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3585"/>
        <w:gridCol w:w="5775"/>
      </w:tblGrid>
      <w:tr w:rsidR="00F36E76" w:rsidTr="00254410">
        <w:tblPrEx>
          <w:tblCellMar>
            <w:top w:w="0" w:type="dxa"/>
            <w:bottom w:w="0" w:type="dxa"/>
          </w:tblCellMar>
        </w:tblPrEx>
        <w:trPr>
          <w:gridBefore w:val="1"/>
          <w:wBefore w:w="15" w:type="dxa"/>
        </w:trPr>
        <w:tc>
          <w:tcPr>
            <w:tcW w:w="9360" w:type="dxa"/>
            <w:gridSpan w:val="2"/>
            <w:tcBorders>
              <w:left w:val="single" w:sz="16" w:space="0" w:color="C8952A"/>
            </w:tcBorders>
            <w:shd w:val="clear" w:color="auto" w:fill="E8F0F8"/>
            <w:tcMar>
              <w:top w:w="160" w:type="dxa"/>
              <w:left w:w="280" w:type="dxa"/>
              <w:bottom w:w="160" w:type="dxa"/>
              <w:right w:w="280" w:type="dxa"/>
            </w:tcMar>
          </w:tcPr>
          <w:p w:rsidR="00F36E76" w:rsidRDefault="00254410" w:rsidP="00254410">
            <w:pPr>
              <w:spacing w:after="80"/>
              <w:jc w:val="both"/>
            </w:pPr>
            <w:r>
              <w:rPr>
                <w:i/>
                <w:iCs/>
                <w:sz w:val="21"/>
                <w:szCs w:val="21"/>
              </w:rPr>
              <w:t>“La magnífica humanidad que Dios ha creado se encuentra hoy ante una elección decisiva: levantar una nueva torre de Babel o edificar la ciudad donde Dios y la humanidad habiten juntos.”</w:t>
            </w:r>
          </w:p>
          <w:p w:rsidR="00F36E76" w:rsidRDefault="00254410" w:rsidP="00254410">
            <w:pPr>
              <w:jc w:val="both"/>
            </w:pPr>
            <w:r>
              <w:rPr>
                <w:b/>
                <w:bCs/>
                <w:color w:val="C8952A"/>
                <w:sz w:val="18"/>
                <w:szCs w:val="18"/>
              </w:rPr>
              <w:t>Magnifica Humanitas, n. 1 — León XIV, 2026</w:t>
            </w:r>
          </w:p>
        </w:tc>
      </w:tr>
      <w:tr w:rsidR="00F36E76" w:rsidTr="00254410">
        <w:tblPrEx>
          <w:tblCellMar>
            <w:top w:w="0" w:type="dxa"/>
            <w:bottom w:w="0" w:type="dxa"/>
          </w:tblCellMar>
        </w:tblPrEx>
        <w:trPr>
          <w:gridAfter w:val="1"/>
          <w:wAfter w:w="5775" w:type="dxa"/>
        </w:trPr>
        <w:tc>
          <w:tcPr>
            <w:tcW w:w="3600" w:type="dxa"/>
            <w:gridSpan w:val="2"/>
            <w:shd w:val="clear" w:color="auto" w:fill="1A2E4A"/>
            <w:tcMar>
              <w:top w:w="80" w:type="dxa"/>
              <w:left w:w="200" w:type="dxa"/>
              <w:bottom w:w="80" w:type="dxa"/>
              <w:right w:w="200" w:type="dxa"/>
            </w:tcMar>
          </w:tcPr>
          <w:p w:rsidR="00F36E76" w:rsidRDefault="00254410" w:rsidP="00254410">
            <w:pPr>
              <w:jc w:val="both"/>
            </w:pPr>
            <w:r>
              <w:lastRenderedPageBreak/>
              <w:br w:type="page"/>
            </w:r>
            <w:r>
              <w:rPr>
                <w:b/>
                <w:bCs/>
                <w:color w:val="FFFFFF"/>
                <w:sz w:val="18"/>
                <w:szCs w:val="18"/>
              </w:rPr>
              <w:t>NOTAS TÉCNICAS DSI</w:t>
            </w:r>
          </w:p>
        </w:tc>
      </w:tr>
    </w:tbl>
    <w:p w:rsidR="00F36E76" w:rsidRDefault="00254410" w:rsidP="00254410">
      <w:pPr>
        <w:spacing w:before="240" w:after="120"/>
        <w:jc w:val="both"/>
      </w:pPr>
      <w:r>
        <w:rPr>
          <w:b/>
          <w:bCs/>
          <w:sz w:val="32"/>
          <w:szCs w:val="32"/>
        </w:rPr>
        <w:t>Los 10 Elementos de la Doctrina Social de la Iglesia</w:t>
      </w:r>
    </w:p>
    <w:p w:rsidR="00F36E76" w:rsidRDefault="00254410" w:rsidP="00254410">
      <w:pPr>
        <w:spacing w:after="120" w:line="320" w:lineRule="auto"/>
        <w:jc w:val="both"/>
      </w:pPr>
      <w:r>
        <w:t>Cada nota es un punto de partida, no un examen. Léanla juntos antes o después del video correspondiente, subrayen lo que les interpele y respondan las dos preguntas de reflexión con honestidad. No hay respuesta correcta — hay honestidad.</w:t>
      </w:r>
    </w:p>
    <w:p w:rsidR="00F36E76" w:rsidRDefault="00254410" w:rsidP="00254410">
      <w:pPr>
        <w:jc w:val="both"/>
      </w:pPr>
      <w:r>
        <w:br w:type="page"/>
      </w:r>
    </w:p>
    <w:tbl>
      <w:tblPr>
        <w:tblW w:w="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tblGrid>
      <w:tr w:rsidR="00F36E76">
        <w:tblPrEx>
          <w:tblCellMar>
            <w:top w:w="0" w:type="dxa"/>
            <w:bottom w:w="0" w:type="dxa"/>
          </w:tblCellMar>
        </w:tblPrEx>
        <w:tc>
          <w:tcPr>
            <w:tcW w:w="3600" w:type="dxa"/>
            <w:shd w:val="clear" w:color="auto" w:fill="1A2E4A"/>
            <w:tcMar>
              <w:top w:w="80" w:type="dxa"/>
              <w:left w:w="200" w:type="dxa"/>
              <w:bottom w:w="80" w:type="dxa"/>
              <w:right w:w="200" w:type="dxa"/>
            </w:tcMar>
          </w:tcPr>
          <w:p w:rsidR="00F36E76" w:rsidRDefault="00254410" w:rsidP="00254410">
            <w:pPr>
              <w:jc w:val="both"/>
            </w:pPr>
            <w:r>
              <w:rPr>
                <w:b/>
                <w:bCs/>
                <w:color w:val="FFFFFF"/>
                <w:sz w:val="18"/>
                <w:szCs w:val="18"/>
              </w:rPr>
              <w:lastRenderedPageBreak/>
              <w:t>NOTA TÉCNICA 1 DE 10</w:t>
            </w:r>
          </w:p>
        </w:tc>
      </w:tr>
    </w:tbl>
    <w:p w:rsidR="00F36E76" w:rsidRDefault="00254410" w:rsidP="00254410">
      <w:pPr>
        <w:pBdr>
          <w:bottom w:val="single" w:sz="8" w:space="4" w:color="C8952A"/>
        </w:pBdr>
        <w:spacing w:before="160" w:after="80"/>
        <w:jc w:val="both"/>
      </w:pPr>
      <w:r>
        <w:rPr>
          <w:b/>
          <w:bCs/>
          <w:color w:val="C8952A"/>
          <w:sz w:val="38"/>
          <w:szCs w:val="38"/>
        </w:rPr>
        <w:t xml:space="preserve">1. </w:t>
      </w:r>
      <w:r>
        <w:rPr>
          <w:b/>
          <w:bCs/>
          <w:sz w:val="38"/>
          <w:szCs w:val="38"/>
        </w:rPr>
        <w:t>Dignidad Trascendente de la Persona</w:t>
      </w:r>
    </w:p>
    <w:p w:rsidR="00F36E76" w:rsidRDefault="00254410" w:rsidP="00254410">
      <w:pPr>
        <w:spacing w:before="80" w:after="200"/>
        <w:jc w:val="both"/>
      </w:pPr>
      <w:r>
        <w:rPr>
          <w:i/>
          <w:iCs/>
          <w:color w:val="5C6470"/>
        </w:rPr>
        <w:t>Acompañar la identidad del adolescente frente a la presión social y la cultura digital</w:t>
      </w:r>
    </w:p>
    <w:p w:rsidR="00F36E76" w:rsidRDefault="00254410" w:rsidP="00254410">
      <w:pPr>
        <w:spacing w:before="320" w:after="140"/>
        <w:jc w:val="both"/>
      </w:pPr>
      <w:r>
        <w:rPr>
          <w:b/>
          <w:bCs/>
          <w:color w:val="2A5298"/>
          <w:sz w:val="28"/>
          <w:szCs w:val="28"/>
        </w:rPr>
        <w:t>El principio</w:t>
      </w:r>
    </w:p>
    <w:p w:rsidR="00F36E76" w:rsidRDefault="00254410" w:rsidP="00254410">
      <w:pPr>
        <w:spacing w:after="120" w:line="320" w:lineRule="auto"/>
        <w:jc w:val="both"/>
      </w:pPr>
      <w:r>
        <w:t>Toda persona tiene un valor que no se gana, no se pierde y no se negocia. No depende de las calificaciones, de la ropa que usa, de cuántos seguidores tiene, de si el entrenador lo pone a jugar o de si lo invitaron a la fiesta del viernes. Ese valor existe porque existe la persona — y porque detrás de cada persona hay una imagen de Dios que ninguna circunstancia puede borrar.</w:t>
      </w:r>
    </w:p>
    <w:p w:rsidR="00F36E76" w:rsidRDefault="00254410" w:rsidP="00254410">
      <w:pPr>
        <w:spacing w:after="120" w:line="320" w:lineRule="auto"/>
        <w:jc w:val="both"/>
      </w:pPr>
      <w:r>
        <w:t>Eso es la dignidad humana. Y suena sencillo hasta que uno trata de vivirlo de verdad en un hogar con un adolescente de doce, trece o catorce años.</w:t>
      </w:r>
    </w:p>
    <w:p w:rsidR="00F36E76" w:rsidRDefault="00254410" w:rsidP="00254410">
      <w:pPr>
        <w:spacing w:after="120" w:line="320" w:lineRule="auto"/>
        <w:jc w:val="both"/>
      </w:pPr>
      <w:r>
        <w:t>Porque en la práctica, la dignidad no se enseña con definiciones. Se aprende — o se deforma — en los gestos cotidianos. En el tono con que el papá comenta las calificaciones del bimestre. En lo que la mamá dice — o calla — cuando la hija llega llorando porque sus amigas la excluyeron del grupo. En cómo hablan los dos en la mesa sobre el vecino que perdió el trabajo, sobre la señora que atiende la tienda, sobre el compañero de su hijo al que nadie invita a los cumpleaños.</w:t>
      </w:r>
    </w:p>
    <w:p w:rsidR="00F36E76" w:rsidRDefault="00254410" w:rsidP="00254410">
      <w:pPr>
        <w:spacing w:after="120" w:line="320" w:lineRule="auto"/>
        <w:jc w:val="both"/>
      </w:pPr>
      <w:r>
        <w:t>La Magnifica Humanitas señala algo que toca directamente la realidad de estas familias: vivimos en una cultura que, sin decirlo abiertamente, sugiere que el valor de una persona depende de su eficiencia, su rendimiento y su utilidad. Esa lógica no llega con un letrero. Llega disfrazada de expectativas razonables, de ambición sana, de querer lo mejor para los hijos. Y cuando no se reconoce, se instala en el hogar sin que nadie lo haya invitado.</w:t>
      </w:r>
    </w:p>
    <w:p w:rsidR="00F36E76" w:rsidRDefault="00F36E76" w:rsidP="00254410">
      <w:pPr>
        <w:spacing w:after="120"/>
        <w:jc w:val="both"/>
      </w:pPr>
    </w:p>
    <w:p w:rsidR="00F36E76" w:rsidRDefault="00254410" w:rsidP="00254410">
      <w:pPr>
        <w:spacing w:before="320" w:after="140"/>
        <w:jc w:val="both"/>
      </w:pPr>
      <w:r>
        <w:rPr>
          <w:b/>
          <w:bCs/>
          <w:color w:val="2A5298"/>
          <w:sz w:val="28"/>
          <w:szCs w:val="28"/>
        </w:rPr>
        <w:t>Lo que está pasando en la vida de su hijo</w:t>
      </w:r>
    </w:p>
    <w:p w:rsidR="00F36E76" w:rsidRDefault="00254410" w:rsidP="00254410">
      <w:pPr>
        <w:spacing w:after="120" w:line="320" w:lineRule="auto"/>
        <w:jc w:val="both"/>
      </w:pPr>
      <w:r>
        <w:t>El adolescente de Middle School está haciendo, en este momento, una de las preguntas más importantes de toda su vida: ¿quién soy yo? No la está haciendo en voz alta. La está haciendo con cada decisión pequeña — con la ropa que elige, con el grupo al que quiere pertenecer, con la forma en que reacciona cuando alguien lo critica o cuando alguien lo alaba.</w:t>
      </w:r>
    </w:p>
    <w:p w:rsidR="00F36E76" w:rsidRDefault="00254410" w:rsidP="00254410">
      <w:pPr>
        <w:spacing w:after="120" w:line="320" w:lineRule="auto"/>
        <w:jc w:val="both"/>
      </w:pPr>
      <w:r>
        <w:t>Y la está respondiendo en un contexto que ninguna generación anterior tuvo: un contexto donde esa pregunta se hace, en gran parte, en pantalla.</w:t>
      </w:r>
    </w:p>
    <w:p w:rsidR="00F36E76" w:rsidRDefault="00254410" w:rsidP="00254410">
      <w:pPr>
        <w:spacing w:after="120" w:line="320" w:lineRule="auto"/>
        <w:jc w:val="both"/>
      </w:pPr>
      <w:r>
        <w:t>La cultura del like no es solo una forma de usar las redes sociales. Es una arquitectura completa de valoración. Publico algo de mí. Espero. Cuento. Comparo. El adolescente aprende — sin que nadie se lo explique, sin que nadie lo haya decidido — que su valor fluctúa según la respuesta que recibe. Que hay días en que vale más y días en que vale menos. Que una foto sin reacciones duele de verdad. Que quedar fuera de un grupo de WhatsApp no es una molestia menor — es una forma de exclusión que se siente en el cuerpo.</w:t>
      </w:r>
    </w:p>
    <w:p w:rsidR="00F36E76" w:rsidRDefault="00254410" w:rsidP="00254410">
      <w:pPr>
        <w:spacing w:after="120" w:line="320" w:lineRule="auto"/>
        <w:jc w:val="both"/>
      </w:pPr>
      <w:r>
        <w:lastRenderedPageBreak/>
        <w:t>La Magnifica Humanitas, en el número 141, describe con precisión la lógica del descarte digital: la facilidad con que las plataformas permiten ignorar, bloquear, cancelar a una persona como si fuera contenido que ya no interesa. Su hijo de trece años vive esa lógica todos los días. La ve aplicarse sobre otros. Y en algún momento, la siente aplicarse sobre él.</w:t>
      </w:r>
    </w:p>
    <w:p w:rsidR="00F36E76" w:rsidRDefault="00254410" w:rsidP="00254410">
      <w:pPr>
        <w:spacing w:after="120" w:line="320" w:lineRule="auto"/>
        <w:jc w:val="both"/>
      </w:pPr>
      <w:r>
        <w:t>En ese contexto, la pregunta que este elemento le hace a su matrimonio no es abstracta: ¿su hijo sabe — no intelectualmente, sino en el cuerpo, en la experiencia cotidiana con ustedes — que su valor no depende de ninguno de esos criterios? Porque si esa certeza no está construida en casa, el adolescente va a buscarla donde pueda. Y los lugares donde la busca — la aprobación del grupo, la imagen en redes, el reconocimiento del entrenador — son lugares que no pueden sostenerla.</w:t>
      </w:r>
    </w:p>
    <w:p w:rsidR="00F36E76" w:rsidRDefault="00F36E76" w:rsidP="00254410">
      <w:pPr>
        <w:spacing w:after="120"/>
        <w:jc w:val="both"/>
      </w:pPr>
    </w:p>
    <w:p w:rsidR="00F36E76" w:rsidRDefault="00254410" w:rsidP="00254410">
      <w:pPr>
        <w:spacing w:before="320" w:after="140"/>
        <w:jc w:val="both"/>
      </w:pPr>
      <w:r>
        <w:rPr>
          <w:b/>
          <w:bCs/>
          <w:color w:val="2A5298"/>
          <w:sz w:val="28"/>
          <w:szCs w:val="28"/>
        </w:rPr>
        <w:t>Lo que los padres transmiten sin darse cuenta</w:t>
      </w:r>
    </w:p>
    <w:p w:rsidR="00F36E76" w:rsidRDefault="00254410" w:rsidP="00254410">
      <w:pPr>
        <w:spacing w:after="120" w:line="320" w:lineRule="auto"/>
        <w:jc w:val="both"/>
      </w:pPr>
      <w:r>
        <w:t>Aquí está la parte más exigente de esta nota, y la más importante.</w:t>
      </w:r>
    </w:p>
    <w:p w:rsidR="00F36E76" w:rsidRDefault="00254410" w:rsidP="00254410">
      <w:pPr>
        <w:spacing w:after="120" w:line="320" w:lineRule="auto"/>
        <w:jc w:val="both"/>
      </w:pPr>
      <w:r>
        <w:t>La dignidad humana no se enseña con charlas sobre autoestima ni con frases motivacionales pegadas en el espejo. Se transmite — o se erosiona — en la textura de la vida cotidiana. Y hay tres escenarios concretos donde esa transmisión ocurre de forma especialmente poderosa en esta etapa.</w:t>
      </w:r>
    </w:p>
    <w:p w:rsidR="00F36E76" w:rsidRDefault="00254410" w:rsidP="00254410">
      <w:pPr>
        <w:spacing w:after="120" w:line="320" w:lineRule="auto"/>
        <w:jc w:val="both"/>
      </w:pPr>
      <w:r>
        <w:t>Cómo reaccionan ante los resultados de su hijo. No ante los logros — ante los resultados en general, incluyendo los fracasos. El padre que solo se emociona cuando hay un nueve o un diez, y que se tensa cuando hay un seis, le está comunicando algo sobre el valor de su hijo que ningún discurso posterior puede borrar completamente. No es que no importen las calificaciones. Es que la reacción de los padres ante ellas tiene que estar separada, de forma visible, del amor que sienten por su hijo.</w:t>
      </w:r>
    </w:p>
    <w:p w:rsidR="00F36E76" w:rsidRDefault="00254410" w:rsidP="00254410">
      <w:pPr>
        <w:spacing w:after="120" w:line="320" w:lineRule="auto"/>
        <w:jc w:val="both"/>
      </w:pPr>
      <w:r>
        <w:t>Cómo tratan frente a sus hijos a las personas que los sirven. El guardia de la escuela. La persona que limpia la casa. El repartidor. El cajero. El hijo está mirando. Siempre está mirando. Y lo que ve en esos momentos — si sus padres saludan o no saludan, si preguntan el nombre o no lo preguntan, si tratan esas interacciones como encuentros o como transacciones — forma su visión del valor de las personas con una profundidad que ninguna clase de ética puede alcanzar.</w:t>
      </w:r>
    </w:p>
    <w:p w:rsidR="00F36E76" w:rsidRDefault="00254410" w:rsidP="00254410">
      <w:pPr>
        <w:spacing w:after="120" w:line="320" w:lineRule="auto"/>
        <w:jc w:val="both"/>
      </w:pPr>
      <w:r>
        <w:t>La forma en que se tratan el uno al otro. El amor entre ustedes no es un asunto privado que no tiene consecuencias para sus hijos. Es el primer espejo donde el adolescente aprende qué significa que dos personas se traten como personas — con respeto, con atención, con la certeza de que el otro vale incondicionalmente. Un matrimonio que se trata bien le enseña eso sin decir una sola palabra. Un matrimonio que se trata con indiferencia o con desdén también lo enseña, también sin palabras.</w:t>
      </w:r>
    </w:p>
    <w:p w:rsidR="00F36E76" w:rsidRDefault="00F36E76" w:rsidP="00254410">
      <w:pPr>
        <w:spacing w:after="120"/>
        <w:jc w:val="both"/>
      </w:pPr>
    </w:p>
    <w:p w:rsidR="00254410" w:rsidRDefault="00254410">
      <w:pPr>
        <w:rPr>
          <w:b/>
          <w:bCs/>
          <w:color w:val="2A5298"/>
          <w:sz w:val="28"/>
          <w:szCs w:val="28"/>
        </w:rPr>
      </w:pPr>
      <w:r>
        <w:rPr>
          <w:b/>
          <w:bCs/>
          <w:color w:val="2A5298"/>
          <w:sz w:val="28"/>
          <w:szCs w:val="28"/>
        </w:rPr>
        <w:br w:type="page"/>
      </w:r>
    </w:p>
    <w:p w:rsidR="00F36E76" w:rsidRDefault="00254410" w:rsidP="00254410">
      <w:pPr>
        <w:spacing w:before="320" w:after="140"/>
        <w:jc w:val="both"/>
      </w:pPr>
      <w:r>
        <w:rPr>
          <w:b/>
          <w:bCs/>
          <w:color w:val="2A5298"/>
          <w:sz w:val="28"/>
          <w:szCs w:val="28"/>
        </w:rPr>
        <w:lastRenderedPageBreak/>
        <w:t>El Magisterio de la Iglesia lo dice así</w:t>
      </w:r>
    </w:p>
    <w:p w:rsidR="00F36E76" w:rsidRDefault="00254410" w:rsidP="00254410">
      <w:pPr>
        <w:spacing w:before="120" w:after="80"/>
        <w:jc w:val="both"/>
      </w:pPr>
      <w:r>
        <w:rPr>
          <w:i/>
          <w:iCs/>
          <w:color w:val="5C6470"/>
          <w:sz w:val="21"/>
          <w:szCs w:val="21"/>
        </w:rPr>
        <w:t>León XIV escribe Dilexit Te para matrimonios, no para teólogos. Y esta frase va directamente al centro de lo que este elemento pide: el amor entre los dos es el primer acto de afirmación de la dignidad de su hijo. No el primero en orden de importancia — el primero en orden de tiempo, en orden de experiencia. El hijo siente antes de entender. Y lo que siente en la relación con sus padres, y en la relación que sus padres tienen entre sí, forma su convicción más profunda sobre si vale o no vale.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rsidR="00F36E76" w:rsidRDefault="00254410" w:rsidP="00254410">
            <w:pPr>
              <w:spacing w:after="80"/>
              <w:jc w:val="both"/>
            </w:pPr>
            <w:r>
              <w:rPr>
                <w:i/>
                <w:iCs/>
                <w:sz w:val="21"/>
                <w:szCs w:val="21"/>
              </w:rPr>
              <w:t>“El amor conyugal que se derrama sobre los hijos es la primera y más elocuente afirmación de su dignidad. El hijo que sabe que es amado incondicionalmente crece libre.”</w:t>
            </w:r>
          </w:p>
          <w:p w:rsidR="00F36E76" w:rsidRDefault="00254410" w:rsidP="00254410">
            <w:pPr>
              <w:jc w:val="both"/>
            </w:pPr>
            <w:r>
              <w:rPr>
                <w:b/>
                <w:bCs/>
                <w:color w:val="C8952A"/>
                <w:sz w:val="18"/>
                <w:szCs w:val="18"/>
              </w:rPr>
              <w:t>Dilexit Te — León XIV, 2024</w:t>
            </w:r>
          </w:p>
        </w:tc>
      </w:tr>
    </w:tbl>
    <w:p w:rsidR="00F36E76" w:rsidRDefault="00F36E76" w:rsidP="00254410">
      <w:pPr>
        <w:spacing w:after="120"/>
        <w:jc w:val="both"/>
      </w:pPr>
    </w:p>
    <w:p w:rsidR="00F36E76" w:rsidRDefault="00254410" w:rsidP="00254410">
      <w:pPr>
        <w:spacing w:before="120" w:after="80"/>
        <w:jc w:val="both"/>
      </w:pPr>
      <w:r>
        <w:rPr>
          <w:i/>
          <w:iCs/>
          <w:color w:val="5C6470"/>
          <w:sz w:val="21"/>
          <w:szCs w:val="21"/>
        </w:rPr>
        <w:t>León XIV usa la palabra guardianes — no educadores, no formadores. Guardar algo implica cuidarlo activamente, especialmente cuando está amenazado. Y la adolescencia es el momento en que esa dignidad está más amenazada: por la comparación, por la presión del grupo, por la lógica del descarte digital. Los padres que asumen ese rol no lo hacen dando discursos. Lo hacen estando presentes, mirando de verdad, sosteniendo sin juzgar.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rsidR="00F36E76" w:rsidRDefault="00254410" w:rsidP="00254410">
            <w:pPr>
              <w:spacing w:after="80"/>
              <w:jc w:val="both"/>
            </w:pPr>
            <w:r>
              <w:rPr>
                <w:i/>
                <w:iCs/>
                <w:sz w:val="21"/>
                <w:szCs w:val="21"/>
              </w:rPr>
              <w:t>“Los padres son los primeros guardianes de esa dignidad en sus hijos, especialmente en los años más vulnerables de la adolescencia.”</w:t>
            </w:r>
          </w:p>
          <w:p w:rsidR="00F36E76" w:rsidRDefault="00254410" w:rsidP="00254410">
            <w:pPr>
              <w:jc w:val="both"/>
            </w:pPr>
            <w:r>
              <w:rPr>
                <w:b/>
                <w:bCs/>
                <w:color w:val="C8952A"/>
                <w:sz w:val="18"/>
                <w:szCs w:val="18"/>
              </w:rPr>
              <w:t>Magnifica Humanitas, Cap. III — León XIV, 2026</w:t>
            </w:r>
          </w:p>
        </w:tc>
      </w:tr>
    </w:tbl>
    <w:p w:rsidR="00F36E76" w:rsidRDefault="00F36E76" w:rsidP="00254410">
      <w:pPr>
        <w:spacing w:after="120"/>
        <w:jc w:val="both"/>
      </w:pPr>
    </w:p>
    <w:p w:rsidR="00F36E76" w:rsidRDefault="00254410" w:rsidP="00254410">
      <w:pPr>
        <w:spacing w:before="120" w:after="80"/>
        <w:jc w:val="both"/>
      </w:pPr>
      <w:r>
        <w:rPr>
          <w:i/>
          <w:iCs/>
          <w:color w:val="5C6470"/>
          <w:sz w:val="21"/>
          <w:szCs w:val="21"/>
        </w:rPr>
        <w:t>Francisco recuerda algo que va más allá de la pedagogía: la forma en que el Corazón de Cristo ama no tiene lógica de rendimiento. No ama más cuando el resultado es bueno ni menos cuando el resultado es malo. Ama porque ama. Los padres que han experimentado ese amor tienen acceso a algo que transforma la forma en que miran a su hijo y la forma en que su hijo se mira a sí mismo.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rsidR="00F36E76" w:rsidRDefault="00254410" w:rsidP="00254410">
            <w:pPr>
              <w:spacing w:after="80"/>
              <w:jc w:val="both"/>
            </w:pPr>
            <w:r>
              <w:rPr>
                <w:i/>
                <w:iCs/>
                <w:sz w:val="21"/>
                <w:szCs w:val="21"/>
              </w:rPr>
              <w:t>“El corazón de Cristo late por cada persona con un amor que no excluye ni descarta. Los padres que viven desde ese amor enseñan a sus hijos a mirar así al otro.”</w:t>
            </w:r>
          </w:p>
          <w:p w:rsidR="00F36E76" w:rsidRDefault="00254410" w:rsidP="00254410">
            <w:pPr>
              <w:jc w:val="both"/>
            </w:pPr>
            <w:r>
              <w:rPr>
                <w:b/>
                <w:bCs/>
                <w:color w:val="C8952A"/>
                <w:sz w:val="18"/>
                <w:szCs w:val="18"/>
              </w:rPr>
              <w:t>Dilexit Nos — Francisco, 2024</w:t>
            </w:r>
          </w:p>
        </w:tc>
      </w:tr>
    </w:tbl>
    <w:p w:rsidR="00F36E76" w:rsidRDefault="00F36E76" w:rsidP="00254410">
      <w:pPr>
        <w:spacing w:after="120"/>
        <w:jc w:val="both"/>
      </w:pPr>
    </w:p>
    <w:p w:rsidR="00254410" w:rsidRDefault="00254410" w:rsidP="00254410"/>
    <w:p w:rsidR="00254410" w:rsidRDefault="00254410">
      <w:r>
        <w:br w:type="page"/>
      </w:r>
    </w:p>
    <w:p w:rsidR="00F36E76" w:rsidRDefault="00254410" w:rsidP="00254410">
      <w:r>
        <w:rPr>
          <w:b/>
          <w:bCs/>
          <w:color w:val="2A5298"/>
          <w:sz w:val="28"/>
          <w:szCs w:val="28"/>
        </w:rPr>
        <w:lastRenderedPageBreak/>
        <w:t>Preguntas de reflexión matrimonial</w:t>
      </w:r>
    </w:p>
    <w:p w:rsidR="00F36E76" w:rsidRDefault="00254410" w:rsidP="00254410">
      <w:pPr>
        <w:spacing w:after="120" w:line="320" w:lineRule="auto"/>
        <w:jc w:val="both"/>
      </w:pPr>
      <w:r>
        <w:rPr>
          <w:i/>
          <w:iCs/>
          <w:color w:val="5C6470"/>
        </w:rPr>
        <w:t>Respóndanlas juntos. Escriban sin filtro.</w:t>
      </w:r>
    </w:p>
    <w:p w:rsidR="00F36E76" w:rsidRDefault="00F36E76" w:rsidP="00254410">
      <w:pPr>
        <w:spacing w:after="80"/>
        <w:jc w:val="both"/>
      </w:pPr>
    </w:p>
    <w:p w:rsidR="00F36E76" w:rsidRDefault="00254410" w:rsidP="00254410">
      <w:pPr>
        <w:spacing w:before="180" w:after="80"/>
        <w:jc w:val="both"/>
      </w:pPr>
      <w:r>
        <w:rPr>
          <w:b/>
          <w:bCs/>
          <w:color w:val="C8952A"/>
        </w:rPr>
        <w:t xml:space="preserve">A. </w:t>
      </w:r>
      <w:r>
        <w:t>Piensen en la última vez que su hijo llegó a casa con un resultado malo — una calificación, una derrota, un rechazo social. ¿Cómo reaccionaron? ¿Qué comunicó esa reacción sobre lo que sienten por él, más allá de lo que dijeron? Si pudieran repetir ese momento, ¿qué harían diferente?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jc w:val="both"/>
            </w:pPr>
          </w:p>
        </w:tc>
      </w:tr>
    </w:tbl>
    <w:p w:rsidR="00F36E76" w:rsidRDefault="00F36E76" w:rsidP="00254410">
      <w:pPr>
        <w:spacing w:after="80"/>
        <w:jc w:val="both"/>
      </w:pPr>
    </w:p>
    <w:p w:rsidR="00F36E76" w:rsidRDefault="00254410" w:rsidP="00254410">
      <w:pPr>
        <w:spacing w:before="180" w:after="80"/>
        <w:jc w:val="both"/>
      </w:pPr>
      <w:r>
        <w:rPr>
          <w:b/>
          <w:bCs/>
          <w:color w:val="C8952A"/>
        </w:rPr>
        <w:t xml:space="preserve">B. </w:t>
      </w:r>
      <w:r>
        <w:t>¿Su hijo los ha visto alguna vez tratar a alguien — un trabajador, un desconocido, alguien en situación de calle — de una forma que les gustaría que él imitara? ¿Y de una forma que preferirían que no hubiera visto? ¿Qué dice eso sobre lo que están enseñando sobre el valor de las personas?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jc w:val="both"/>
            </w:pPr>
          </w:p>
        </w:tc>
      </w:tr>
    </w:tbl>
    <w:p w:rsidR="00F36E76" w:rsidRDefault="00F36E76" w:rsidP="00254410">
      <w:pPr>
        <w:spacing w:after="80"/>
        <w:jc w:val="both"/>
      </w:pPr>
    </w:p>
    <w:p w:rsidR="00F36E76" w:rsidRDefault="00254410" w:rsidP="00254410">
      <w:pPr>
        <w:jc w:val="both"/>
      </w:pPr>
      <w:r>
        <w:br w:type="page"/>
      </w:r>
    </w:p>
    <w:tbl>
      <w:tblPr>
        <w:tblW w:w="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tblGrid>
      <w:tr w:rsidR="00F36E76">
        <w:tblPrEx>
          <w:tblCellMar>
            <w:top w:w="0" w:type="dxa"/>
            <w:bottom w:w="0" w:type="dxa"/>
          </w:tblCellMar>
        </w:tblPrEx>
        <w:tc>
          <w:tcPr>
            <w:tcW w:w="3600" w:type="dxa"/>
            <w:shd w:val="clear" w:color="auto" w:fill="1A2E4A"/>
            <w:tcMar>
              <w:top w:w="80" w:type="dxa"/>
              <w:left w:w="200" w:type="dxa"/>
              <w:bottom w:w="80" w:type="dxa"/>
              <w:right w:w="200" w:type="dxa"/>
            </w:tcMar>
          </w:tcPr>
          <w:p w:rsidR="00F36E76" w:rsidRDefault="00254410" w:rsidP="00254410">
            <w:pPr>
              <w:jc w:val="both"/>
            </w:pPr>
            <w:r>
              <w:rPr>
                <w:b/>
                <w:bCs/>
                <w:color w:val="FFFFFF"/>
                <w:sz w:val="18"/>
                <w:szCs w:val="18"/>
              </w:rPr>
              <w:lastRenderedPageBreak/>
              <w:t>NOTA TÉCNICA 2 DE 10</w:t>
            </w:r>
          </w:p>
        </w:tc>
      </w:tr>
    </w:tbl>
    <w:p w:rsidR="00F36E76" w:rsidRDefault="00254410" w:rsidP="00254410">
      <w:pPr>
        <w:pBdr>
          <w:bottom w:val="single" w:sz="8" w:space="4" w:color="C8952A"/>
        </w:pBdr>
        <w:spacing w:before="160" w:after="80"/>
        <w:jc w:val="both"/>
      </w:pPr>
      <w:r>
        <w:rPr>
          <w:b/>
          <w:bCs/>
          <w:color w:val="C8952A"/>
          <w:sz w:val="38"/>
          <w:szCs w:val="38"/>
        </w:rPr>
        <w:t xml:space="preserve">2. </w:t>
      </w:r>
      <w:r>
        <w:rPr>
          <w:b/>
          <w:bCs/>
          <w:sz w:val="38"/>
          <w:szCs w:val="38"/>
        </w:rPr>
        <w:t>El Bien Común</w:t>
      </w:r>
    </w:p>
    <w:p w:rsidR="00F36E76" w:rsidRDefault="00254410" w:rsidP="00254410">
      <w:pPr>
        <w:spacing w:before="80" w:after="200"/>
        <w:jc w:val="both"/>
      </w:pPr>
      <w:r>
        <w:rPr>
          <w:i/>
          <w:iCs/>
          <w:color w:val="5C6470"/>
        </w:rPr>
        <w:t>La ciudad y sus contrastes — formar conciencia urbana en el adolescente</w:t>
      </w:r>
    </w:p>
    <w:p w:rsidR="00F36E76" w:rsidRDefault="00254410" w:rsidP="00254410">
      <w:pPr>
        <w:spacing w:before="320" w:after="140"/>
        <w:jc w:val="both"/>
      </w:pPr>
      <w:r>
        <w:rPr>
          <w:b/>
          <w:bCs/>
          <w:color w:val="2A5298"/>
          <w:sz w:val="28"/>
          <w:szCs w:val="28"/>
        </w:rPr>
        <w:t>El principio</w:t>
      </w:r>
    </w:p>
    <w:p w:rsidR="00F36E76" w:rsidRDefault="00254410" w:rsidP="00254410">
      <w:pPr>
        <w:spacing w:after="120" w:line="320" w:lineRule="auto"/>
        <w:jc w:val="both"/>
      </w:pPr>
      <w:r>
        <w:t>El bien común no es la suma de lo que le va bien a cada familia por separado. Es algo cualitativamente distinto — y más exigente: las condiciones sociales que permiten que todos, no solo los que tienen acceso y recursos, puedan vivir con dignidad y desarrollar su potencial como personas.</w:t>
      </w:r>
    </w:p>
    <w:p w:rsidR="00F36E76" w:rsidRDefault="00254410" w:rsidP="00254410">
      <w:pPr>
        <w:spacing w:after="120" w:line="320" w:lineRule="auto"/>
        <w:jc w:val="both"/>
      </w:pPr>
      <w:r>
        <w:t>La diferencia importa. Porque una ciudad puede tener familias que prosperan individualmente mientras el tejido social que las rodea se deshace. Colonias enteras sin alumbrado funcional. Banquetas rotas que nadie repara. Escuelas públicas con cuarenta alumnos por salón a tres kilómetros de donde viven sus hijos. El bien común no pregunta si mi familia está bien. Pregunta si todos tienen las condiciones para estarlo. Y cuando la respuesta es no — como lo es, de forma evidente, en casi todas las ciudades mexicanas — pregunta quién es responsable de eso.</w:t>
      </w:r>
    </w:p>
    <w:p w:rsidR="00F36E76" w:rsidRDefault="00254410" w:rsidP="00254410">
      <w:pPr>
        <w:spacing w:after="120" w:line="320" w:lineRule="auto"/>
        <w:jc w:val="both"/>
      </w:pPr>
      <w:r>
        <w:t>La Magnifica Humanitas responde esa pregunta con una claridad que no deja mucho espacio para la comodidad: todos. No solo los políticos, no solo las instituciones, no solo los que tienen más. Todos. Y en particular, los que tienen formación, recursos y fe — que son exactamente los padres que participan en este programa.</w:t>
      </w:r>
    </w:p>
    <w:p w:rsidR="00F36E76" w:rsidRDefault="00254410" w:rsidP="00254410">
      <w:pPr>
        <w:spacing w:after="120" w:line="320" w:lineRule="auto"/>
        <w:jc w:val="both"/>
      </w:pPr>
      <w:r>
        <w:t>Esa responsabilidad no es una carga añadida a la vida. Es parte de lo que significa ser cristiano en una ciudad con los contrastes de las nuestras. La Magnifica Humanitas lo dice en el número 62: la búsqueda del bien común es lo que da vida a un pueblo. Cuando se abandona — cuando cada quien se ocupa solo de lo suyo — el tejido social no se deshace de golpe. Se deshace lentamente, en silencio, y los últimos en notarlo son siempre los que viven más lejos de la fractura.</w:t>
      </w:r>
    </w:p>
    <w:p w:rsidR="00F36E76" w:rsidRDefault="00F36E76" w:rsidP="00254410">
      <w:pPr>
        <w:spacing w:after="120"/>
        <w:jc w:val="both"/>
      </w:pPr>
    </w:p>
    <w:p w:rsidR="00F36E76" w:rsidRDefault="00254410" w:rsidP="00254410">
      <w:pPr>
        <w:spacing w:before="320" w:after="140"/>
        <w:jc w:val="both"/>
      </w:pPr>
      <w:r>
        <w:rPr>
          <w:b/>
          <w:bCs/>
          <w:color w:val="2A5298"/>
          <w:sz w:val="28"/>
          <w:szCs w:val="28"/>
        </w:rPr>
        <w:t>Lo que está pasando en la vida de su hijo</w:t>
      </w:r>
    </w:p>
    <w:p w:rsidR="00F36E76" w:rsidRDefault="00254410" w:rsidP="00254410">
      <w:pPr>
        <w:spacing w:after="120" w:line="320" w:lineRule="auto"/>
        <w:jc w:val="both"/>
      </w:pPr>
      <w:r>
        <w:t>El adolescente de Middle School vive, en esta etapa, un proceso de expansión de su mundo. En los primeros años de la infancia, el mundo era el hogar. En la primaria, se extendió a la escuela y al círculo de amigos. Ahora, entre los once y los catorce años, algo se abre: el adolescente empieza a percibir que existe una ciudad, que esa ciudad tiene una estructura, que esa estructura no es neutral — que hay partes donde se vive de una forma y partes donde se vive de otra, y que esa diferencia no es accidental.</w:t>
      </w:r>
    </w:p>
    <w:p w:rsidR="00F36E76" w:rsidRDefault="00254410" w:rsidP="00254410">
      <w:pPr>
        <w:spacing w:after="120" w:line="320" w:lineRule="auto"/>
        <w:jc w:val="both"/>
      </w:pPr>
      <w:r>
        <w:t>Esa percepción es una oportunidad formativa extraordinaria. Y es también un momento delicado, porque lo que el adolescente haga con esa percepción depende en gran medida de lo que sus padres hagan con ella primero.</w:t>
      </w:r>
    </w:p>
    <w:p w:rsidR="00F36E76" w:rsidRDefault="00254410" w:rsidP="00254410">
      <w:pPr>
        <w:spacing w:after="120" w:line="320" w:lineRule="auto"/>
        <w:jc w:val="both"/>
      </w:pPr>
      <w:r>
        <w:lastRenderedPageBreak/>
        <w:t>Hay tres respuestas posibles que los padres dan, muchas veces sin elegirlas conscientemente. La primera es el silencio: no se habla de la desigualdad que se ve, y el adolescente aprende que esa realidad no merece atención. La segunda es la distancia: se habla de la pobreza como un problema lejano y abstracto con la misma neutralidad con que se habla del clima, y el adolescente aprende que la desigualdad existe, pero no tiene nada que ver con él. La tercera es el encuentro. Y es la que este elemento propone, con toda su incomodidad.</w:t>
      </w:r>
    </w:p>
    <w:p w:rsidR="00F36E76" w:rsidRDefault="00F36E76" w:rsidP="00254410">
      <w:pPr>
        <w:spacing w:after="120"/>
        <w:jc w:val="both"/>
      </w:pPr>
    </w:p>
    <w:p w:rsidR="00F36E76" w:rsidRDefault="00254410" w:rsidP="00254410">
      <w:pPr>
        <w:spacing w:before="320" w:after="140"/>
        <w:jc w:val="both"/>
      </w:pPr>
      <w:r>
        <w:rPr>
          <w:b/>
          <w:bCs/>
          <w:color w:val="2A5298"/>
          <w:sz w:val="28"/>
          <w:szCs w:val="28"/>
        </w:rPr>
        <w:t>La trampa de la sobreprotección social</w:t>
      </w:r>
    </w:p>
    <w:p w:rsidR="00F36E76" w:rsidRDefault="00254410" w:rsidP="00254410">
      <w:pPr>
        <w:spacing w:after="120" w:line="320" w:lineRule="auto"/>
        <w:jc w:val="both"/>
      </w:pPr>
      <w:r>
        <w:t>Hay un patrón que aparece con mucha frecuencia en familias como las que participan en este programa, y vale la pena nombrarlo directamente porque es difícil de ver desde adentro.</w:t>
      </w:r>
    </w:p>
    <w:p w:rsidR="00F36E76" w:rsidRDefault="00254410" w:rsidP="00254410">
      <w:pPr>
        <w:spacing w:after="120" w:line="320" w:lineRule="auto"/>
        <w:jc w:val="both"/>
      </w:pPr>
      <w:r>
        <w:t>Los padres de esta etapa tienden a sobreproteger a sus hijos de la realidad social difícil. No es mala intención — es instinto protector mezclado con la convicción genuina de que los hijos aún no están listos para ver ciertas cosas. Ya tendrán tiempo de conocer eso. Aún son muy jóvenes. No quiero que se traumaticen.</w:t>
      </w:r>
    </w:p>
    <w:p w:rsidR="00F36E76" w:rsidRDefault="00254410" w:rsidP="00254410">
      <w:pPr>
        <w:spacing w:after="120" w:line="320" w:lineRule="auto"/>
        <w:jc w:val="both"/>
      </w:pPr>
      <w:r>
        <w:t>El problema es que esa protección tiene un costo que rara vez se calcula. El adolescente que no conoce los contrastes reales de su ciudad crece con una imagen del mundo que no es verdadera. Crece con la convicción — nunca formulada en palabras, pero profundamente instalada — de que el mundo que él conoce es el mundo. Y cuando ese adolescente eventualmente se tropieza con la desigualdad real, no tiene ni las categorías ni el corazón formado para responder bien.</w:t>
      </w:r>
    </w:p>
    <w:p w:rsidR="00F36E76" w:rsidRDefault="00254410" w:rsidP="00254410">
      <w:pPr>
        <w:spacing w:after="120" w:line="320" w:lineRule="auto"/>
        <w:jc w:val="both"/>
      </w:pPr>
      <w:r>
        <w:t>La propuesta para esta etapa tiene una lógica precisa: los padres necesitan exponerse ellos primero. No mandar a sus hijos a hacer trabajo social mientras ellos esperan en el coche. Ir. Ver. Sentirse incómodos. Porque solo el padre que ha tenido ese encuentro puede acompañar a su hijo en él sin miedo y con criterio.</w:t>
      </w:r>
    </w:p>
    <w:p w:rsidR="00F36E76" w:rsidRDefault="00254410" w:rsidP="00254410">
      <w:pPr>
        <w:spacing w:after="120" w:line="320" w:lineRule="auto"/>
        <w:jc w:val="both"/>
      </w:pPr>
      <w:r>
        <w:t>Hay además algo que los adolescentes de esta etapa perciben con una precisión que a veces sorprende a los adultos: la coherencia. El hijo que ve a sus padres hablar del bien común en casa, pero que vive en una burbuja completamente homogénea — mismo club, mismos círculos, mismas colonias, mismos restaurantes — registra esa incoherencia. No siempre la nombra. Pero la registra. Y la procesa como señal de que el bien común es algo que se dice, no algo que se vive.</w:t>
      </w:r>
    </w:p>
    <w:p w:rsidR="00F36E76" w:rsidRDefault="00F36E76" w:rsidP="00254410">
      <w:pPr>
        <w:spacing w:after="120"/>
        <w:jc w:val="both"/>
      </w:pPr>
    </w:p>
    <w:p w:rsidR="00254410" w:rsidRDefault="00254410">
      <w:pPr>
        <w:rPr>
          <w:b/>
          <w:bCs/>
          <w:color w:val="2A5298"/>
          <w:sz w:val="28"/>
          <w:szCs w:val="28"/>
        </w:rPr>
      </w:pPr>
      <w:r>
        <w:rPr>
          <w:b/>
          <w:bCs/>
          <w:color w:val="2A5298"/>
          <w:sz w:val="28"/>
          <w:szCs w:val="28"/>
        </w:rPr>
        <w:br w:type="page"/>
      </w:r>
    </w:p>
    <w:p w:rsidR="00F36E76" w:rsidRDefault="00254410" w:rsidP="00254410">
      <w:pPr>
        <w:spacing w:before="320" w:after="140"/>
        <w:jc w:val="both"/>
      </w:pPr>
      <w:r>
        <w:rPr>
          <w:b/>
          <w:bCs/>
          <w:color w:val="2A5298"/>
          <w:sz w:val="28"/>
          <w:szCs w:val="28"/>
        </w:rPr>
        <w:lastRenderedPageBreak/>
        <w:t>El Magisterio de la Iglesia lo dice así</w:t>
      </w:r>
    </w:p>
    <w:p w:rsidR="00F36E76" w:rsidRDefault="00254410" w:rsidP="00254410">
      <w:pPr>
        <w:spacing w:before="120" w:after="80"/>
        <w:jc w:val="both"/>
      </w:pPr>
      <w:r>
        <w:rPr>
          <w:i/>
          <w:iCs/>
          <w:color w:val="5C6470"/>
          <w:sz w:val="21"/>
          <w:szCs w:val="21"/>
        </w:rPr>
        <w:t>León XIV abre la encíclica con una pregunta que no es retórica ni filosófica. Es una pregunta que se responde en la vida cotidiana de cada familia: en la forma en que se habla de la ciudad durante la cena, en la forma en que se reacciona ante la injusticia que se ve en el camino a la escuela, en la decisión de cruzar o no cruzar ciertas fronteras sociales.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rsidR="00F36E76" w:rsidRDefault="00254410" w:rsidP="00254410">
            <w:pPr>
              <w:spacing w:after="80"/>
              <w:jc w:val="both"/>
            </w:pPr>
            <w:r>
              <w:rPr>
                <w:i/>
                <w:iCs/>
                <w:sz w:val="21"/>
                <w:szCs w:val="21"/>
              </w:rPr>
              <w:t>“¿Hacia dónde vamos? ¿Qué dirección elegir como comunidad humana? Estas preguntas decisivas ya no pueden eludirse — y los padres son los primeros llamados a responderlas con sus vidas.”</w:t>
            </w:r>
          </w:p>
          <w:p w:rsidR="00F36E76" w:rsidRDefault="00254410" w:rsidP="00254410">
            <w:pPr>
              <w:jc w:val="both"/>
            </w:pPr>
            <w:r>
              <w:rPr>
                <w:b/>
                <w:bCs/>
                <w:color w:val="C8952A"/>
                <w:sz w:val="18"/>
                <w:szCs w:val="18"/>
              </w:rPr>
              <w:t>Magnifica Humanitas, n. 6 — León XIV, 2026</w:t>
            </w:r>
          </w:p>
        </w:tc>
      </w:tr>
    </w:tbl>
    <w:p w:rsidR="00F36E76" w:rsidRDefault="00F36E76" w:rsidP="00254410">
      <w:pPr>
        <w:spacing w:after="120"/>
        <w:jc w:val="both"/>
      </w:pPr>
    </w:p>
    <w:p w:rsidR="00F36E76" w:rsidRDefault="00254410" w:rsidP="00254410">
      <w:pPr>
        <w:spacing w:before="120" w:after="80"/>
        <w:jc w:val="both"/>
      </w:pPr>
      <w:r>
        <w:rPr>
          <w:i/>
          <w:iCs/>
          <w:color w:val="5C6470"/>
          <w:sz w:val="21"/>
          <w:szCs w:val="21"/>
        </w:rPr>
        <w:t>El bien común no se construye desde la distancia ni desde la gestión. Francisco recuerda que tiene siempre un rostro concreto: alguien a quien se toca, alguien cuya proximidad se siente. El adolescente que ve a sus padres hacerse cargo de alguien específico aprende el bien común de una forma que ningún video o clase puede replicar.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rsidR="00F36E76" w:rsidRDefault="00254410" w:rsidP="00254410">
            <w:pPr>
              <w:spacing w:after="80"/>
              <w:jc w:val="both"/>
            </w:pPr>
            <w:r>
              <w:rPr>
                <w:i/>
                <w:iCs/>
                <w:sz w:val="21"/>
                <w:szCs w:val="21"/>
              </w:rPr>
              <w:t>“La solidaridad se expresa concretamente en el servicio, que puede asumir formas muy diversas de hacerse cargo de los demás. Toca el rostro del hermano, siente su proximidad.”</w:t>
            </w:r>
          </w:p>
          <w:p w:rsidR="00F36E76" w:rsidRDefault="00254410" w:rsidP="00254410">
            <w:pPr>
              <w:jc w:val="both"/>
            </w:pPr>
            <w:r>
              <w:rPr>
                <w:b/>
                <w:bCs/>
                <w:color w:val="C8952A"/>
                <w:sz w:val="18"/>
                <w:szCs w:val="18"/>
              </w:rPr>
              <w:t>Fratelli Tutti, 114</w:t>
            </w:r>
          </w:p>
        </w:tc>
      </w:tr>
    </w:tbl>
    <w:p w:rsidR="00F36E76" w:rsidRDefault="00F36E76" w:rsidP="00254410">
      <w:pPr>
        <w:spacing w:after="120"/>
        <w:jc w:val="both"/>
      </w:pPr>
    </w:p>
    <w:p w:rsidR="00F36E76" w:rsidRDefault="00254410" w:rsidP="00254410">
      <w:pPr>
        <w:spacing w:before="120" w:after="80"/>
        <w:jc w:val="both"/>
      </w:pPr>
      <w:r>
        <w:rPr>
          <w:i/>
          <w:iCs/>
          <w:color w:val="5C6470"/>
          <w:sz w:val="21"/>
          <w:szCs w:val="21"/>
        </w:rPr>
        <w:t>Dilexit Nos pone el bien común en su raíz más honesta: no es un deber cívico que se cumple por obligación. Es la consecuencia natural de un corazón que ha sido tocado por el amor de Cristo. Los padres que viven desde ese lugar no necesitan convencerse de que deben mirar la ciudad con otros ojos — quieren hacerlo. Y esa diferencia entre deber y querer es exactamente la que sus hijos perciben.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rsidR="00F36E76" w:rsidRDefault="00254410" w:rsidP="00254410">
            <w:pPr>
              <w:spacing w:after="80"/>
              <w:jc w:val="both"/>
            </w:pPr>
            <w:r>
              <w:rPr>
                <w:i/>
                <w:iCs/>
                <w:sz w:val="21"/>
                <w:szCs w:val="21"/>
              </w:rPr>
              <w:t>“El amor del Corazón de Jesús nos ensancha para salir del círculo cerrado del yo. Quien ha sido tocado por él no puede permanecer indiferente ante el sufrimiento ajeno.”</w:t>
            </w:r>
          </w:p>
          <w:p w:rsidR="00F36E76" w:rsidRDefault="00254410" w:rsidP="00254410">
            <w:pPr>
              <w:jc w:val="both"/>
            </w:pPr>
            <w:r>
              <w:rPr>
                <w:b/>
                <w:bCs/>
                <w:color w:val="C8952A"/>
                <w:sz w:val="18"/>
                <w:szCs w:val="18"/>
              </w:rPr>
              <w:t>Dilexit Nos — Francisco, 2024</w:t>
            </w:r>
          </w:p>
        </w:tc>
      </w:tr>
    </w:tbl>
    <w:p w:rsidR="00F36E76" w:rsidRDefault="00F36E76" w:rsidP="00254410">
      <w:pPr>
        <w:spacing w:after="120"/>
        <w:jc w:val="both"/>
      </w:pPr>
    </w:p>
    <w:p w:rsidR="00254410" w:rsidRDefault="00254410">
      <w:pPr>
        <w:rPr>
          <w:b/>
          <w:bCs/>
          <w:color w:val="2A5298"/>
          <w:sz w:val="28"/>
          <w:szCs w:val="28"/>
        </w:rPr>
      </w:pPr>
      <w:r>
        <w:rPr>
          <w:b/>
          <w:bCs/>
          <w:color w:val="2A5298"/>
          <w:sz w:val="28"/>
          <w:szCs w:val="28"/>
        </w:rPr>
        <w:br w:type="page"/>
      </w:r>
    </w:p>
    <w:p w:rsidR="00F36E76" w:rsidRDefault="00254410" w:rsidP="00254410">
      <w:pPr>
        <w:spacing w:before="320" w:after="140"/>
        <w:jc w:val="both"/>
      </w:pPr>
      <w:r>
        <w:rPr>
          <w:b/>
          <w:bCs/>
          <w:color w:val="2A5298"/>
          <w:sz w:val="28"/>
          <w:szCs w:val="28"/>
        </w:rPr>
        <w:lastRenderedPageBreak/>
        <w:t>Preguntas de reflexión matrimonial</w:t>
      </w:r>
    </w:p>
    <w:p w:rsidR="00F36E76" w:rsidRDefault="00254410" w:rsidP="00254410">
      <w:pPr>
        <w:spacing w:after="120" w:line="320" w:lineRule="auto"/>
        <w:jc w:val="both"/>
      </w:pPr>
      <w:r>
        <w:rPr>
          <w:i/>
          <w:iCs/>
          <w:color w:val="5C6470"/>
        </w:rPr>
        <w:t>Respóndanlas juntos. Escriban sin filtro.</w:t>
      </w:r>
    </w:p>
    <w:p w:rsidR="00F36E76" w:rsidRDefault="00F36E76" w:rsidP="00254410">
      <w:pPr>
        <w:spacing w:after="80"/>
        <w:jc w:val="both"/>
      </w:pPr>
    </w:p>
    <w:p w:rsidR="00F36E76" w:rsidRDefault="00254410" w:rsidP="00254410">
      <w:pPr>
        <w:spacing w:before="180" w:after="80"/>
        <w:jc w:val="both"/>
      </w:pPr>
      <w:r>
        <w:rPr>
          <w:b/>
          <w:bCs/>
          <w:color w:val="C8952A"/>
        </w:rPr>
        <w:t xml:space="preserve">A. </w:t>
      </w:r>
      <w:r>
        <w:t>¿Cuándo fue la última vez que los dos cruzaron una frontera real en su ciudad — una colonia distinta, una realidad que no es la suya habitual — no como turistas y no por obligación, sino con la intención genuina de ver? ¿Qué pasó? ¿Qué sintieron? Y si no recuerdan un momento así, ¿qué dice eso?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F36E76" w:rsidRDefault="00F36E76" w:rsidP="00254410">
            <w:pPr>
              <w:jc w:val="both"/>
            </w:pPr>
          </w:p>
        </w:tc>
      </w:tr>
    </w:tbl>
    <w:p w:rsidR="00F36E76" w:rsidRDefault="00F36E76" w:rsidP="00254410">
      <w:pPr>
        <w:spacing w:after="80"/>
        <w:jc w:val="both"/>
      </w:pPr>
    </w:p>
    <w:p w:rsidR="00F36E76" w:rsidRDefault="00254410" w:rsidP="00254410">
      <w:pPr>
        <w:spacing w:before="180" w:after="80"/>
        <w:jc w:val="both"/>
      </w:pPr>
      <w:r>
        <w:rPr>
          <w:b/>
          <w:bCs/>
          <w:color w:val="C8952A"/>
        </w:rPr>
        <w:t xml:space="preserve">B. </w:t>
      </w:r>
      <w:r>
        <w:t>Piensen en el círculo social de su familia: los amigos, los lugares que frecuentan, las personas con quienes conviven sus hijos de forma regular. ¿Qué tan homogéneo es ese círculo? ¿Su hijo tiene contacto real y sostenido con personas de contextos significativamente distintos al suyo? Si la respuesta es no — ¿qué tendría que cambiar para que eso fuera diferente este ciclo?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rsidR="00F36E76" w:rsidRDefault="00F36E76"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jc w:val="both"/>
            </w:pPr>
          </w:p>
        </w:tc>
      </w:tr>
    </w:tbl>
    <w:p w:rsidR="00F36E76" w:rsidRDefault="00F36E76" w:rsidP="00254410">
      <w:pPr>
        <w:spacing w:after="80"/>
        <w:jc w:val="both"/>
      </w:pPr>
    </w:p>
    <w:p w:rsidR="00F36E76" w:rsidRDefault="00254410" w:rsidP="00254410">
      <w:pPr>
        <w:jc w:val="both"/>
      </w:pPr>
      <w:r>
        <w:br w:type="page"/>
      </w:r>
    </w:p>
    <w:tbl>
      <w:tblPr>
        <w:tblW w:w="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tblGrid>
      <w:tr w:rsidR="00F36E76">
        <w:tblPrEx>
          <w:tblCellMar>
            <w:top w:w="0" w:type="dxa"/>
            <w:bottom w:w="0" w:type="dxa"/>
          </w:tblCellMar>
        </w:tblPrEx>
        <w:tc>
          <w:tcPr>
            <w:tcW w:w="3600" w:type="dxa"/>
            <w:shd w:val="clear" w:color="auto" w:fill="1A2E4A"/>
            <w:tcMar>
              <w:top w:w="80" w:type="dxa"/>
              <w:left w:w="200" w:type="dxa"/>
              <w:bottom w:w="80" w:type="dxa"/>
              <w:right w:w="200" w:type="dxa"/>
            </w:tcMar>
          </w:tcPr>
          <w:p w:rsidR="00F36E76" w:rsidRDefault="00254410" w:rsidP="00254410">
            <w:pPr>
              <w:jc w:val="both"/>
            </w:pPr>
            <w:r>
              <w:rPr>
                <w:b/>
                <w:bCs/>
                <w:color w:val="FFFFFF"/>
                <w:sz w:val="18"/>
                <w:szCs w:val="18"/>
              </w:rPr>
              <w:lastRenderedPageBreak/>
              <w:t>NOTA TÉCNICA 3 DE 10</w:t>
            </w:r>
          </w:p>
        </w:tc>
      </w:tr>
    </w:tbl>
    <w:p w:rsidR="00F36E76" w:rsidRDefault="00254410" w:rsidP="00254410">
      <w:pPr>
        <w:pBdr>
          <w:bottom w:val="single" w:sz="8" w:space="4" w:color="C8952A"/>
        </w:pBdr>
        <w:spacing w:before="160" w:after="80"/>
        <w:jc w:val="both"/>
      </w:pPr>
      <w:r>
        <w:rPr>
          <w:b/>
          <w:bCs/>
          <w:color w:val="C8952A"/>
          <w:sz w:val="38"/>
          <w:szCs w:val="38"/>
        </w:rPr>
        <w:t xml:space="preserve">3. </w:t>
      </w:r>
      <w:r>
        <w:rPr>
          <w:b/>
          <w:bCs/>
          <w:sz w:val="38"/>
          <w:szCs w:val="38"/>
        </w:rPr>
        <w:t>Destino Universal de los Bienes</w:t>
      </w:r>
    </w:p>
    <w:p w:rsidR="00F36E76" w:rsidRDefault="00254410" w:rsidP="00254410">
      <w:pPr>
        <w:spacing w:before="80" w:after="200"/>
        <w:jc w:val="both"/>
      </w:pPr>
      <w:r>
        <w:rPr>
          <w:i/>
          <w:iCs/>
          <w:color w:val="5C6470"/>
        </w:rPr>
        <w:t>La hipoteca social de lo que tenemos — reflexión honesta sobre el estilo de vida familiar</w:t>
      </w:r>
    </w:p>
    <w:p w:rsidR="00F36E76" w:rsidRDefault="00254410" w:rsidP="00254410">
      <w:pPr>
        <w:spacing w:before="320" w:after="140"/>
        <w:jc w:val="both"/>
      </w:pPr>
      <w:r>
        <w:rPr>
          <w:b/>
          <w:bCs/>
          <w:color w:val="2A5298"/>
          <w:sz w:val="28"/>
          <w:szCs w:val="28"/>
        </w:rPr>
        <w:t>El principio</w:t>
      </w:r>
    </w:p>
    <w:p w:rsidR="00F36E76" w:rsidRDefault="00254410" w:rsidP="00254410">
      <w:pPr>
        <w:spacing w:after="120" w:line="320" w:lineRule="auto"/>
        <w:jc w:val="both"/>
      </w:pPr>
      <w:r>
        <w:t>La propiedad privada es legítima. La Iglesia no lo pone en duda — nunca lo ha puesto en duda. El padre que trabaja duro para dar a su familia una vida digna, que ahorra, que construye patrimonio, que quiere dejar algo a sus hijos, está haciendo algo bueno. Algo que vale.</w:t>
      </w:r>
    </w:p>
    <w:p w:rsidR="00F36E76" w:rsidRDefault="00254410" w:rsidP="00254410">
      <w:pPr>
        <w:spacing w:after="120" w:line="320" w:lineRule="auto"/>
        <w:jc w:val="both"/>
      </w:pPr>
      <w:r>
        <w:t>Pero la Doctrina Social de la Iglesia añade algo que la cultura del éxito rara vez menciona: esa propiedad tiene una hipoteca. No con el banco — con la humanidad. Los bienes de la tierra están destinados, en su origen y en su fin, a todos los seres humanos. La propiedad privada es el instrumento legítimo para administrar esos bienes — no la justificación para acapararlos. Nadie está autorizado a reservar para su uso exclusivo lo que supera sus necesidades mientras otros no tienen lo suficiente para vivir con dignidad.</w:t>
      </w:r>
    </w:p>
    <w:p w:rsidR="00F36E76" w:rsidRDefault="00254410" w:rsidP="00254410">
      <w:pPr>
        <w:spacing w:after="120" w:line="320" w:lineRule="auto"/>
        <w:jc w:val="both"/>
      </w:pPr>
      <w:r>
        <w:t>La Magnifica Humanitas extiende este principio con una precisión que toca de lleno la realidad de estas familias: hoy, entre los bienes destinados universalmente a todos, hay que incluir también las nuevas formas de propiedad — patentes, algoritmos, plataformas digitales, datos. La hipoteca social no es solo sobre el dinero y las cosas. Es también sobre el conocimiento, la tecnología y el acceso a la información.</w:t>
      </w:r>
    </w:p>
    <w:p w:rsidR="00F36E76" w:rsidRDefault="00254410" w:rsidP="00254410">
      <w:pPr>
        <w:spacing w:after="120" w:line="320" w:lineRule="auto"/>
        <w:jc w:val="both"/>
      </w:pPr>
      <w:r>
        <w:t>El número 157 de la Magnifica Humanitas es especialmente directo: la acumulación de riqueza sin responsabilidad social no es solo un error económico. Es una contradicción evangélica. No una debilidad moral menor — una contradicción. Una cosa que no puede convivir con la otra.</w:t>
      </w:r>
    </w:p>
    <w:p w:rsidR="00F36E76" w:rsidRDefault="00F36E76" w:rsidP="00254410">
      <w:pPr>
        <w:spacing w:after="120"/>
        <w:jc w:val="both"/>
      </w:pPr>
    </w:p>
    <w:p w:rsidR="00F36E76" w:rsidRDefault="00254410" w:rsidP="00254410">
      <w:pPr>
        <w:spacing w:before="320" w:after="140"/>
        <w:jc w:val="both"/>
      </w:pPr>
      <w:r>
        <w:rPr>
          <w:b/>
          <w:bCs/>
          <w:color w:val="2A5298"/>
          <w:sz w:val="28"/>
          <w:szCs w:val="28"/>
        </w:rPr>
        <w:t>Lo que está pasando en la vida de su hijo</w:t>
      </w:r>
    </w:p>
    <w:p w:rsidR="00F36E76" w:rsidRDefault="00254410" w:rsidP="00254410">
      <w:pPr>
        <w:spacing w:after="120" w:line="320" w:lineRule="auto"/>
        <w:jc w:val="both"/>
      </w:pPr>
      <w:r>
        <w:t>El adolescente de Middle School tiene un detector de incoherencias extraordinariamente sensible. Es una de las características más definitorias de esta etapa: el hijo de doce, trece o catorce años ha dejado de ver a sus padres como figuras de autoridad incuestionable y ha comenzado a observarlos con una mirada crítica, comparativa, evaluadora.</w:t>
      </w:r>
    </w:p>
    <w:p w:rsidR="00F36E76" w:rsidRDefault="00254410" w:rsidP="00254410">
      <w:pPr>
        <w:spacing w:after="120" w:line="320" w:lineRule="auto"/>
        <w:jc w:val="both"/>
      </w:pPr>
      <w:r>
        <w:t>Esa mirada no es mala intención ni rebeldía. Es desarrollo normal. El adolescente está construyendo sus propios criterios de valor, y para hacerlo necesita examinar los criterios de los adultos que lo rodean — empezando por los más cercanos.</w:t>
      </w:r>
    </w:p>
    <w:p w:rsidR="00F36E76" w:rsidRDefault="00254410" w:rsidP="00254410">
      <w:pPr>
        <w:spacing w:after="120" w:line="320" w:lineRule="auto"/>
        <w:jc w:val="both"/>
      </w:pPr>
      <w:r>
        <w:t xml:space="preserve">Y lo que examina, entre muchas cosas, es la coherencia entre lo que sus padres dicen y lo que consumen. Si en casa se habla de ayudar a los demás, de no desperdiciar, de pensar en los que no tienen — pero el estilo de vida familiar envía una señal diferente, el adolescente lo registra. No </w:t>
      </w:r>
      <w:r>
        <w:lastRenderedPageBreak/>
        <w:t>necesariamente lo dice. Pero lo registra, y lo procesa como señal de que los valores que sus padres proclaman son decorativos — cosas que se dicen, pero no se viven.</w:t>
      </w:r>
    </w:p>
    <w:p w:rsidR="00F36E76" w:rsidRDefault="00254410" w:rsidP="00254410">
      <w:pPr>
        <w:spacing w:after="120" w:line="320" w:lineRule="auto"/>
        <w:jc w:val="both"/>
      </w:pPr>
      <w:r>
        <w:t>La hipoteca social del estilo de vida familiar es la lección de DSI más poderosa que el hijo de esta etapa recibe — sin que se diga una sola palabra.</w:t>
      </w:r>
    </w:p>
    <w:p w:rsidR="00F36E76" w:rsidRDefault="00F36E76" w:rsidP="00254410">
      <w:pPr>
        <w:spacing w:after="120"/>
        <w:jc w:val="both"/>
      </w:pPr>
    </w:p>
    <w:p w:rsidR="00F36E76" w:rsidRDefault="00254410" w:rsidP="00254410">
      <w:pPr>
        <w:spacing w:before="320" w:after="140"/>
        <w:jc w:val="both"/>
      </w:pPr>
      <w:r>
        <w:rPr>
          <w:b/>
          <w:bCs/>
          <w:color w:val="2A5298"/>
          <w:sz w:val="28"/>
          <w:szCs w:val="28"/>
        </w:rPr>
        <w:t>Tres escenas concretas de la vida familiar</w:t>
      </w:r>
    </w:p>
    <w:p w:rsidR="00F36E76" w:rsidRDefault="00254410" w:rsidP="00254410">
      <w:pPr>
        <w:spacing w:after="120" w:line="320" w:lineRule="auto"/>
        <w:jc w:val="both"/>
      </w:pPr>
      <w:r>
        <w:t>La escena del consumo visible. Las vacaciones, el coche, la ropa, los gadgets. No hay nada malo en disfrutar lo que se ha ganado con trabajo. Pero cuando el consumo se vuelve exhibición — cuando el criterio para elegir algo incluye de forma importante lo que otros van a pensar o envidiar — algo se ha torcido. Y el adolescente que crece en esa lógica aprende que el valor de las cosas está en su capacidad de producir admiración social, no en su utilidad real.</w:t>
      </w:r>
    </w:p>
    <w:p w:rsidR="00F36E76" w:rsidRDefault="00254410" w:rsidP="00254410">
      <w:pPr>
        <w:spacing w:after="120" w:line="320" w:lineRule="auto"/>
        <w:jc w:val="both"/>
      </w:pPr>
      <w:r>
        <w:t>La escena del desperdicio normalizado. La comida que se tira. El agua que corre sin necesidad. La ropa que se descarta antes de gastarse. Los aparatos que se reemplazan no porque dejen de funcionar sino porque salió el modelo nuevo. Son hábitos que parecen pequeños pero que comunican algo grande: que los recursos no tienen límite, que el exceso no tiene consecuencias, que lo que sobra simplemente se descarta.</w:t>
      </w:r>
    </w:p>
    <w:p w:rsidR="00F36E76" w:rsidRDefault="00254410" w:rsidP="00254410">
      <w:pPr>
        <w:spacing w:after="120" w:line="320" w:lineRule="auto"/>
        <w:jc w:val="both"/>
      </w:pPr>
      <w:r>
        <w:t>La escena de la generosidad calculada. La familia que da — y da de verdad — pero solo de lo que sobra. Solo cuando no cuesta nada. Solo cuando es conveniente y no interrumpe ningún plan. Esa generosidad es real, y es mejor que nada. Pero no es la que transforma. La que transforma — la que el adolescente reconoce como auténtica — es la que cuesta algo. La que reorganiza algo. La que implica una decisión real de poner el interés de otro antes del propio.</w:t>
      </w:r>
    </w:p>
    <w:p w:rsidR="00F36E76" w:rsidRDefault="00F36E76" w:rsidP="00254410">
      <w:pPr>
        <w:spacing w:after="120"/>
        <w:jc w:val="both"/>
      </w:pPr>
    </w:p>
    <w:p w:rsidR="00254410" w:rsidRDefault="00254410">
      <w:pPr>
        <w:rPr>
          <w:b/>
          <w:bCs/>
          <w:color w:val="2A5298"/>
          <w:sz w:val="28"/>
          <w:szCs w:val="28"/>
        </w:rPr>
      </w:pPr>
      <w:r>
        <w:rPr>
          <w:b/>
          <w:bCs/>
          <w:color w:val="2A5298"/>
          <w:sz w:val="28"/>
          <w:szCs w:val="28"/>
        </w:rPr>
        <w:br w:type="page"/>
      </w:r>
    </w:p>
    <w:p w:rsidR="00F36E76" w:rsidRDefault="00254410" w:rsidP="00254410">
      <w:pPr>
        <w:spacing w:before="320" w:after="140"/>
        <w:jc w:val="both"/>
      </w:pPr>
      <w:r>
        <w:rPr>
          <w:b/>
          <w:bCs/>
          <w:color w:val="2A5298"/>
          <w:sz w:val="28"/>
          <w:szCs w:val="28"/>
        </w:rPr>
        <w:lastRenderedPageBreak/>
        <w:t>El Magisterio de la Iglesia lo dice así</w:t>
      </w:r>
    </w:p>
    <w:p w:rsidR="00F36E76" w:rsidRDefault="00254410" w:rsidP="00254410">
      <w:pPr>
        <w:spacing w:before="120" w:after="80"/>
        <w:jc w:val="both"/>
      </w:pPr>
      <w:r>
        <w:rPr>
          <w:i/>
          <w:iCs/>
          <w:color w:val="5C6470"/>
          <w:sz w:val="21"/>
          <w:szCs w:val="21"/>
        </w:rPr>
        <w:t>Pablo VI escribió esto en 1967. Podría haberlo escrito hoy. La lógica del mercado ha sofisticado los argumentos para justificar la acumulación, pero el principio no ha cambiado: la propiedad tiene una función social que no puede ignorarse sin consecuencias. Esta frase está dirigida a cualquier familia que tenga más de lo que necesita para vivir con dignidad — lo cual incluye, sin duda, a las familias que participan en este programa.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rsidR="00F36E76" w:rsidRDefault="00254410" w:rsidP="00254410">
            <w:pPr>
              <w:spacing w:after="80"/>
              <w:jc w:val="both"/>
            </w:pPr>
            <w:r>
              <w:rPr>
                <w:i/>
                <w:iCs/>
                <w:sz w:val="21"/>
                <w:szCs w:val="21"/>
              </w:rPr>
              <w:t>“La propiedad privada no constituye para nadie un derecho incondicional y absoluto. Nadie está autorizado a reservar para su uso exclusivo lo que supera a su necesidad.”</w:t>
            </w:r>
          </w:p>
          <w:p w:rsidR="00F36E76" w:rsidRDefault="00254410" w:rsidP="00254410">
            <w:pPr>
              <w:jc w:val="both"/>
            </w:pPr>
            <w:r>
              <w:rPr>
                <w:b/>
                <w:bCs/>
                <w:color w:val="C8952A"/>
                <w:sz w:val="18"/>
                <w:szCs w:val="18"/>
              </w:rPr>
              <w:t>Populorum Progressio, 22</w:t>
            </w:r>
          </w:p>
        </w:tc>
      </w:tr>
    </w:tbl>
    <w:p w:rsidR="00F36E76" w:rsidRDefault="00F36E76" w:rsidP="00254410">
      <w:pPr>
        <w:spacing w:after="120"/>
        <w:jc w:val="both"/>
      </w:pPr>
    </w:p>
    <w:p w:rsidR="00F36E76" w:rsidRDefault="00254410" w:rsidP="00254410">
      <w:pPr>
        <w:spacing w:before="120" w:after="80"/>
        <w:jc w:val="both"/>
      </w:pPr>
      <w:r>
        <w:rPr>
          <w:i/>
          <w:iCs/>
          <w:color w:val="5C6470"/>
          <w:sz w:val="21"/>
          <w:szCs w:val="21"/>
        </w:rPr>
        <w:t>León XIV no suaviza el lenguaje. Contradicción evangélica es una formulación fuerte — significa que no puede coexistir con una fe genuina en el Evangelio. Esta frase está dirigida específicamente a los padres, y les pide resolver esa contradicción no en el discurso sino en la vida concreta.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rsidR="00F36E76" w:rsidRDefault="00254410" w:rsidP="00254410">
            <w:pPr>
              <w:spacing w:after="80"/>
              <w:jc w:val="both"/>
            </w:pPr>
            <w:r>
              <w:rPr>
                <w:i/>
                <w:iCs/>
                <w:sz w:val="21"/>
                <w:szCs w:val="21"/>
              </w:rPr>
              <w:t>“La acumulación de riqueza sin responsabilidad social no es solo un error económico: es una contradicción evangélica que los padres están llamados a resolver en su propia vida.”</w:t>
            </w:r>
          </w:p>
          <w:p w:rsidR="00F36E76" w:rsidRDefault="00254410" w:rsidP="00254410">
            <w:pPr>
              <w:jc w:val="both"/>
            </w:pPr>
            <w:r>
              <w:rPr>
                <w:b/>
                <w:bCs/>
                <w:color w:val="C8952A"/>
                <w:sz w:val="18"/>
                <w:szCs w:val="18"/>
              </w:rPr>
              <w:t>Magnifica Humanitas, n. 157 — León XIV, 2026</w:t>
            </w:r>
          </w:p>
        </w:tc>
      </w:tr>
    </w:tbl>
    <w:p w:rsidR="00F36E76" w:rsidRDefault="00F36E76" w:rsidP="00254410">
      <w:pPr>
        <w:spacing w:after="120"/>
        <w:jc w:val="both"/>
      </w:pPr>
    </w:p>
    <w:p w:rsidR="00F36E76" w:rsidRDefault="00254410" w:rsidP="00254410">
      <w:pPr>
        <w:spacing w:before="120" w:after="80"/>
        <w:jc w:val="both"/>
      </w:pPr>
      <w:r>
        <w:rPr>
          <w:i/>
          <w:iCs/>
          <w:color w:val="5C6470"/>
          <w:sz w:val="21"/>
          <w:szCs w:val="21"/>
        </w:rPr>
        <w:t>Francisco conecta el destino universal de los bienes con su raíz espiritual más profunda: no es un principio económico que se cumple por deber sino una consecuencia natural del amor recibido. El corazón que ha experimentado la gratuidad del amor de Cristo no puede cerrarse sobre sus bienes. Abrirse es la respuesta natural a haber recibido gratis.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rsidR="00F36E76" w:rsidRDefault="00254410" w:rsidP="00254410">
            <w:pPr>
              <w:spacing w:after="80"/>
              <w:jc w:val="both"/>
            </w:pPr>
            <w:r>
              <w:rPr>
                <w:i/>
                <w:iCs/>
                <w:sz w:val="21"/>
                <w:szCs w:val="21"/>
              </w:rPr>
              <w:t>“El amor del Corazón de Cristo es incompatible con un corazón cerrado a la generosidad. El que ha sido amado gratuitamente aprende a dar gratuitamente.”</w:t>
            </w:r>
          </w:p>
          <w:p w:rsidR="00F36E76" w:rsidRDefault="00254410" w:rsidP="00254410">
            <w:pPr>
              <w:jc w:val="both"/>
            </w:pPr>
            <w:r>
              <w:rPr>
                <w:b/>
                <w:bCs/>
                <w:color w:val="C8952A"/>
                <w:sz w:val="18"/>
                <w:szCs w:val="18"/>
              </w:rPr>
              <w:t>Dilexit Nos — Francisco, 2024</w:t>
            </w:r>
          </w:p>
        </w:tc>
      </w:tr>
    </w:tbl>
    <w:p w:rsidR="00F36E76" w:rsidRDefault="00F36E76" w:rsidP="00254410">
      <w:pPr>
        <w:spacing w:after="120"/>
        <w:jc w:val="both"/>
      </w:pPr>
    </w:p>
    <w:p w:rsidR="00254410" w:rsidRDefault="00254410">
      <w:pPr>
        <w:rPr>
          <w:b/>
          <w:bCs/>
          <w:color w:val="2A5298"/>
          <w:sz w:val="28"/>
          <w:szCs w:val="28"/>
        </w:rPr>
      </w:pPr>
      <w:r>
        <w:rPr>
          <w:b/>
          <w:bCs/>
          <w:color w:val="2A5298"/>
          <w:sz w:val="28"/>
          <w:szCs w:val="28"/>
        </w:rPr>
        <w:br w:type="page"/>
      </w:r>
    </w:p>
    <w:p w:rsidR="00F36E76" w:rsidRDefault="00254410" w:rsidP="00254410">
      <w:pPr>
        <w:spacing w:before="320" w:after="140"/>
        <w:jc w:val="both"/>
      </w:pPr>
      <w:r>
        <w:rPr>
          <w:b/>
          <w:bCs/>
          <w:color w:val="2A5298"/>
          <w:sz w:val="28"/>
          <w:szCs w:val="28"/>
        </w:rPr>
        <w:lastRenderedPageBreak/>
        <w:t>Preguntas de reflexión matrimonial</w:t>
      </w:r>
    </w:p>
    <w:p w:rsidR="00F36E76" w:rsidRDefault="00254410" w:rsidP="00254410">
      <w:pPr>
        <w:spacing w:after="120" w:line="320" w:lineRule="auto"/>
        <w:jc w:val="both"/>
      </w:pPr>
      <w:r>
        <w:rPr>
          <w:i/>
          <w:iCs/>
          <w:color w:val="5C6470"/>
        </w:rPr>
        <w:t>Respóndanlas juntos. Escríban sin filtro.</w:t>
      </w:r>
    </w:p>
    <w:p w:rsidR="00F36E76" w:rsidRDefault="00F36E76" w:rsidP="00254410">
      <w:pPr>
        <w:spacing w:after="80"/>
        <w:jc w:val="both"/>
      </w:pPr>
    </w:p>
    <w:p w:rsidR="00F36E76" w:rsidRDefault="00254410" w:rsidP="00254410">
      <w:pPr>
        <w:spacing w:before="180" w:after="80"/>
        <w:jc w:val="both"/>
      </w:pPr>
      <w:r>
        <w:rPr>
          <w:b/>
          <w:bCs/>
          <w:color w:val="C8952A"/>
        </w:rPr>
        <w:t xml:space="preserve">A. </w:t>
      </w:r>
      <w:r>
        <w:t>Si analizaran el presupuesto familiar del último mes — en qué se gastó, en qué se ahorró, qué se tiró — ¿dónde encontrarían la brecha más grande entre lo que necesitan y lo que consumen? No para sentirse mal, sino para ver con claridad: ¿qué cambio concreto y sostenible podrían hacer juntos este ciclo?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jc w:val="both"/>
            </w:pPr>
          </w:p>
        </w:tc>
      </w:tr>
    </w:tbl>
    <w:p w:rsidR="00F36E76" w:rsidRDefault="00F36E76" w:rsidP="00254410">
      <w:pPr>
        <w:spacing w:after="80"/>
        <w:jc w:val="both"/>
      </w:pPr>
    </w:p>
    <w:p w:rsidR="00F36E76" w:rsidRDefault="00254410" w:rsidP="00254410">
      <w:pPr>
        <w:spacing w:before="180" w:after="80"/>
        <w:jc w:val="both"/>
      </w:pPr>
      <w:r>
        <w:rPr>
          <w:b/>
          <w:bCs/>
          <w:color w:val="C8952A"/>
        </w:rPr>
        <w:t xml:space="preserve">B. </w:t>
      </w:r>
      <w:r>
        <w:t>¿Su hijo o hija los ha visto alguna vez tomar una decisión económica que costara algo — que implicara renunciar a algo que querían — por razones sociales o de generosidad? ¿O la generosidad en su casa siempre viene del excedente, de lo que no hace falta? ¿Qué diferencia hace eso en lo que él aprende?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F36E76" w:rsidRDefault="00F36E76" w:rsidP="00254410">
            <w:pPr>
              <w:jc w:val="both"/>
            </w:pPr>
          </w:p>
        </w:tc>
      </w:tr>
    </w:tbl>
    <w:p w:rsidR="00F36E76" w:rsidRDefault="00F36E76" w:rsidP="00254410">
      <w:pPr>
        <w:spacing w:after="80"/>
        <w:jc w:val="both"/>
      </w:pPr>
    </w:p>
    <w:p w:rsidR="00F36E76" w:rsidRDefault="00254410" w:rsidP="00254410">
      <w:pPr>
        <w:jc w:val="both"/>
      </w:pPr>
      <w:r>
        <w:br w:type="page"/>
      </w:r>
    </w:p>
    <w:tbl>
      <w:tblPr>
        <w:tblW w:w="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tblGrid>
      <w:tr w:rsidR="00F36E76">
        <w:tblPrEx>
          <w:tblCellMar>
            <w:top w:w="0" w:type="dxa"/>
            <w:bottom w:w="0" w:type="dxa"/>
          </w:tblCellMar>
        </w:tblPrEx>
        <w:tc>
          <w:tcPr>
            <w:tcW w:w="3600" w:type="dxa"/>
            <w:shd w:val="clear" w:color="auto" w:fill="1A2E4A"/>
            <w:tcMar>
              <w:top w:w="80" w:type="dxa"/>
              <w:left w:w="200" w:type="dxa"/>
              <w:bottom w:w="80" w:type="dxa"/>
              <w:right w:w="200" w:type="dxa"/>
            </w:tcMar>
          </w:tcPr>
          <w:p w:rsidR="00F36E76" w:rsidRDefault="00254410" w:rsidP="00254410">
            <w:pPr>
              <w:jc w:val="both"/>
            </w:pPr>
            <w:r>
              <w:rPr>
                <w:b/>
                <w:bCs/>
                <w:color w:val="FFFFFF"/>
                <w:sz w:val="18"/>
                <w:szCs w:val="18"/>
              </w:rPr>
              <w:lastRenderedPageBreak/>
              <w:t>NOTA TÉCNICA 4 DE 10</w:t>
            </w:r>
          </w:p>
        </w:tc>
      </w:tr>
    </w:tbl>
    <w:p w:rsidR="00F36E76" w:rsidRDefault="00254410" w:rsidP="00254410">
      <w:pPr>
        <w:pBdr>
          <w:bottom w:val="single" w:sz="8" w:space="4" w:color="C8952A"/>
        </w:pBdr>
        <w:spacing w:before="160" w:after="80"/>
        <w:jc w:val="both"/>
      </w:pPr>
      <w:r>
        <w:rPr>
          <w:b/>
          <w:bCs/>
          <w:color w:val="C8952A"/>
          <w:sz w:val="38"/>
          <w:szCs w:val="38"/>
        </w:rPr>
        <w:t xml:space="preserve">4. </w:t>
      </w:r>
      <w:r>
        <w:rPr>
          <w:b/>
          <w:bCs/>
          <w:sz w:val="38"/>
          <w:szCs w:val="38"/>
        </w:rPr>
        <w:t>Solidaridad</w:t>
      </w:r>
    </w:p>
    <w:p w:rsidR="00F36E76" w:rsidRDefault="00254410" w:rsidP="00254410">
      <w:pPr>
        <w:spacing w:before="80" w:after="200"/>
        <w:jc w:val="both"/>
      </w:pPr>
      <w:r>
        <w:rPr>
          <w:i/>
          <w:iCs/>
          <w:color w:val="5C6470"/>
        </w:rPr>
        <w:t>Redes de apoyo y voluntariado — el padre modela la solidaridad organizada</w:t>
      </w:r>
    </w:p>
    <w:p w:rsidR="00F36E76" w:rsidRDefault="00254410" w:rsidP="00254410">
      <w:pPr>
        <w:spacing w:before="320" w:after="140"/>
        <w:jc w:val="both"/>
      </w:pPr>
      <w:r>
        <w:rPr>
          <w:b/>
          <w:bCs/>
          <w:color w:val="2A5298"/>
          <w:sz w:val="28"/>
          <w:szCs w:val="28"/>
        </w:rPr>
        <w:t>El principio</w:t>
      </w:r>
    </w:p>
    <w:p w:rsidR="00F36E76" w:rsidRDefault="00254410" w:rsidP="00254410">
      <w:pPr>
        <w:spacing w:after="120" w:line="320" w:lineRule="auto"/>
        <w:jc w:val="both"/>
      </w:pPr>
      <w:r>
        <w:t>La solidaridad no es compasión. La compasión es un sentimiento — válido, bueno, necesario — pero que puede quedarse en el interior sin cambiar nada afuera. La solidaridad es otra cosa: es la determinación firme y perseverante de empeñarse por el bien de todos y cada uno. Dos palabras que cambian todo: firme y perseverante. No esporádica. No cuando hay tiempo. No cuando la situación es especialmente conmovedora. Firme y perseverante.</w:t>
      </w:r>
    </w:p>
    <w:p w:rsidR="00F36E76" w:rsidRDefault="00254410" w:rsidP="00254410">
      <w:pPr>
        <w:spacing w:after="120" w:line="320" w:lineRule="auto"/>
        <w:jc w:val="both"/>
      </w:pPr>
      <w:r>
        <w:t>El Compendio de la Doctrina Social la define como una virtud — no como una actitud ocasional ni como una buena práctica de ciudadanía. Una virtud es un hábito estable de actuar bien. Algo que se forma con repetición, con decisión, con estructura. Algo que no depende de cómo se sienta uno ese día.</w:t>
      </w:r>
    </w:p>
    <w:p w:rsidR="00F36E76" w:rsidRDefault="00254410" w:rsidP="00254410">
      <w:pPr>
        <w:spacing w:after="120" w:line="320" w:lineRule="auto"/>
        <w:jc w:val="both"/>
      </w:pPr>
      <w:r>
        <w:t>La Sollicitudo Rei Socialis añade la dimensión que más desafía: somos responsables los unos de los otros. No responsables de manera difusa y general — responsables los unos de los otros. Hay una especificidad en esa responsabilidad que no deja salida cómoda. No es responsable de la humanidad en abstracto. Es responsable de las personas concretas que están en su entorno concreto.</w:t>
      </w:r>
    </w:p>
    <w:p w:rsidR="00F36E76" w:rsidRDefault="00F36E76" w:rsidP="00254410">
      <w:pPr>
        <w:spacing w:after="120"/>
        <w:jc w:val="both"/>
      </w:pPr>
    </w:p>
    <w:p w:rsidR="00F36E76" w:rsidRDefault="00254410" w:rsidP="00254410">
      <w:pPr>
        <w:spacing w:before="320" w:after="140"/>
        <w:jc w:val="both"/>
      </w:pPr>
      <w:r>
        <w:rPr>
          <w:b/>
          <w:bCs/>
          <w:color w:val="2A5298"/>
          <w:sz w:val="28"/>
          <w:szCs w:val="28"/>
        </w:rPr>
        <w:t>La diferencia que el hijo percibe</w:t>
      </w:r>
    </w:p>
    <w:p w:rsidR="00F36E76" w:rsidRDefault="00254410" w:rsidP="00254410">
      <w:pPr>
        <w:spacing w:after="120" w:line="320" w:lineRule="auto"/>
        <w:jc w:val="both"/>
      </w:pPr>
      <w:r>
        <w:t>Hay una distinción que los adolescentes de esta etapa hacen con una agudeza impresionante, aunque no siempre tengan las palabras para articularla: la diferencia entre la solidaridad que es imagen y la solidaridad que es auténtica.</w:t>
      </w:r>
    </w:p>
    <w:p w:rsidR="00F36E76" w:rsidRDefault="00254410" w:rsidP="00254410">
      <w:pPr>
        <w:spacing w:after="120" w:line="320" w:lineRule="auto"/>
        <w:jc w:val="both"/>
      </w:pPr>
      <w:r>
        <w:t>La solidaridad imagen tiene características reconocibles. Ocurre cuando hay público — o al menos cuando puede contarse después. Es proporcional a la visibilidad: se da más cuando hay cámaras, cuando el gesto se puede documentar, cuando el grupo de padres de la escuela se va a enterar. Elige las causas que no incomodan, que no requieren revisar el propio estilo de vida, que no implican salir de la zona de confort. Y sobre todo: no persiste. Cuando la emoción del momento pasa, la solidaridad imagen pasa con ella.</w:t>
      </w:r>
    </w:p>
    <w:p w:rsidR="00F36E76" w:rsidRDefault="00254410" w:rsidP="00254410">
      <w:pPr>
        <w:spacing w:after="120" w:line="320" w:lineRule="auto"/>
        <w:jc w:val="both"/>
      </w:pPr>
      <w:r>
        <w:t>La solidaridad auténtica es diferente — y el adolescente la reconoce, aunque nunca la haya visto definida. Persiste cuando no hay nadie mirando. Se mantiene cuando cuesta algo. No elige las causas por su comodidad social sino por su urgencia real. Y nace de un lugar interior que no depende de la emoción del momento.</w:t>
      </w:r>
    </w:p>
    <w:p w:rsidR="00F36E76" w:rsidRDefault="00254410" w:rsidP="00254410">
      <w:pPr>
        <w:spacing w:after="120" w:line="320" w:lineRule="auto"/>
        <w:jc w:val="both"/>
      </w:pPr>
      <w:r>
        <w:lastRenderedPageBreak/>
        <w:t>Dilexit Nos es preciso en esto: la solidaridad auténtica nace de un corazón convertido. No de una convicción intelectual, no de un sentido del deber bien formado — de un corazón que ha sido tocado por el amor de Cristo y que no puede, desde ese lugar, ignorar el sufrimiento del otro. Esa es la diferencia que el hijo percibe. Y es exactamente lo que no puede enseñarse con palabras — solo con testimonio.</w:t>
      </w:r>
    </w:p>
    <w:p w:rsidR="00F36E76" w:rsidRDefault="00F36E76" w:rsidP="00254410">
      <w:pPr>
        <w:spacing w:after="120"/>
        <w:jc w:val="both"/>
      </w:pPr>
    </w:p>
    <w:p w:rsidR="00F36E76" w:rsidRDefault="00254410" w:rsidP="00254410">
      <w:pPr>
        <w:spacing w:before="320" w:after="140"/>
        <w:jc w:val="both"/>
      </w:pPr>
      <w:r>
        <w:rPr>
          <w:b/>
          <w:bCs/>
          <w:color w:val="2A5298"/>
          <w:sz w:val="28"/>
          <w:szCs w:val="28"/>
        </w:rPr>
        <w:t>Lo que propone este elemento para Middle School</w:t>
      </w:r>
    </w:p>
    <w:p w:rsidR="00F36E76" w:rsidRDefault="00254410" w:rsidP="00254410">
      <w:pPr>
        <w:spacing w:after="120" w:line="320" w:lineRule="auto"/>
        <w:jc w:val="both"/>
      </w:pPr>
      <w:r>
        <w:t>La propuesta para esta etapa tiene dos dimensiones que van juntas.</w:t>
      </w:r>
    </w:p>
    <w:p w:rsidR="00F36E76" w:rsidRDefault="00254410" w:rsidP="00254410">
      <w:pPr>
        <w:spacing w:after="120" w:line="320" w:lineRule="auto"/>
        <w:jc w:val="both"/>
      </w:pPr>
      <w:r>
        <w:t>La primera es el modelo. El padre y la madre que tienen un compromiso social sostenido — que pertenecen a una organización, que tienen un vínculo real con una causa, que dedican tiempo estructurado al servicio — le están dando a su hijo algo que ningún discurso puede dar: la evidencia viva de que es posible vivir así. De que un adulto normal, con trabajo y familia y agenda llena, puede encontrar la forma de que la solidaridad no sea un lujo sino una prioridad.</w:t>
      </w:r>
    </w:p>
    <w:p w:rsidR="00F36E76" w:rsidRDefault="00254410" w:rsidP="00254410">
      <w:pPr>
        <w:spacing w:after="120" w:line="320" w:lineRule="auto"/>
        <w:jc w:val="both"/>
      </w:pPr>
      <w:r>
        <w:t>La segunda es la incorporación gradual. No se trata de llevar al hijo a una experiencia de servicio una vez al año como actividad escolar. Se trata de ir construyendo, poco a poco, una familiaridad con el mundo de las organizaciones sociales, con las personas que trabajan en ellas, con las causas que atienden. Que el hijo vea que sus padres conocen el nombre del director de la AC con la que colaboran. Que sepa por qué eligieron esa causa y no otra. Que entienda qué hace la organización y cómo funciona. Que eventualmente, si quiere, pueda tener su propio vínculo con ella.</w:t>
      </w:r>
    </w:p>
    <w:p w:rsidR="00F36E76" w:rsidRDefault="00F36E76" w:rsidP="00254410">
      <w:pPr>
        <w:spacing w:after="120"/>
        <w:jc w:val="both"/>
      </w:pPr>
    </w:p>
    <w:p w:rsidR="00254410" w:rsidRDefault="00254410">
      <w:pPr>
        <w:rPr>
          <w:b/>
          <w:bCs/>
          <w:color w:val="2A5298"/>
          <w:sz w:val="28"/>
          <w:szCs w:val="28"/>
        </w:rPr>
      </w:pPr>
      <w:r>
        <w:rPr>
          <w:b/>
          <w:bCs/>
          <w:color w:val="2A5298"/>
          <w:sz w:val="28"/>
          <w:szCs w:val="28"/>
        </w:rPr>
        <w:br w:type="page"/>
      </w:r>
    </w:p>
    <w:p w:rsidR="00F36E76" w:rsidRDefault="00254410" w:rsidP="00254410">
      <w:pPr>
        <w:spacing w:before="320" w:after="140"/>
        <w:jc w:val="both"/>
      </w:pPr>
      <w:r>
        <w:rPr>
          <w:b/>
          <w:bCs/>
          <w:color w:val="2A5298"/>
          <w:sz w:val="28"/>
          <w:szCs w:val="28"/>
        </w:rPr>
        <w:lastRenderedPageBreak/>
        <w:t>El Magisterio de la Iglesia lo dice así</w:t>
      </w:r>
    </w:p>
    <w:p w:rsidR="00F36E76" w:rsidRDefault="00254410" w:rsidP="00254410">
      <w:pPr>
        <w:spacing w:before="120" w:after="80"/>
        <w:jc w:val="both"/>
      </w:pPr>
      <w:r>
        <w:rPr>
          <w:i/>
          <w:iCs/>
          <w:color w:val="5C6470"/>
          <w:sz w:val="21"/>
          <w:szCs w:val="21"/>
        </w:rPr>
        <w:t>Francisco escribe Dilexit Nos para recordar algo que los programas de servicio suelen olvidar: la solidaridad no se sostiene sola. Si no hay una fuente interior que la alimente, se agota. El padre que solo se acerca al servicio como obligación moral va a durar lo que dura la motivación. El que lo vive como consecuencia del amor que ha recibido tiene una fuente que no se agota.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rsidR="00F36E76" w:rsidRDefault="00254410" w:rsidP="00254410">
            <w:pPr>
              <w:spacing w:after="80"/>
              <w:jc w:val="both"/>
            </w:pPr>
            <w:r>
              <w:rPr>
                <w:i/>
                <w:iCs/>
                <w:sz w:val="21"/>
                <w:szCs w:val="21"/>
              </w:rPr>
              <w:t>“Quien ha sido amado por el Corazón de Cristo siente que el sufrimiento del otro no puede dejarle indiferente. La solidaridad no es una opción: es la consecuencia natural del amor recibido.”</w:t>
            </w:r>
          </w:p>
          <w:p w:rsidR="00F36E76" w:rsidRDefault="00254410" w:rsidP="00254410">
            <w:pPr>
              <w:jc w:val="both"/>
            </w:pPr>
            <w:r>
              <w:rPr>
                <w:b/>
                <w:bCs/>
                <w:color w:val="C8952A"/>
                <w:sz w:val="18"/>
                <w:szCs w:val="18"/>
              </w:rPr>
              <w:t>Dilexit Nos — Francisco, 2024</w:t>
            </w:r>
          </w:p>
        </w:tc>
      </w:tr>
    </w:tbl>
    <w:p w:rsidR="00F36E76" w:rsidRDefault="00F36E76" w:rsidP="00254410">
      <w:pPr>
        <w:spacing w:after="120"/>
        <w:jc w:val="both"/>
      </w:pPr>
    </w:p>
    <w:p w:rsidR="00F36E76" w:rsidRDefault="00254410" w:rsidP="00254410">
      <w:pPr>
        <w:spacing w:before="120" w:after="80"/>
        <w:jc w:val="both"/>
      </w:pPr>
      <w:r>
        <w:rPr>
          <w:i/>
          <w:iCs/>
          <w:color w:val="5C6470"/>
          <w:sz w:val="21"/>
          <w:szCs w:val="21"/>
        </w:rPr>
        <w:t>Juan Pablo II escribe esta definición en 1987 y sigue siendo la más precisa que existe. Firme y perseverante — las dos palabras que distinguen la solidaridad de la buena intención. El adolescente que ve en sus padres esa firmeza y esa perseverancia tiene un modelo de vida que la cultura del activismo simbólico no puede darle.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rsidR="00F36E76" w:rsidRDefault="00254410" w:rsidP="00254410">
            <w:pPr>
              <w:spacing w:after="80"/>
              <w:jc w:val="both"/>
            </w:pPr>
            <w:r>
              <w:rPr>
                <w:i/>
                <w:iCs/>
                <w:sz w:val="21"/>
                <w:szCs w:val="21"/>
              </w:rPr>
              <w:t>“La solidaridad es la determinación firme y perseverante de empeñarse por el bien común; es decir, por el bien de todos y cada uno, para que todos seamos verdaderamente responsables de todos.”</w:t>
            </w:r>
          </w:p>
          <w:p w:rsidR="00F36E76" w:rsidRDefault="00254410" w:rsidP="00254410">
            <w:pPr>
              <w:jc w:val="both"/>
            </w:pPr>
            <w:r>
              <w:rPr>
                <w:b/>
                <w:bCs/>
                <w:color w:val="C8952A"/>
                <w:sz w:val="18"/>
                <w:szCs w:val="18"/>
              </w:rPr>
              <w:t>Sollicitudo Rei Socialis, 38</w:t>
            </w:r>
          </w:p>
        </w:tc>
      </w:tr>
    </w:tbl>
    <w:p w:rsidR="00F36E76" w:rsidRDefault="00F36E76" w:rsidP="00254410">
      <w:pPr>
        <w:spacing w:after="120"/>
        <w:jc w:val="both"/>
      </w:pPr>
    </w:p>
    <w:p w:rsidR="00F36E76" w:rsidRDefault="00254410" w:rsidP="00254410">
      <w:pPr>
        <w:spacing w:before="120" w:after="80"/>
        <w:jc w:val="both"/>
      </w:pPr>
      <w:r>
        <w:rPr>
          <w:i/>
          <w:iCs/>
          <w:color w:val="5C6470"/>
          <w:sz w:val="21"/>
          <w:szCs w:val="21"/>
        </w:rPr>
        <w:t>Virtud social fundamental — no una práctica recomendable, no un valor que tener entre otros. El Compendio la pone en el centro de la vida social cristiana y la define con precisión: voluntad de entregarse. No de aportar cuando sobra tiempo. No de ayudar cuando la causa es simpática. Entregarse — que implica poner algo de lo propio, algo que cuesta, algo que reorganiza.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rsidR="00F36E76" w:rsidRDefault="00254410" w:rsidP="00254410">
            <w:pPr>
              <w:spacing w:after="80"/>
              <w:jc w:val="both"/>
            </w:pPr>
            <w:r>
              <w:rPr>
                <w:i/>
                <w:iCs/>
                <w:sz w:val="21"/>
                <w:szCs w:val="21"/>
              </w:rPr>
              <w:t>“La solidaridad se eleva al rango de virtud social fundamental. Debe traducirse en la voluntad de entregarse por el bien del prójimo, como persona y como nación.”</w:t>
            </w:r>
          </w:p>
          <w:p w:rsidR="00F36E76" w:rsidRDefault="00254410" w:rsidP="00254410">
            <w:pPr>
              <w:jc w:val="both"/>
            </w:pPr>
            <w:r>
              <w:rPr>
                <w:b/>
                <w:bCs/>
                <w:color w:val="C8952A"/>
                <w:sz w:val="18"/>
                <w:szCs w:val="18"/>
              </w:rPr>
              <w:t>Compendio de la DSI, 193</w:t>
            </w:r>
          </w:p>
        </w:tc>
      </w:tr>
    </w:tbl>
    <w:p w:rsidR="00F36E76" w:rsidRDefault="00F36E76" w:rsidP="00254410">
      <w:pPr>
        <w:spacing w:after="120"/>
        <w:jc w:val="both"/>
      </w:pPr>
    </w:p>
    <w:p w:rsidR="00254410" w:rsidRDefault="00254410">
      <w:pPr>
        <w:rPr>
          <w:b/>
          <w:bCs/>
          <w:color w:val="2A5298"/>
          <w:sz w:val="28"/>
          <w:szCs w:val="28"/>
        </w:rPr>
      </w:pPr>
      <w:r>
        <w:rPr>
          <w:b/>
          <w:bCs/>
          <w:color w:val="2A5298"/>
          <w:sz w:val="28"/>
          <w:szCs w:val="28"/>
        </w:rPr>
        <w:br w:type="page"/>
      </w:r>
    </w:p>
    <w:p w:rsidR="00F36E76" w:rsidRDefault="00254410" w:rsidP="00254410">
      <w:pPr>
        <w:spacing w:before="320" w:after="140"/>
        <w:jc w:val="both"/>
      </w:pPr>
      <w:r>
        <w:rPr>
          <w:b/>
          <w:bCs/>
          <w:color w:val="2A5298"/>
          <w:sz w:val="28"/>
          <w:szCs w:val="28"/>
        </w:rPr>
        <w:lastRenderedPageBreak/>
        <w:t>Preguntas de reflexión matrimonial</w:t>
      </w:r>
    </w:p>
    <w:p w:rsidR="00F36E76" w:rsidRDefault="00254410" w:rsidP="00254410">
      <w:pPr>
        <w:spacing w:after="120" w:line="320" w:lineRule="auto"/>
        <w:jc w:val="both"/>
      </w:pPr>
      <w:r>
        <w:rPr>
          <w:i/>
          <w:iCs/>
          <w:color w:val="5C6470"/>
        </w:rPr>
        <w:t>Respóndanlas juntos. Escríban sin filtro.</w:t>
      </w:r>
    </w:p>
    <w:p w:rsidR="00F36E76" w:rsidRDefault="00F36E76" w:rsidP="00254410">
      <w:pPr>
        <w:spacing w:after="80"/>
        <w:jc w:val="both"/>
      </w:pPr>
    </w:p>
    <w:p w:rsidR="00F36E76" w:rsidRDefault="00254410" w:rsidP="00254410">
      <w:pPr>
        <w:spacing w:before="180" w:after="80"/>
        <w:jc w:val="both"/>
      </w:pPr>
      <w:r>
        <w:rPr>
          <w:b/>
          <w:bCs/>
          <w:color w:val="C8952A"/>
        </w:rPr>
        <w:t xml:space="preserve">A. </w:t>
      </w:r>
      <w:r>
        <w:t>¿Tienen como matrimonio algún compromiso de solidaridad que sea sostenido — no esporádico, no de temporada — con una causa, una organización o una persona concreta? ¿Su hijo sabe que existe? ¿Lo ve de alguna forma en su vida cotidiana? Si la respuesta es no a alguna de estas preguntas, ¿qué les impide cambiarlo este ciclo?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jc w:val="both"/>
            </w:pPr>
          </w:p>
        </w:tc>
      </w:tr>
    </w:tbl>
    <w:p w:rsidR="00F36E76" w:rsidRDefault="00F36E76" w:rsidP="00254410">
      <w:pPr>
        <w:spacing w:after="80"/>
        <w:jc w:val="both"/>
      </w:pPr>
    </w:p>
    <w:p w:rsidR="00F36E76" w:rsidRDefault="00254410" w:rsidP="00254410">
      <w:pPr>
        <w:spacing w:before="180" w:after="80"/>
        <w:jc w:val="both"/>
      </w:pPr>
      <w:r>
        <w:rPr>
          <w:b/>
          <w:bCs/>
          <w:color w:val="C8952A"/>
        </w:rPr>
        <w:t xml:space="preserve">B. </w:t>
      </w:r>
      <w:r>
        <w:t>Piensen en la última vez que le dieron algo a alguien — dinero, tiempo, atención — que realmente costó algo. Que implicó reorganizar algo, renunciar a algo, salir de la comodidad. ¿Cuándo fue? ¿Qué dice ese recuerdo sobre el tipo de solidaridad que sus hijos están viendo en ustedes?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jc w:val="both"/>
            </w:pPr>
          </w:p>
        </w:tc>
      </w:tr>
    </w:tbl>
    <w:p w:rsidR="00F36E76" w:rsidRDefault="00F36E76" w:rsidP="00254410">
      <w:pPr>
        <w:spacing w:after="80"/>
        <w:jc w:val="both"/>
      </w:pPr>
    </w:p>
    <w:p w:rsidR="00F36E76" w:rsidRDefault="00254410" w:rsidP="00254410">
      <w:pPr>
        <w:jc w:val="both"/>
      </w:pPr>
      <w:r>
        <w:br w:type="page"/>
      </w:r>
    </w:p>
    <w:tbl>
      <w:tblPr>
        <w:tblW w:w="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tblGrid>
      <w:tr w:rsidR="00F36E76">
        <w:tblPrEx>
          <w:tblCellMar>
            <w:top w:w="0" w:type="dxa"/>
            <w:bottom w:w="0" w:type="dxa"/>
          </w:tblCellMar>
        </w:tblPrEx>
        <w:tc>
          <w:tcPr>
            <w:tcW w:w="3600" w:type="dxa"/>
            <w:shd w:val="clear" w:color="auto" w:fill="1A2E4A"/>
            <w:tcMar>
              <w:top w:w="80" w:type="dxa"/>
              <w:left w:w="200" w:type="dxa"/>
              <w:bottom w:w="80" w:type="dxa"/>
              <w:right w:w="200" w:type="dxa"/>
            </w:tcMar>
          </w:tcPr>
          <w:p w:rsidR="00F36E76" w:rsidRDefault="00254410" w:rsidP="00254410">
            <w:pPr>
              <w:jc w:val="both"/>
            </w:pPr>
            <w:r>
              <w:rPr>
                <w:b/>
                <w:bCs/>
                <w:color w:val="FFFFFF"/>
                <w:sz w:val="18"/>
                <w:szCs w:val="18"/>
              </w:rPr>
              <w:lastRenderedPageBreak/>
              <w:t>NOTA TÉCNICA 5 DE 10</w:t>
            </w:r>
          </w:p>
        </w:tc>
      </w:tr>
    </w:tbl>
    <w:p w:rsidR="00F36E76" w:rsidRDefault="00254410" w:rsidP="00254410">
      <w:pPr>
        <w:pBdr>
          <w:bottom w:val="single" w:sz="8" w:space="4" w:color="C8952A"/>
        </w:pBdr>
        <w:spacing w:before="160" w:after="80"/>
        <w:jc w:val="both"/>
      </w:pPr>
      <w:r>
        <w:rPr>
          <w:b/>
          <w:bCs/>
          <w:color w:val="C8952A"/>
          <w:sz w:val="38"/>
          <w:szCs w:val="38"/>
        </w:rPr>
        <w:t xml:space="preserve">5. </w:t>
      </w:r>
      <w:r>
        <w:rPr>
          <w:b/>
          <w:bCs/>
          <w:sz w:val="38"/>
          <w:szCs w:val="38"/>
        </w:rPr>
        <w:t>Subsidiaridad</w:t>
      </w:r>
    </w:p>
    <w:p w:rsidR="00F36E76" w:rsidRDefault="00254410" w:rsidP="00254410">
      <w:pPr>
        <w:spacing w:before="80" w:after="200"/>
        <w:jc w:val="both"/>
      </w:pPr>
      <w:r>
        <w:rPr>
          <w:i/>
          <w:iCs/>
          <w:color w:val="5C6470"/>
        </w:rPr>
        <w:t>La familia como base social — el padre que fortalece sin absorber la iniciativa del adolescente</w:t>
      </w:r>
    </w:p>
    <w:p w:rsidR="00F36E76" w:rsidRDefault="00254410" w:rsidP="00254410">
      <w:pPr>
        <w:spacing w:before="320" w:after="140"/>
        <w:jc w:val="both"/>
      </w:pPr>
      <w:r>
        <w:rPr>
          <w:b/>
          <w:bCs/>
          <w:color w:val="2A5298"/>
          <w:sz w:val="28"/>
          <w:szCs w:val="28"/>
        </w:rPr>
        <w:t>El principio</w:t>
      </w:r>
    </w:p>
    <w:p w:rsidR="00F36E76" w:rsidRDefault="00254410" w:rsidP="00254410">
      <w:pPr>
        <w:spacing w:after="120" w:line="320" w:lineRule="auto"/>
        <w:jc w:val="both"/>
      </w:pPr>
      <w:r>
        <w:t>La subsidiaridad es uno de los principios más mal entendidos de la Doctrina Social de la Iglesia — y uno de los más cercanos a la vida cotidiana de cualquier familia.</w:t>
      </w:r>
    </w:p>
    <w:p w:rsidR="00F36E76" w:rsidRDefault="00254410" w:rsidP="00254410">
      <w:pPr>
        <w:spacing w:after="120" w:line="320" w:lineRule="auto"/>
        <w:jc w:val="both"/>
      </w:pPr>
      <w:r>
        <w:t>Su formulación clásica viene del Quadragesimo Anno: es grave mal y perturbación del recto orden confiar a una sociedad mayor lo que pueden realizar las menores. Dicho en lenguaje de hogar: es un error estructural hacer por otro lo que ese otro puede hacer por sí mismo. No por pereza ni por desinterés — por equivocación. Por confundir ayudar con reemplazar. Por confundir amor con control.</w:t>
      </w:r>
    </w:p>
    <w:p w:rsidR="00F36E76" w:rsidRDefault="00254410" w:rsidP="00254410">
      <w:pPr>
        <w:spacing w:after="120" w:line="320" w:lineRule="auto"/>
        <w:jc w:val="both"/>
      </w:pPr>
      <w:r>
        <w:t>La subsidiaridad no dice que las estructuras mayores no deben intervenir. Dice que deben intervenir de forma subsidiaria — apoyando, sosteniendo, potenciando la capacidad de las estructuras menores, pero sin absorberla ni anularla. El Estado respecto a la familia. La escuela respecto al hijo. Y los padres respecto al adolescente que está aprendiendo a ser autónomo.</w:t>
      </w:r>
    </w:p>
    <w:p w:rsidR="00F36E76" w:rsidRDefault="00254410" w:rsidP="00254410">
      <w:pPr>
        <w:spacing w:after="120" w:line="320" w:lineRule="auto"/>
        <w:jc w:val="both"/>
      </w:pPr>
      <w:r>
        <w:t>Aplicado al hogar con un hijo de doce a catorce años, la subsidiaridad hace una pregunta que no siempre es cómoda: ¿estamos ayudando o estamos reemplazando?</w:t>
      </w:r>
    </w:p>
    <w:p w:rsidR="00F36E76" w:rsidRDefault="00F36E76" w:rsidP="00254410">
      <w:pPr>
        <w:spacing w:after="120"/>
        <w:jc w:val="both"/>
      </w:pPr>
    </w:p>
    <w:p w:rsidR="00F36E76" w:rsidRDefault="00254410" w:rsidP="00254410">
      <w:pPr>
        <w:spacing w:before="320" w:after="140"/>
        <w:jc w:val="both"/>
      </w:pPr>
      <w:r>
        <w:rPr>
          <w:b/>
          <w:bCs/>
          <w:color w:val="2A5298"/>
          <w:sz w:val="28"/>
          <w:szCs w:val="28"/>
        </w:rPr>
        <w:t>Lo que está pasando en la vida de su hijo</w:t>
      </w:r>
    </w:p>
    <w:p w:rsidR="00F36E76" w:rsidRDefault="00254410" w:rsidP="00254410">
      <w:pPr>
        <w:spacing w:after="120" w:line="320" w:lineRule="auto"/>
        <w:jc w:val="both"/>
      </w:pPr>
      <w:r>
        <w:t>El adolescente de Middle School está en uno de los momentos más críticos de su desarrollo como persona autónoma. Está aprendiendo a tomar decisiones. Está experimentando con criterios propios. Está empezando a tener opiniones que no son las de sus padres, proyectos que no fueron iniciativa de sus padres, relaciones que sus padres no administran. Todo eso es exactamente lo que debe estar pasando.</w:t>
      </w:r>
    </w:p>
    <w:p w:rsidR="00F36E76" w:rsidRDefault="00254410" w:rsidP="00254410">
      <w:pPr>
        <w:spacing w:after="120" w:line="320" w:lineRule="auto"/>
        <w:jc w:val="both"/>
      </w:pPr>
      <w:r>
        <w:t>El problema es que ese proceso genera en los padres — de forma completamente natural y comprensible — una respuesta de ansiedad. Y la respuesta a esa ansiedad, en muchas familias, es la sobreprotección sofisticada: resolver antes de que se equivoque, anticipar los problemas para que no los enfrente, hacer las llamadas que el hijo podría hacer solo, gestionar las relaciones que el hijo podría gestionar, tomar las decisiones que el hijo necesita aprender a tomar.</w:t>
      </w:r>
    </w:p>
    <w:p w:rsidR="00F36E76" w:rsidRDefault="00254410" w:rsidP="00254410">
      <w:pPr>
        <w:spacing w:after="120" w:line="320" w:lineRule="auto"/>
        <w:jc w:val="both"/>
      </w:pPr>
      <w:r>
        <w:t>Esa sobreprotección tiene buena intención — siempre la tiene. Pero tiene un costo: el hijo al que nunca se le permite fallar es un hijo al que se le enseña, implícitamente, que no es capaz de sostenerse solo. Que necesita que alguien más resuelva. Y eso no es protección. Es una forma sutil de no creer en él.</w:t>
      </w:r>
    </w:p>
    <w:p w:rsidR="00F36E76" w:rsidRDefault="00F36E76" w:rsidP="00254410">
      <w:pPr>
        <w:spacing w:after="120"/>
        <w:jc w:val="both"/>
      </w:pPr>
    </w:p>
    <w:p w:rsidR="00F36E76" w:rsidRDefault="00254410" w:rsidP="00254410">
      <w:pPr>
        <w:spacing w:before="320" w:after="140"/>
        <w:jc w:val="both"/>
      </w:pPr>
      <w:r>
        <w:rPr>
          <w:b/>
          <w:bCs/>
          <w:color w:val="2A5298"/>
          <w:sz w:val="28"/>
          <w:szCs w:val="28"/>
        </w:rPr>
        <w:t>La diferencia entre sostener y absorber</w:t>
      </w:r>
    </w:p>
    <w:p w:rsidR="00F36E76" w:rsidRDefault="00254410" w:rsidP="00254410">
      <w:pPr>
        <w:spacing w:after="120" w:line="320" w:lineRule="auto"/>
        <w:jc w:val="both"/>
      </w:pPr>
      <w:r>
        <w:t>Sostener es estar disponible cuando el hijo necesita apoyo, sin imponerse cuando no lo necesita. Es preguntar cómo le fue antes de dar la solución. Es dejar que el error ocurra cuando las consecuencias son manejables, y estar presente cuando el error duele, sin decir te lo dije. Es confiar en que el hijo tiene más recursos de los que parece cuando se le da la oportunidad de usarlos.</w:t>
      </w:r>
    </w:p>
    <w:p w:rsidR="00F36E76" w:rsidRDefault="00254410" w:rsidP="00254410">
      <w:pPr>
        <w:spacing w:after="120" w:line="320" w:lineRule="auto"/>
        <w:jc w:val="both"/>
      </w:pPr>
      <w:r>
        <w:t>Absorber es otra cosa. Es resolver antes de que el hijo tenga tiempo de intentarlo. Es llamar al maestro cuando el hijo podría llamar solo. Es escribir el correo que el hijo debería escribir. Es intervenir en el conflicto con el amigo antes de darle al hijo la oportunidad de manejarlo. Es hacer la tarea con él de una forma que en realidad es hacérsela.</w:t>
      </w:r>
    </w:p>
    <w:p w:rsidR="00F36E76" w:rsidRDefault="00254410" w:rsidP="00254410">
      <w:pPr>
        <w:spacing w:after="120" w:line="320" w:lineRule="auto"/>
        <w:jc w:val="both"/>
      </w:pPr>
      <w:r>
        <w:t>La subsidiaridad no pide a los padres que desaparezcan. Pide que calibren su presencia. Que se pregunten, antes de intervenir: ¿esto lo puede hacer él solo? ¿Lo puede intentar al menos? ¿Qué aprende si yo lo resuelvo — y qué aprende si lo dejo intentar?</w:t>
      </w:r>
    </w:p>
    <w:p w:rsidR="00F36E76" w:rsidRDefault="00254410" w:rsidP="00254410">
      <w:pPr>
        <w:spacing w:after="120" w:line="320" w:lineRule="auto"/>
        <w:jc w:val="both"/>
      </w:pPr>
      <w:r>
        <w:t>Dilexit Te lo formula con una belleza que hace falta citar: el amor maduro sabe cuándo dar un paso atrás. El amor inmaduro necesita ser necesitado. El amor maduro — el que no depende de que el otro lo requiera para sentirse válido — puede soltar. Puede confiar. Puede ver al hijo equivocarse y quedarse presente sin resolver. Ese es el amor que la subsidiaridad pide. Y es, quizás, el más difícil de todos los amores que se le piden a un padre.</w:t>
      </w:r>
    </w:p>
    <w:p w:rsidR="00F36E76" w:rsidRDefault="00F36E76" w:rsidP="00254410">
      <w:pPr>
        <w:spacing w:after="120"/>
        <w:jc w:val="both"/>
      </w:pPr>
    </w:p>
    <w:p w:rsidR="00254410" w:rsidRDefault="00254410">
      <w:pPr>
        <w:rPr>
          <w:b/>
          <w:bCs/>
          <w:color w:val="2A5298"/>
          <w:sz w:val="28"/>
          <w:szCs w:val="28"/>
        </w:rPr>
      </w:pPr>
      <w:r>
        <w:rPr>
          <w:b/>
          <w:bCs/>
          <w:color w:val="2A5298"/>
          <w:sz w:val="28"/>
          <w:szCs w:val="28"/>
        </w:rPr>
        <w:br w:type="page"/>
      </w:r>
    </w:p>
    <w:p w:rsidR="00F36E76" w:rsidRDefault="00254410" w:rsidP="00254410">
      <w:pPr>
        <w:spacing w:before="320" w:after="140"/>
        <w:jc w:val="both"/>
      </w:pPr>
      <w:r>
        <w:rPr>
          <w:b/>
          <w:bCs/>
          <w:color w:val="2A5298"/>
          <w:sz w:val="28"/>
          <w:szCs w:val="28"/>
        </w:rPr>
        <w:lastRenderedPageBreak/>
        <w:t>El Magisterio de la Iglesia lo dice así</w:t>
      </w:r>
    </w:p>
    <w:p w:rsidR="00F36E76" w:rsidRDefault="00254410" w:rsidP="00254410">
      <w:pPr>
        <w:spacing w:before="120" w:after="80"/>
        <w:jc w:val="both"/>
      </w:pPr>
      <w:r>
        <w:rPr>
          <w:i/>
          <w:iCs/>
          <w:color w:val="5C6470"/>
          <w:sz w:val="21"/>
          <w:szCs w:val="21"/>
        </w:rPr>
        <w:t>León XIV escribe para matrimonios y entiende que soltar no es fácil. Que dejar crecer al hijo — dejar que se equivoque, que navegue sus propios conflictos, que desarrolle sus propios criterios — requiere un amor que no necesita ser necesitado. Un amor seguro de sí mismo. Esa forma de amar no se improvisa — se construye en la relación entre los dos, en la confianza mutua, en el acuerdo sobre qué tipo de padres quieren 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rsidR="00F36E76" w:rsidRDefault="00254410" w:rsidP="00254410">
            <w:pPr>
              <w:spacing w:after="80"/>
              <w:jc w:val="both"/>
            </w:pPr>
            <w:r>
              <w:rPr>
                <w:i/>
                <w:iCs/>
                <w:sz w:val="21"/>
                <w:szCs w:val="21"/>
              </w:rPr>
              <w:t>“El amor conyugal que sabe dejar crecer al hijo sin retenerlo es uno de los gestos más elevados de amor. Los padres que hacen esto forman hijos libres.”</w:t>
            </w:r>
          </w:p>
          <w:p w:rsidR="00F36E76" w:rsidRDefault="00254410" w:rsidP="00254410">
            <w:pPr>
              <w:jc w:val="both"/>
            </w:pPr>
            <w:r>
              <w:rPr>
                <w:b/>
                <w:bCs/>
                <w:color w:val="C8952A"/>
                <w:sz w:val="18"/>
                <w:szCs w:val="18"/>
              </w:rPr>
              <w:t>Dilexit Te — León XIV, 2024</w:t>
            </w:r>
          </w:p>
        </w:tc>
      </w:tr>
    </w:tbl>
    <w:p w:rsidR="00F36E76" w:rsidRDefault="00F36E76" w:rsidP="00254410">
      <w:pPr>
        <w:spacing w:after="120"/>
        <w:jc w:val="both"/>
      </w:pPr>
    </w:p>
    <w:p w:rsidR="00F36E76" w:rsidRDefault="00254410" w:rsidP="00254410">
      <w:pPr>
        <w:spacing w:before="120" w:after="80"/>
        <w:jc w:val="both"/>
      </w:pPr>
      <w:r>
        <w:rPr>
          <w:i/>
          <w:iCs/>
          <w:color w:val="5C6470"/>
          <w:sz w:val="21"/>
          <w:szCs w:val="21"/>
        </w:rPr>
        <w:t>Pío XI escribió esto en 1931 hablando de la relación entre el Estado y la sociedad civil. Pero la lógica aplica con precisión idéntica a la relación entre los padres y el hijo adolescente. Quitar a los hijos lo que pueden lograr por sí mismos tiene consecuencias reales en la autonomía, la autoconfianza y la capacidad de liderazgo que el hijo va a tener en la vida adulta.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rsidR="00F36E76" w:rsidRDefault="00254410" w:rsidP="00254410">
            <w:pPr>
              <w:spacing w:after="80"/>
              <w:jc w:val="both"/>
            </w:pPr>
            <w:r>
              <w:rPr>
                <w:i/>
                <w:iCs/>
                <w:sz w:val="21"/>
                <w:szCs w:val="21"/>
              </w:rPr>
              <w:t>“Es grave mal y perturbación del recto orden confiar a una sociedad mayor lo que pueden realizar las menores — y quitar a los hijos lo que pueden lograr por sí mismos.”</w:t>
            </w:r>
          </w:p>
          <w:p w:rsidR="00F36E76" w:rsidRDefault="00254410" w:rsidP="00254410">
            <w:pPr>
              <w:jc w:val="both"/>
            </w:pPr>
            <w:r>
              <w:rPr>
                <w:b/>
                <w:bCs/>
                <w:color w:val="C8952A"/>
                <w:sz w:val="18"/>
                <w:szCs w:val="18"/>
              </w:rPr>
              <w:t>Quadragesimo Anno, 79</w:t>
            </w:r>
          </w:p>
        </w:tc>
      </w:tr>
    </w:tbl>
    <w:p w:rsidR="00F36E76" w:rsidRDefault="00F36E76" w:rsidP="00254410">
      <w:pPr>
        <w:spacing w:after="120"/>
        <w:jc w:val="both"/>
      </w:pPr>
    </w:p>
    <w:p w:rsidR="00F36E76" w:rsidRDefault="00254410" w:rsidP="00254410">
      <w:pPr>
        <w:spacing w:before="120" w:after="80"/>
        <w:jc w:val="both"/>
      </w:pPr>
      <w:r>
        <w:rPr>
          <w:i/>
          <w:iCs/>
          <w:color w:val="5C6470"/>
          <w:sz w:val="21"/>
          <w:szCs w:val="21"/>
        </w:rPr>
        <w:t>Francisco describe en Dilexit Nos un amor que no necesita controlar para sentirse seguro. Que puede confiar porque su fuente no es la certeza de que todo va a salir bien — sino la certeza de que hay algo más grande sosténiéndolo todo. Los padres que viven desde ese lugar pueden soltar a sus hijos con una paz que los padres que viven desde la ansiedad no pueden alcanzar.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rsidR="00F36E76" w:rsidRDefault="00254410" w:rsidP="00254410">
            <w:pPr>
              <w:spacing w:after="80"/>
              <w:jc w:val="both"/>
            </w:pPr>
            <w:r>
              <w:rPr>
                <w:i/>
                <w:iCs/>
                <w:sz w:val="21"/>
                <w:szCs w:val="21"/>
              </w:rPr>
              <w:t>“El amor que nace del Corazón de Cristo sostiene sin retener, acompaña sin invadir, confía porque ha experimentado la gracia de ser confiado.”</w:t>
            </w:r>
          </w:p>
          <w:p w:rsidR="00F36E76" w:rsidRDefault="00254410" w:rsidP="00254410">
            <w:pPr>
              <w:jc w:val="both"/>
            </w:pPr>
            <w:r>
              <w:rPr>
                <w:b/>
                <w:bCs/>
                <w:color w:val="C8952A"/>
                <w:sz w:val="18"/>
                <w:szCs w:val="18"/>
              </w:rPr>
              <w:t>Dilexit Nos — Francisco, 2024</w:t>
            </w:r>
          </w:p>
        </w:tc>
      </w:tr>
    </w:tbl>
    <w:p w:rsidR="00F36E76" w:rsidRDefault="00F36E76" w:rsidP="00254410">
      <w:pPr>
        <w:spacing w:after="120"/>
        <w:jc w:val="both"/>
      </w:pPr>
    </w:p>
    <w:p w:rsidR="00254410" w:rsidRDefault="00254410">
      <w:pPr>
        <w:rPr>
          <w:b/>
          <w:bCs/>
          <w:color w:val="2A5298"/>
          <w:sz w:val="28"/>
          <w:szCs w:val="28"/>
        </w:rPr>
      </w:pPr>
      <w:r>
        <w:rPr>
          <w:b/>
          <w:bCs/>
          <w:color w:val="2A5298"/>
          <w:sz w:val="28"/>
          <w:szCs w:val="28"/>
        </w:rPr>
        <w:br w:type="page"/>
      </w:r>
    </w:p>
    <w:p w:rsidR="00F36E76" w:rsidRDefault="00254410" w:rsidP="00254410">
      <w:pPr>
        <w:spacing w:before="320" w:after="140"/>
        <w:jc w:val="both"/>
      </w:pPr>
      <w:r>
        <w:rPr>
          <w:b/>
          <w:bCs/>
          <w:color w:val="2A5298"/>
          <w:sz w:val="28"/>
          <w:szCs w:val="28"/>
        </w:rPr>
        <w:lastRenderedPageBreak/>
        <w:t>Preguntas de reflexión matrimonial</w:t>
      </w:r>
    </w:p>
    <w:p w:rsidR="00F36E76" w:rsidRDefault="00254410" w:rsidP="00254410">
      <w:pPr>
        <w:spacing w:after="120" w:line="320" w:lineRule="auto"/>
        <w:jc w:val="both"/>
      </w:pPr>
      <w:r>
        <w:rPr>
          <w:i/>
          <w:iCs/>
          <w:color w:val="5C6470"/>
        </w:rPr>
        <w:t>Respóndanlas juntos. Escríban sin filtro.</w:t>
      </w:r>
    </w:p>
    <w:p w:rsidR="00F36E76" w:rsidRDefault="00F36E76" w:rsidP="00254410">
      <w:pPr>
        <w:spacing w:after="80"/>
        <w:jc w:val="both"/>
      </w:pPr>
    </w:p>
    <w:p w:rsidR="00F36E76" w:rsidRDefault="00254410" w:rsidP="00254410">
      <w:pPr>
        <w:spacing w:before="180" w:after="80"/>
        <w:jc w:val="both"/>
      </w:pPr>
      <w:r>
        <w:rPr>
          <w:b/>
          <w:bCs/>
          <w:color w:val="C8952A"/>
        </w:rPr>
        <w:t xml:space="preserve">A. </w:t>
      </w:r>
      <w:r>
        <w:t>Hagan juntos esa lista: ¿qué cosas hacen habitualmente por su hijo que él podría intentar hacer solo? No para dejar de hacerlas todas de golpe — sino para ver con claridad dónde está la línea entre sostener y absorber en su caso concreto. ¿Qué encuentran?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jc w:val="both"/>
            </w:pPr>
          </w:p>
        </w:tc>
      </w:tr>
    </w:tbl>
    <w:p w:rsidR="00F36E76" w:rsidRDefault="00F36E76" w:rsidP="00254410">
      <w:pPr>
        <w:spacing w:after="80"/>
        <w:jc w:val="both"/>
      </w:pPr>
    </w:p>
    <w:p w:rsidR="00F36E76" w:rsidRDefault="00254410" w:rsidP="00254410">
      <w:pPr>
        <w:spacing w:before="180" w:after="80"/>
        <w:jc w:val="both"/>
      </w:pPr>
      <w:r>
        <w:rPr>
          <w:b/>
          <w:bCs/>
          <w:color w:val="C8952A"/>
        </w:rPr>
        <w:t xml:space="preserve">B. </w:t>
      </w:r>
      <w:r>
        <w:t>¿Están de acuerdo los dos sobre cuánta autonomía darle a su hijo en este momento? ¿O hay tensión entre ustedes en ese punto — uno que tiende a soltar más y otro que tiende a proteger más? ¿Cómo resuelven esa tensión cuando aparece, y qué aprende su hijo viéndolos resolverla?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jc w:val="both"/>
            </w:pPr>
          </w:p>
        </w:tc>
      </w:tr>
    </w:tbl>
    <w:p w:rsidR="00F36E76" w:rsidRDefault="00F36E76" w:rsidP="00254410">
      <w:pPr>
        <w:spacing w:after="80"/>
        <w:jc w:val="both"/>
      </w:pPr>
    </w:p>
    <w:p w:rsidR="00F36E76" w:rsidRDefault="00254410" w:rsidP="00254410">
      <w:pPr>
        <w:jc w:val="both"/>
      </w:pPr>
      <w:r>
        <w:br w:type="page"/>
      </w:r>
    </w:p>
    <w:tbl>
      <w:tblPr>
        <w:tblW w:w="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tblGrid>
      <w:tr w:rsidR="00F36E76">
        <w:tblPrEx>
          <w:tblCellMar>
            <w:top w:w="0" w:type="dxa"/>
            <w:bottom w:w="0" w:type="dxa"/>
          </w:tblCellMar>
        </w:tblPrEx>
        <w:tc>
          <w:tcPr>
            <w:tcW w:w="3600" w:type="dxa"/>
            <w:shd w:val="clear" w:color="auto" w:fill="1A2E4A"/>
            <w:tcMar>
              <w:top w:w="80" w:type="dxa"/>
              <w:left w:w="200" w:type="dxa"/>
              <w:bottom w:w="80" w:type="dxa"/>
              <w:right w:w="200" w:type="dxa"/>
            </w:tcMar>
          </w:tcPr>
          <w:p w:rsidR="00F36E76" w:rsidRDefault="00254410" w:rsidP="00254410">
            <w:pPr>
              <w:jc w:val="both"/>
            </w:pPr>
            <w:r>
              <w:rPr>
                <w:b/>
                <w:bCs/>
                <w:color w:val="FFFFFF"/>
                <w:sz w:val="18"/>
                <w:szCs w:val="18"/>
              </w:rPr>
              <w:lastRenderedPageBreak/>
              <w:t>NOTA TÉCNICA 6 DE 10</w:t>
            </w:r>
          </w:p>
        </w:tc>
      </w:tr>
    </w:tbl>
    <w:p w:rsidR="00F36E76" w:rsidRDefault="00254410" w:rsidP="00254410">
      <w:pPr>
        <w:pBdr>
          <w:bottom w:val="single" w:sz="8" w:space="4" w:color="C8952A"/>
        </w:pBdr>
        <w:spacing w:before="160" w:after="80"/>
        <w:jc w:val="both"/>
      </w:pPr>
      <w:r>
        <w:rPr>
          <w:b/>
          <w:bCs/>
          <w:color w:val="C8952A"/>
          <w:sz w:val="38"/>
          <w:szCs w:val="38"/>
        </w:rPr>
        <w:t xml:space="preserve">6. </w:t>
      </w:r>
      <w:r>
        <w:rPr>
          <w:b/>
          <w:bCs/>
          <w:sz w:val="38"/>
          <w:szCs w:val="38"/>
        </w:rPr>
        <w:t>Cultura del Encuentro y Fraternidad</w:t>
      </w:r>
    </w:p>
    <w:p w:rsidR="00F36E76" w:rsidRDefault="00254410" w:rsidP="00254410">
      <w:pPr>
        <w:spacing w:before="80" w:after="200"/>
        <w:jc w:val="both"/>
      </w:pPr>
      <w:r>
        <w:rPr>
          <w:i/>
          <w:iCs/>
          <w:color w:val="5C6470"/>
        </w:rPr>
        <w:t>El diálogo con el diferente — apertura y respeto en la adolescencia</w:t>
      </w:r>
    </w:p>
    <w:p w:rsidR="00F36E76" w:rsidRDefault="00254410" w:rsidP="00254410">
      <w:pPr>
        <w:spacing w:before="320" w:after="140"/>
        <w:jc w:val="both"/>
      </w:pPr>
      <w:r>
        <w:rPr>
          <w:b/>
          <w:bCs/>
          <w:color w:val="2A5298"/>
          <w:sz w:val="28"/>
          <w:szCs w:val="28"/>
        </w:rPr>
        <w:t>El principio</w:t>
      </w:r>
    </w:p>
    <w:p w:rsidR="00F36E76" w:rsidRDefault="00254410" w:rsidP="00254410">
      <w:pPr>
        <w:spacing w:after="120" w:line="320" w:lineRule="auto"/>
        <w:jc w:val="both"/>
      </w:pPr>
      <w:r>
        <w:t>La cultura del encuentro es la capacidad de salir de uno mismo — de la propia burbuja, del propio círculo, de la propia narrativa sobre el mundo — para reconocer al otro como hermano. No como problema, no como amenaza, no como objeto de compasión desde la distancia. Como hermano. Alguien que tiene la misma dignidad, la misma complejidad y el mismo derecho a ser visto que uno mismo.</w:t>
      </w:r>
    </w:p>
    <w:p w:rsidR="00F36E76" w:rsidRDefault="00254410" w:rsidP="00254410">
      <w:pPr>
        <w:spacing w:after="120" w:line="320" w:lineRule="auto"/>
        <w:jc w:val="both"/>
      </w:pPr>
      <w:r>
        <w:t>La Magnifica Humanitas la contrapone a la cultura del poder: en un mundo donde las relaciones sociales se estructuran cada vez más alrededor de quién tiene más, quién produce más, quién influye más, la cultura del encuentro propone una lógica radicalmente distinta — la del reconocimiento mutuo, la del diálogo horizontal, la de la negociación que busca el bien de todos y no la victoria de uno.</w:t>
      </w:r>
    </w:p>
    <w:p w:rsidR="00F36E76" w:rsidRDefault="00254410" w:rsidP="00254410">
      <w:pPr>
        <w:spacing w:after="120" w:line="320" w:lineRule="auto"/>
        <w:jc w:val="both"/>
      </w:pPr>
      <w:r>
        <w:t>Fratelli Tutti la describe con una frase que vale la pena releer despacio: la vida es el arte del encuentro, aunque haya tanto desencuentro. Arte — no técnica, no protocolo, no habilidad social. Arte: algo que se aprende con la práctica, que requiere disposición interior, que no tiene una fórmula única y que siempre implica algo de riesgo.</w:t>
      </w:r>
    </w:p>
    <w:p w:rsidR="00F36E76" w:rsidRDefault="00F36E76" w:rsidP="00254410">
      <w:pPr>
        <w:spacing w:after="120"/>
        <w:jc w:val="both"/>
      </w:pPr>
    </w:p>
    <w:p w:rsidR="00F36E76" w:rsidRDefault="00254410" w:rsidP="00254410">
      <w:pPr>
        <w:spacing w:before="320" w:after="140"/>
        <w:jc w:val="both"/>
      </w:pPr>
      <w:r>
        <w:rPr>
          <w:b/>
          <w:bCs/>
          <w:color w:val="2A5298"/>
          <w:sz w:val="28"/>
          <w:szCs w:val="28"/>
        </w:rPr>
        <w:t>La burbuja que los padres no ven</w:t>
      </w:r>
    </w:p>
    <w:p w:rsidR="00F36E76" w:rsidRDefault="00254410" w:rsidP="00254410">
      <w:pPr>
        <w:spacing w:after="120" w:line="320" w:lineRule="auto"/>
        <w:jc w:val="both"/>
      </w:pPr>
      <w:r>
        <w:t>Las familias que participan en este programa viven, en su gran mayoría, en entornos altamente homogéneos. No es una crítica — es una descripción. Las colonias donde viven, las escuelas donde estudian sus hijos, los clubes donde se reúnen, los restaurantes que frecuentan, los círculos de amigos que tienen — todo tiende a ser socialmente similar.</w:t>
      </w:r>
    </w:p>
    <w:p w:rsidR="00F36E76" w:rsidRDefault="00254410" w:rsidP="00254410">
      <w:pPr>
        <w:spacing w:after="120" w:line="320" w:lineRule="auto"/>
        <w:jc w:val="both"/>
      </w:pPr>
      <w:r>
        <w:t>Esa homogeneidad no es neutra. Genera una imagen del mundo que tiene distorsiones importantes y que se transmite a los hijos de forma completamente invisible. El hijo que crece en esa homogeneidad aprende, sin que nadie se lo enseñe explícitamente, que el mundo es básicamente como su entorno. Que relacionarse con personas muy distintas es algo especial — no algo normal y cotidiano.</w:t>
      </w:r>
    </w:p>
    <w:p w:rsidR="00F36E76" w:rsidRDefault="00254410" w:rsidP="00254410">
      <w:pPr>
        <w:spacing w:after="120" w:line="320" w:lineRule="auto"/>
        <w:jc w:val="both"/>
      </w:pPr>
      <w:r>
        <w:t>La propuesta para esta etapa señala que los padres deben ampliar deliberadamente sus redes de contacto. La palabra es importante: deliberadamente. No esperar a que ocurra. No confiar en que la diversidad llegue sola. Tomar decisiones activas que expongan a la familia — primero a los padres, luego a los hijos — a realidades distintas a la propia.</w:t>
      </w:r>
    </w:p>
    <w:p w:rsidR="00F36E76" w:rsidRDefault="00254410" w:rsidP="00254410">
      <w:pPr>
        <w:spacing w:after="120" w:line="320" w:lineRule="auto"/>
        <w:jc w:val="both"/>
      </w:pPr>
      <w:r>
        <w:lastRenderedPageBreak/>
        <w:t>No para hacer turismo social. No para tener la experiencia y contarla. Sino para que el diferente deje de ser diferente — para que se convierta en alguien conocido, alguien con nombre, alguien cuya historia se conoce y cuya complejidad se respeta.</w:t>
      </w:r>
    </w:p>
    <w:p w:rsidR="00F36E76" w:rsidRDefault="00F36E76" w:rsidP="00254410">
      <w:pPr>
        <w:spacing w:after="120"/>
        <w:jc w:val="both"/>
      </w:pPr>
    </w:p>
    <w:p w:rsidR="00F36E76" w:rsidRDefault="00254410" w:rsidP="00254410">
      <w:pPr>
        <w:spacing w:before="320" w:after="140"/>
        <w:jc w:val="both"/>
      </w:pPr>
      <w:r>
        <w:rPr>
          <w:b/>
          <w:bCs/>
          <w:color w:val="2A5298"/>
          <w:sz w:val="28"/>
          <w:szCs w:val="28"/>
        </w:rPr>
        <w:t>Lo que el adolescente necesita ver</w:t>
      </w:r>
    </w:p>
    <w:p w:rsidR="00F36E76" w:rsidRDefault="00254410" w:rsidP="00254410">
      <w:pPr>
        <w:spacing w:after="120" w:line="320" w:lineRule="auto"/>
        <w:jc w:val="both"/>
      </w:pPr>
      <w:r>
        <w:t>En esta etapa específica, la cultura del encuentro se juega principalmente en el testimonio de los padres. El adolescente que ve a sus padres relacionarse con apertura real fuera de su entorno habitual tiene un modelo que puede imitar. El que ve a sus padres relacionarse solo dentro de su burbuja tiene también un modelo — uno muy diferente.</w:t>
      </w:r>
    </w:p>
    <w:p w:rsidR="00F36E76" w:rsidRDefault="00254410" w:rsidP="00254410">
      <w:pPr>
        <w:spacing w:after="120" w:line="320" w:lineRule="auto"/>
        <w:jc w:val="both"/>
      </w:pPr>
      <w:r>
        <w:t>Hay gestos concretos que comunican más de lo que parece. El padre que en una reunión busca activamente hablar con alguien que no conoce le está enseñando a su hijo que la curiosidad por el diferente es un valor. La madre que recuerda el nombre del guardia de la escuela, que le pregunta por su familia, que lo trata como alguien cuya historia importa, le está enseñando a su hijo que no hay personas de segunda categoría.</w:t>
      </w:r>
    </w:p>
    <w:p w:rsidR="00F36E76" w:rsidRDefault="00254410" w:rsidP="00254410">
      <w:pPr>
        <w:spacing w:after="120" w:line="320" w:lineRule="auto"/>
        <w:jc w:val="both"/>
      </w:pPr>
      <w:r>
        <w:t>El matrimonio que elige, de vez en cuando, salir de sus circuitos habituales le está enseñando a su hijo que el mundo es más grande y más interesante que su burbuja, y que acercarse a ese mundo más grande no da miedo. Esos gestos parecen pequeños. No lo son. Son la pedagogía más poderosa que existe para esta etapa.</w:t>
      </w:r>
    </w:p>
    <w:p w:rsidR="00F36E76" w:rsidRDefault="00F36E76" w:rsidP="00254410">
      <w:pPr>
        <w:spacing w:after="120"/>
        <w:jc w:val="both"/>
      </w:pPr>
    </w:p>
    <w:p w:rsidR="00254410" w:rsidRDefault="00254410">
      <w:pPr>
        <w:rPr>
          <w:b/>
          <w:bCs/>
          <w:color w:val="2A5298"/>
          <w:sz w:val="28"/>
          <w:szCs w:val="28"/>
        </w:rPr>
      </w:pPr>
      <w:r>
        <w:rPr>
          <w:b/>
          <w:bCs/>
          <w:color w:val="2A5298"/>
          <w:sz w:val="28"/>
          <w:szCs w:val="28"/>
        </w:rPr>
        <w:br w:type="page"/>
      </w:r>
    </w:p>
    <w:p w:rsidR="00F36E76" w:rsidRDefault="00254410" w:rsidP="00254410">
      <w:pPr>
        <w:spacing w:before="320" w:after="140"/>
        <w:jc w:val="both"/>
      </w:pPr>
      <w:r>
        <w:rPr>
          <w:b/>
          <w:bCs/>
          <w:color w:val="2A5298"/>
          <w:sz w:val="28"/>
          <w:szCs w:val="28"/>
        </w:rPr>
        <w:lastRenderedPageBreak/>
        <w:t>El Magisterio de la Iglesia lo dice así</w:t>
      </w:r>
    </w:p>
    <w:p w:rsidR="00F36E76" w:rsidRDefault="00254410" w:rsidP="00254410">
      <w:pPr>
        <w:spacing w:before="120" w:after="80"/>
        <w:jc w:val="both"/>
      </w:pPr>
      <w:r>
        <w:rPr>
          <w:i/>
          <w:iCs/>
          <w:color w:val="5C6470"/>
          <w:sz w:val="21"/>
          <w:szCs w:val="21"/>
        </w:rPr>
        <w:t>Francisco no habla de tolerancia ni de apertura como virtud cívica. Habla de una consecuencia lógica del amor recibido: el corazón que ha sido tocado por el amor de Cristo no puede cerrarse sobre sí mismo. No puede construir muros de homogeneidad y llamarlos seguridad. El encuentro con el diferente no es un esfuerzo que se hace — es una consecuencia natural de haber experimentado un amor sin fronteras.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rsidR="00F36E76" w:rsidRDefault="00254410" w:rsidP="00254410">
            <w:pPr>
              <w:spacing w:after="80"/>
              <w:jc w:val="both"/>
            </w:pPr>
            <w:r>
              <w:rPr>
                <w:i/>
                <w:iCs/>
                <w:sz w:val="21"/>
                <w:szCs w:val="21"/>
              </w:rPr>
              <w:t>“El Corazón de Cristo no tiene fronteras. Quien vive desde ese corazón no puede encerrarse en un mundo homogéneo ni enseñar a sus hijos a temer al diferente.”</w:t>
            </w:r>
          </w:p>
          <w:p w:rsidR="00F36E76" w:rsidRDefault="00254410" w:rsidP="00254410">
            <w:pPr>
              <w:jc w:val="both"/>
            </w:pPr>
            <w:r>
              <w:rPr>
                <w:b/>
                <w:bCs/>
                <w:color w:val="C8952A"/>
                <w:sz w:val="18"/>
                <w:szCs w:val="18"/>
              </w:rPr>
              <w:t>Dilexit Nos — Francisco, 2024</w:t>
            </w:r>
          </w:p>
        </w:tc>
      </w:tr>
    </w:tbl>
    <w:p w:rsidR="00F36E76" w:rsidRDefault="00F36E76" w:rsidP="00254410">
      <w:pPr>
        <w:spacing w:after="120"/>
        <w:jc w:val="both"/>
      </w:pPr>
    </w:p>
    <w:p w:rsidR="00F36E76" w:rsidRDefault="00254410" w:rsidP="00254410">
      <w:pPr>
        <w:spacing w:before="120" w:after="80"/>
        <w:jc w:val="both"/>
      </w:pPr>
      <w:r>
        <w:rPr>
          <w:i/>
          <w:iCs/>
          <w:color w:val="5C6470"/>
          <w:sz w:val="21"/>
          <w:szCs w:val="21"/>
        </w:rPr>
        <w:t>Francisco escribe esta frase con una energía que contrasta deliberadamente con el pesimismo cultural que rodea el tema de la convivencia con el diferente. No dice que el encuentro es fácil — dice que es un arte. Esa disposición activa, esa pasión por buscar puntos de contacto en lugar de administrar diferencias, es exactamente lo que los hijos necesitan ver en sus padres para creer que es posible vivirla.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rsidR="00F36E76" w:rsidRDefault="00254410" w:rsidP="00254410">
            <w:pPr>
              <w:spacing w:after="80"/>
              <w:jc w:val="both"/>
            </w:pPr>
            <w:r>
              <w:rPr>
                <w:i/>
                <w:iCs/>
                <w:sz w:val="21"/>
                <w:szCs w:val="21"/>
              </w:rPr>
              <w:t>“La vida es el arte del encuentro, aunque haya tanto desencuentro. Nos apasiona el buscar puntos de contacto, el tender puentes, el planear algo que incluya a todos.”</w:t>
            </w:r>
          </w:p>
          <w:p w:rsidR="00F36E76" w:rsidRDefault="00254410" w:rsidP="00254410">
            <w:pPr>
              <w:jc w:val="both"/>
            </w:pPr>
            <w:r>
              <w:rPr>
                <w:b/>
                <w:bCs/>
                <w:color w:val="C8952A"/>
                <w:sz w:val="18"/>
                <w:szCs w:val="18"/>
              </w:rPr>
              <w:t>Fratelli Tutti, 215</w:t>
            </w:r>
          </w:p>
        </w:tc>
      </w:tr>
    </w:tbl>
    <w:p w:rsidR="00F36E76" w:rsidRDefault="00F36E76" w:rsidP="00254410">
      <w:pPr>
        <w:spacing w:after="120"/>
        <w:jc w:val="both"/>
      </w:pPr>
    </w:p>
    <w:p w:rsidR="00F36E76" w:rsidRDefault="00254410" w:rsidP="00254410">
      <w:pPr>
        <w:spacing w:before="120" w:after="80"/>
        <w:jc w:val="both"/>
      </w:pPr>
      <w:r>
        <w:rPr>
          <w:i/>
          <w:iCs/>
          <w:color w:val="5C6470"/>
          <w:sz w:val="21"/>
          <w:szCs w:val="21"/>
        </w:rPr>
        <w:t>Esta cita toca algo difícil de admitir: muchas veces la relación con el diferente, cuando se da, tiene una sola dirección. Los padres dan — tiempo, recursos, atención. El otro recibe. Esa relación no es encuentro — es asistencia. El encuentro real ocurre cuando también se está dispuesto a recibir, a dejarse cambiar por el contacto con una realidad que no es la propia.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rsidR="00F36E76" w:rsidRDefault="00254410" w:rsidP="00254410">
            <w:pPr>
              <w:spacing w:after="80"/>
              <w:jc w:val="both"/>
            </w:pPr>
            <w:r>
              <w:rPr>
                <w:i/>
                <w:iCs/>
                <w:sz w:val="21"/>
                <w:szCs w:val="21"/>
              </w:rPr>
              <w:t>“La cultura del encuentro exige que estemos dispuestos no sólo a dar, sino a recibir de los otros. Genera una verdadera solidaridad que no es paternalismo.”</w:t>
            </w:r>
          </w:p>
          <w:p w:rsidR="00F36E76" w:rsidRDefault="00254410" w:rsidP="00254410">
            <w:pPr>
              <w:jc w:val="both"/>
            </w:pPr>
            <w:r>
              <w:rPr>
                <w:b/>
                <w:bCs/>
                <w:color w:val="C8952A"/>
                <w:sz w:val="18"/>
                <w:szCs w:val="18"/>
              </w:rPr>
              <w:t>Evangelii Gaudium, 220</w:t>
            </w:r>
          </w:p>
        </w:tc>
      </w:tr>
    </w:tbl>
    <w:p w:rsidR="00F36E76" w:rsidRDefault="00F36E76" w:rsidP="00254410">
      <w:pPr>
        <w:spacing w:after="120"/>
        <w:jc w:val="both"/>
      </w:pPr>
    </w:p>
    <w:p w:rsidR="00254410" w:rsidRDefault="00254410">
      <w:pPr>
        <w:rPr>
          <w:b/>
          <w:bCs/>
          <w:color w:val="2A5298"/>
          <w:sz w:val="28"/>
          <w:szCs w:val="28"/>
        </w:rPr>
      </w:pPr>
      <w:r>
        <w:rPr>
          <w:b/>
          <w:bCs/>
          <w:color w:val="2A5298"/>
          <w:sz w:val="28"/>
          <w:szCs w:val="28"/>
        </w:rPr>
        <w:br w:type="page"/>
      </w:r>
    </w:p>
    <w:p w:rsidR="00F36E76" w:rsidRDefault="00254410" w:rsidP="00254410">
      <w:pPr>
        <w:spacing w:before="320" w:after="140"/>
        <w:jc w:val="both"/>
      </w:pPr>
      <w:r>
        <w:rPr>
          <w:b/>
          <w:bCs/>
          <w:color w:val="2A5298"/>
          <w:sz w:val="28"/>
          <w:szCs w:val="28"/>
        </w:rPr>
        <w:lastRenderedPageBreak/>
        <w:t>Preguntas de reflexión matrimonial</w:t>
      </w:r>
    </w:p>
    <w:p w:rsidR="00F36E76" w:rsidRDefault="00254410" w:rsidP="00254410">
      <w:pPr>
        <w:spacing w:after="120" w:line="320" w:lineRule="auto"/>
        <w:jc w:val="both"/>
      </w:pPr>
      <w:r>
        <w:rPr>
          <w:i/>
          <w:iCs/>
          <w:color w:val="5C6470"/>
        </w:rPr>
        <w:t>Respóndanlas juntos. Escríban sin filtro.</w:t>
      </w:r>
    </w:p>
    <w:p w:rsidR="00F36E76" w:rsidRDefault="00F36E76" w:rsidP="00254410">
      <w:pPr>
        <w:spacing w:after="80"/>
        <w:jc w:val="both"/>
      </w:pPr>
    </w:p>
    <w:p w:rsidR="00F36E76" w:rsidRDefault="00254410" w:rsidP="00254410">
      <w:pPr>
        <w:spacing w:before="180" w:after="80"/>
        <w:jc w:val="both"/>
      </w:pPr>
      <w:r>
        <w:rPr>
          <w:b/>
          <w:bCs/>
          <w:color w:val="C8952A"/>
        </w:rPr>
        <w:t xml:space="preserve">A. </w:t>
      </w:r>
      <w:r>
        <w:t>Piensen en las personas con las que sus hijos conviven de forma regular y sostenida — no en actividades escolares puntuales, sino en la vida cotidiana. ¿Qué tan parecidas son esas personas a su familia en términos económicos, culturales y sociales? ¿Qué imagen del mundo está construyendo su hijo a partir de ese círculo?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jc w:val="both"/>
            </w:pPr>
          </w:p>
        </w:tc>
      </w:tr>
    </w:tbl>
    <w:p w:rsidR="00F36E76" w:rsidRDefault="00F36E76" w:rsidP="00254410">
      <w:pPr>
        <w:spacing w:after="80"/>
        <w:jc w:val="both"/>
      </w:pPr>
    </w:p>
    <w:p w:rsidR="00F36E76" w:rsidRDefault="00254410" w:rsidP="00254410">
      <w:pPr>
        <w:spacing w:before="180" w:after="80"/>
        <w:jc w:val="both"/>
      </w:pPr>
      <w:r>
        <w:rPr>
          <w:b/>
          <w:bCs/>
          <w:color w:val="C8952A"/>
        </w:rPr>
        <w:t xml:space="preserve">B. </w:t>
      </w:r>
      <w:r>
        <w:t>¿Hay alguien en su entorno — alguien que ya está ahí, que no requiere ir a buscarlo lejos — con quien podrían construir una relación más real y más horizontal este ciclo? No una relación de ayuda — una relación de encuentro genuino. ¿Quién es esa persona? ¿Qué los ha frenado hasta ahora?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F36E76" w:rsidRDefault="00F36E76" w:rsidP="00254410">
            <w:pPr>
              <w:jc w:val="both"/>
            </w:pPr>
          </w:p>
        </w:tc>
      </w:tr>
    </w:tbl>
    <w:p w:rsidR="00F36E76" w:rsidRDefault="00F36E76" w:rsidP="00254410">
      <w:pPr>
        <w:spacing w:after="80"/>
        <w:jc w:val="both"/>
      </w:pPr>
    </w:p>
    <w:p w:rsidR="00F36E76" w:rsidRDefault="00254410" w:rsidP="00254410">
      <w:pPr>
        <w:jc w:val="both"/>
      </w:pPr>
      <w:r>
        <w:br w:type="page"/>
      </w:r>
    </w:p>
    <w:tbl>
      <w:tblPr>
        <w:tblW w:w="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tblGrid>
      <w:tr w:rsidR="00F36E76">
        <w:tblPrEx>
          <w:tblCellMar>
            <w:top w:w="0" w:type="dxa"/>
            <w:bottom w:w="0" w:type="dxa"/>
          </w:tblCellMar>
        </w:tblPrEx>
        <w:tc>
          <w:tcPr>
            <w:tcW w:w="3600" w:type="dxa"/>
            <w:shd w:val="clear" w:color="auto" w:fill="1A2E4A"/>
            <w:tcMar>
              <w:top w:w="80" w:type="dxa"/>
              <w:left w:w="200" w:type="dxa"/>
              <w:bottom w:w="80" w:type="dxa"/>
              <w:right w:w="200" w:type="dxa"/>
            </w:tcMar>
          </w:tcPr>
          <w:p w:rsidR="00F36E76" w:rsidRDefault="00254410" w:rsidP="00254410">
            <w:pPr>
              <w:jc w:val="both"/>
            </w:pPr>
            <w:r>
              <w:rPr>
                <w:b/>
                <w:bCs/>
                <w:color w:val="FFFFFF"/>
                <w:sz w:val="18"/>
                <w:szCs w:val="18"/>
              </w:rPr>
              <w:lastRenderedPageBreak/>
              <w:t>NOTA TÉCNICA 7 DE 10</w:t>
            </w:r>
          </w:p>
        </w:tc>
      </w:tr>
    </w:tbl>
    <w:p w:rsidR="00F36E76" w:rsidRDefault="00254410" w:rsidP="00254410">
      <w:pPr>
        <w:pBdr>
          <w:bottom w:val="single" w:sz="8" w:space="4" w:color="C8952A"/>
        </w:pBdr>
        <w:spacing w:before="160" w:after="80"/>
        <w:jc w:val="both"/>
      </w:pPr>
      <w:r>
        <w:rPr>
          <w:b/>
          <w:bCs/>
          <w:color w:val="C8952A"/>
          <w:sz w:val="38"/>
          <w:szCs w:val="38"/>
        </w:rPr>
        <w:t xml:space="preserve">7. </w:t>
      </w:r>
      <w:r>
        <w:rPr>
          <w:b/>
          <w:bCs/>
          <w:sz w:val="38"/>
          <w:szCs w:val="38"/>
        </w:rPr>
        <w:t>Ecología Integral</w:t>
      </w:r>
    </w:p>
    <w:p w:rsidR="00F36E76" w:rsidRDefault="00254410" w:rsidP="00254410">
      <w:pPr>
        <w:spacing w:before="80" w:after="200"/>
        <w:jc w:val="both"/>
      </w:pPr>
      <w:r>
        <w:rPr>
          <w:i/>
          <w:iCs/>
          <w:color w:val="5C6470"/>
        </w:rPr>
        <w:t>Estilo de vida y huella ecológica — revisión honesta del consumo familiar</w:t>
      </w:r>
    </w:p>
    <w:p w:rsidR="00F36E76" w:rsidRDefault="00254410" w:rsidP="00254410">
      <w:pPr>
        <w:spacing w:before="320" w:after="140"/>
        <w:jc w:val="both"/>
      </w:pPr>
      <w:r>
        <w:rPr>
          <w:b/>
          <w:bCs/>
          <w:color w:val="2A5298"/>
          <w:sz w:val="28"/>
          <w:szCs w:val="28"/>
        </w:rPr>
        <w:t>El principio</w:t>
      </w:r>
    </w:p>
    <w:p w:rsidR="00F36E76" w:rsidRDefault="00254410" w:rsidP="00254410">
      <w:pPr>
        <w:spacing w:after="120" w:line="320" w:lineRule="auto"/>
        <w:jc w:val="both"/>
      </w:pPr>
      <w:r>
        <w:t>La ecología integral parte de una afirmación que todavía sorprende a muchos: no hay dos crisis separadas — una ambiental y otra social. Hay una sola crisis, compleja y entrelazada, que tiene una sola raíz: la misma lógica que explota los recursos naturales sin considerar a las generaciones futuras es la misma lógica que explota a los más pobres sin considerar su dignidad. Son la misma actitud aplicada a distintos objetos.</w:t>
      </w:r>
    </w:p>
    <w:p w:rsidR="00F36E76" w:rsidRDefault="00254410" w:rsidP="00254410">
      <w:pPr>
        <w:spacing w:after="120" w:line="320" w:lineRule="auto"/>
        <w:jc w:val="both"/>
      </w:pPr>
      <w:r>
        <w:t>La Magnifica Humanitas añade una dimensión que toca directamente la realidad de estas familias: los sistemas de inteligencia artificial, las plataformas digitales, el streaming, los dispositivos que se reemplazan cada dos años — todo eso tiene un impacto ambiental real y significativo que la mayoría de las familias no contabilizan porque no lo ven. El consumo digital no es limpio por el hecho de ser invisible.</w:t>
      </w:r>
    </w:p>
    <w:p w:rsidR="00F36E76" w:rsidRDefault="00254410" w:rsidP="00254410">
      <w:pPr>
        <w:spacing w:after="120" w:line="320" w:lineRule="auto"/>
        <w:jc w:val="both"/>
      </w:pPr>
      <w:r>
        <w:t>Y hay algo que León XIV dice en esta encíclica con una fuerza que pocas veces se escucha en estos términos: la sobriedad del estilo de vida familiar no es una carga. Es una forma de amor. Amor hacia las generaciones futuras que van a heredar lo que dejemos. Y amor hacia los más pobres del presente, que son siempre los primeros en sufrir las consecuencias del deterioro ambiental que otros generan.</w:t>
      </w:r>
    </w:p>
    <w:p w:rsidR="00F36E76" w:rsidRDefault="00F36E76" w:rsidP="00254410">
      <w:pPr>
        <w:spacing w:after="120"/>
        <w:jc w:val="both"/>
      </w:pPr>
    </w:p>
    <w:p w:rsidR="00F36E76" w:rsidRDefault="00254410" w:rsidP="00254410">
      <w:pPr>
        <w:spacing w:before="320" w:after="140"/>
        <w:jc w:val="both"/>
      </w:pPr>
      <w:r>
        <w:rPr>
          <w:b/>
          <w:bCs/>
          <w:color w:val="2A5298"/>
          <w:sz w:val="28"/>
          <w:szCs w:val="28"/>
        </w:rPr>
        <w:t>Lo que está pasando en la vida de su hijo</w:t>
      </w:r>
    </w:p>
    <w:p w:rsidR="00F36E76" w:rsidRDefault="00254410" w:rsidP="00254410">
      <w:pPr>
        <w:spacing w:after="120" w:line="320" w:lineRule="auto"/>
        <w:jc w:val="both"/>
      </w:pPr>
      <w:r>
        <w:t>Los jóvenes de Middle School son, estadísticamente, la generación más informada y más preocupada por el cambio climático que ha existido. No es una moda pasajera — es una respuesta genuina a una realidad que ellos perciben con una claridad que muchos adultos, por razones de distancia generacional o de comodidad, no quieren ver.</w:t>
      </w:r>
    </w:p>
    <w:p w:rsidR="00F36E76" w:rsidRDefault="00254410" w:rsidP="00254410">
      <w:pPr>
        <w:spacing w:after="120" w:line="320" w:lineRule="auto"/>
        <w:jc w:val="both"/>
      </w:pPr>
      <w:r>
        <w:t>Su hijo de doce, trece o catorce años probablemente sabe más sobre el cambio climático de lo que sus padres sabían a esa edad. Y tiene, en particular, una opinión sobre sus padres. No la expresa necesariamente en palabras. Pero está.</w:t>
      </w:r>
    </w:p>
    <w:p w:rsidR="00F36E76" w:rsidRDefault="00254410" w:rsidP="00254410">
      <w:pPr>
        <w:spacing w:after="120" w:line="320" w:lineRule="auto"/>
        <w:jc w:val="both"/>
      </w:pPr>
      <w:r>
        <w:t>El adolescente que crece con padres que hablan de cuidar el planeta mientras toman decisiones de consumo que contradicen esa preocupación registra esa distancia. La registra y la procesa como señal de que la ecología es un tema de conversación, no una forma de vida. Que se habla de ella cuando conviene — pero que cuando se trata de decidir qué coche comprar, a dónde ir de vacaciones, qué se come, cómo se usa el agua, otros criterios toman la delantera.</w:t>
      </w:r>
    </w:p>
    <w:p w:rsidR="00F36E76" w:rsidRDefault="00F36E76" w:rsidP="00254410">
      <w:pPr>
        <w:spacing w:after="120"/>
        <w:jc w:val="both"/>
      </w:pPr>
    </w:p>
    <w:p w:rsidR="00F36E76" w:rsidRDefault="00254410" w:rsidP="00254410">
      <w:pPr>
        <w:spacing w:before="320" w:after="140"/>
        <w:jc w:val="both"/>
      </w:pPr>
      <w:r>
        <w:rPr>
          <w:b/>
          <w:bCs/>
          <w:color w:val="2A5298"/>
          <w:sz w:val="28"/>
          <w:szCs w:val="28"/>
        </w:rPr>
        <w:lastRenderedPageBreak/>
        <w:t>La revisión honesta que este elemento pide</w:t>
      </w:r>
    </w:p>
    <w:p w:rsidR="00F36E76" w:rsidRDefault="00254410" w:rsidP="00254410">
      <w:pPr>
        <w:spacing w:after="120" w:line="320" w:lineRule="auto"/>
        <w:jc w:val="both"/>
      </w:pPr>
      <w:r>
        <w:t>El foco para esta etapa es preciso y exigente: revisión honesta del consumo familiar. No una revisión de lo que los demás consumen. Una mirada hacia adentro, hacia las decisiones concretas que toma esta familia, en esta casa, esta semana.</w:t>
      </w:r>
    </w:p>
    <w:p w:rsidR="00F36E76" w:rsidRDefault="00254410" w:rsidP="00254410">
      <w:pPr>
        <w:spacing w:after="120" w:line="320" w:lineRule="auto"/>
        <w:jc w:val="both"/>
      </w:pPr>
      <w:r>
        <w:t>El consumo visible: lo que se compra, con qué frecuencia, por qué razones. Si la lógica detrás del consumo familiar es la necesidad real o la señal social. Si los objetos se usan hasta gastarse o se reemplazan antes de tiempo.</w:t>
      </w:r>
    </w:p>
    <w:p w:rsidR="00F36E76" w:rsidRDefault="00254410" w:rsidP="00254410">
      <w:pPr>
        <w:spacing w:after="120" w:line="320" w:lineRule="auto"/>
        <w:jc w:val="both"/>
      </w:pPr>
      <w:r>
        <w:t>El consumo alimentario: qué se come y de dónde viene. La cantidad de comida que se desperdicia — que en México ronda el 35% de lo que se produce — y lo que eso significa en términos de recursos utilizados para producir algo que termina en la basura.</w:t>
      </w:r>
    </w:p>
    <w:p w:rsidR="00F36E76" w:rsidRDefault="00254410" w:rsidP="00254410">
      <w:pPr>
        <w:spacing w:after="120" w:line="320" w:lineRule="auto"/>
        <w:jc w:val="both"/>
      </w:pPr>
      <w:r>
        <w:t>El consumo digital: el streaming de video consume una cantidad enorme de energía en centros de datos. Los dispositivos electrónicos que se reemplazan cada dos o tres años generan residuos tóxicos que terminan, en su mayoría, en países pobres donde se desmantelan sin protección. La Magnifica Humanitas señala explícitamente este punto porque es uno de los grandes puntos ciegos de las familias de clase media y alta en el mundo contemporáneo.</w:t>
      </w:r>
    </w:p>
    <w:p w:rsidR="00F36E76" w:rsidRDefault="00254410" w:rsidP="00254410">
      <w:pPr>
        <w:spacing w:after="120" w:line="320" w:lineRule="auto"/>
        <w:jc w:val="both"/>
      </w:pPr>
      <w:r>
        <w:t>Este elemento no pide que la familia viva sin coche, sin vacaciones, sin dispositivos electrónicos. Pide algo más preciso y más sostenible: conciencia y movimiento. Ver con claridad lo que hay — sin dramatismo ni culpa — y preguntarse qué cambio concreto, específico y sostenible puede hacer esta familia en este ciclo.</w:t>
      </w:r>
    </w:p>
    <w:p w:rsidR="00F36E76" w:rsidRDefault="00F36E76" w:rsidP="00254410">
      <w:pPr>
        <w:spacing w:after="120"/>
        <w:jc w:val="both"/>
      </w:pPr>
    </w:p>
    <w:p w:rsidR="00254410" w:rsidRDefault="00254410">
      <w:pPr>
        <w:rPr>
          <w:b/>
          <w:bCs/>
          <w:color w:val="2A5298"/>
          <w:sz w:val="28"/>
          <w:szCs w:val="28"/>
        </w:rPr>
      </w:pPr>
      <w:r>
        <w:rPr>
          <w:b/>
          <w:bCs/>
          <w:color w:val="2A5298"/>
          <w:sz w:val="28"/>
          <w:szCs w:val="28"/>
        </w:rPr>
        <w:br w:type="page"/>
      </w:r>
    </w:p>
    <w:p w:rsidR="00F36E76" w:rsidRDefault="00254410" w:rsidP="00254410">
      <w:pPr>
        <w:spacing w:before="320" w:after="140"/>
        <w:jc w:val="both"/>
      </w:pPr>
      <w:r>
        <w:rPr>
          <w:b/>
          <w:bCs/>
          <w:color w:val="2A5298"/>
          <w:sz w:val="28"/>
          <w:szCs w:val="28"/>
        </w:rPr>
        <w:lastRenderedPageBreak/>
        <w:t>El Magisterio de la Iglesia lo dice así</w:t>
      </w:r>
    </w:p>
    <w:p w:rsidR="00F36E76" w:rsidRDefault="00254410" w:rsidP="00254410">
      <w:pPr>
        <w:spacing w:before="120" w:after="80"/>
        <w:jc w:val="both"/>
      </w:pPr>
      <w:r>
        <w:rPr>
          <w:i/>
          <w:iCs/>
          <w:color w:val="5C6470"/>
          <w:sz w:val="21"/>
          <w:szCs w:val="21"/>
        </w:rPr>
        <w:t>Francisco escribe esto en 2015 y sigue siendo una de las afirmaciones más importantes del Magisterio reciente. Los más pobres — los que viven en zonas inundables, los que dependen de la lluvia para comer, los que respiran el aire más contaminado — son siempre los que menos han contribuido al deterioro ambiental y los que más sufren sus consecuencias. Esa injusticia tiene nombre, y los padres que la nombran frente a sus hijos les están dando una categoría moral que ningún libro de texto puede darles.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rsidR="00F36E76" w:rsidRDefault="00254410" w:rsidP="00254410">
            <w:pPr>
              <w:spacing w:after="80"/>
              <w:jc w:val="both"/>
            </w:pPr>
            <w:r>
              <w:rPr>
                <w:i/>
                <w:iCs/>
                <w:sz w:val="21"/>
                <w:szCs w:val="21"/>
              </w:rPr>
              <w:t>“No hay dos crisis separadas, una ambiental y otra social, sino una sola y compleja crisis socio-ambiental. La solución requiere una aproximación integral para combatir la pobreza.”</w:t>
            </w:r>
          </w:p>
          <w:p w:rsidR="00F36E76" w:rsidRDefault="00254410" w:rsidP="00254410">
            <w:pPr>
              <w:jc w:val="both"/>
            </w:pPr>
            <w:r>
              <w:rPr>
                <w:b/>
                <w:bCs/>
                <w:color w:val="C8952A"/>
                <w:sz w:val="18"/>
                <w:szCs w:val="18"/>
              </w:rPr>
              <w:t>Laudato Si’, 139</w:t>
            </w:r>
          </w:p>
        </w:tc>
      </w:tr>
    </w:tbl>
    <w:p w:rsidR="00F36E76" w:rsidRDefault="00F36E76" w:rsidP="00254410">
      <w:pPr>
        <w:spacing w:after="120"/>
        <w:jc w:val="both"/>
      </w:pPr>
    </w:p>
    <w:p w:rsidR="00F36E76" w:rsidRDefault="00254410" w:rsidP="00254410">
      <w:pPr>
        <w:spacing w:before="120" w:after="80"/>
        <w:jc w:val="both"/>
      </w:pPr>
      <w:r>
        <w:rPr>
          <w:i/>
          <w:iCs/>
          <w:color w:val="5C6470"/>
          <w:sz w:val="21"/>
          <w:szCs w:val="21"/>
        </w:rPr>
        <w:t>León XIV reencuadra la sobriedad de una forma que cambia completamente su significado. No es renuncia ni privación ni austeridad triste. Es amor — amor concreto, dirigido a personas concretas: los que van a heredar este planeta y los que ya hoy sufren sus consecuencias. Cuando la familia elige consumir con más conciencia, no está sacrificando su bienestar. Está ejerciendo un amor que tiene destinatarios reales, aunque no los vea.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rsidR="00F36E76" w:rsidRDefault="00254410" w:rsidP="00254410">
            <w:pPr>
              <w:spacing w:after="80"/>
              <w:jc w:val="both"/>
            </w:pPr>
            <w:r>
              <w:rPr>
                <w:i/>
                <w:iCs/>
                <w:sz w:val="21"/>
                <w:szCs w:val="21"/>
              </w:rPr>
              <w:t>“La sobriedad del estilo de vida familiar no es una carga: es una forma de amor hacia las generaciones futuras y hacia los más pobres del presente.”</w:t>
            </w:r>
          </w:p>
          <w:p w:rsidR="00F36E76" w:rsidRDefault="00254410" w:rsidP="00254410">
            <w:pPr>
              <w:jc w:val="both"/>
            </w:pPr>
            <w:r>
              <w:rPr>
                <w:b/>
                <w:bCs/>
                <w:color w:val="C8952A"/>
                <w:sz w:val="18"/>
                <w:szCs w:val="18"/>
              </w:rPr>
              <w:t>Magnifica Humanitas — León XIV, 2026</w:t>
            </w:r>
          </w:p>
        </w:tc>
      </w:tr>
    </w:tbl>
    <w:p w:rsidR="00F36E76" w:rsidRDefault="00F36E76" w:rsidP="00254410">
      <w:pPr>
        <w:spacing w:after="120"/>
        <w:jc w:val="both"/>
      </w:pPr>
    </w:p>
    <w:p w:rsidR="00F36E76" w:rsidRDefault="00254410" w:rsidP="00254410">
      <w:pPr>
        <w:spacing w:before="120" w:after="80"/>
        <w:jc w:val="both"/>
      </w:pPr>
      <w:r>
        <w:rPr>
          <w:i/>
          <w:iCs/>
          <w:color w:val="5C6470"/>
          <w:sz w:val="21"/>
          <w:szCs w:val="21"/>
        </w:rPr>
        <w:t>Francisco usa una palabra que raramente aparece en las conversaciones sobre ecología en familias de entornos acomodados: injusticia. No solo problema ambiental, no solo desafío técnico — injusticia. Y les pide a los padres específicamente que la nombren, frente a sus hijos, con la claridad moral que le corresponde.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rsidR="00F36E76" w:rsidRDefault="00254410" w:rsidP="00254410">
            <w:pPr>
              <w:spacing w:after="80"/>
              <w:jc w:val="both"/>
            </w:pPr>
            <w:r>
              <w:rPr>
                <w:i/>
                <w:iCs/>
                <w:sz w:val="21"/>
                <w:szCs w:val="21"/>
              </w:rPr>
              <w:t>“A los más pobres les toca sufrir las peores consecuencias del cambio climático, aunque sean los que menos han contribuido a generarlo. Esto es una injusticia que los padres deben nombrar.”</w:t>
            </w:r>
          </w:p>
          <w:p w:rsidR="00F36E76" w:rsidRDefault="00254410" w:rsidP="00254410">
            <w:pPr>
              <w:jc w:val="both"/>
            </w:pPr>
            <w:r>
              <w:rPr>
                <w:b/>
                <w:bCs/>
                <w:color w:val="C8952A"/>
                <w:sz w:val="18"/>
                <w:szCs w:val="18"/>
              </w:rPr>
              <w:t>Laudate Deum — Francisco, 2023</w:t>
            </w:r>
          </w:p>
        </w:tc>
      </w:tr>
    </w:tbl>
    <w:p w:rsidR="00F36E76" w:rsidRDefault="00F36E76" w:rsidP="00254410">
      <w:pPr>
        <w:spacing w:after="120"/>
        <w:jc w:val="both"/>
      </w:pPr>
    </w:p>
    <w:p w:rsidR="00254410" w:rsidRDefault="00254410">
      <w:pPr>
        <w:rPr>
          <w:b/>
          <w:bCs/>
          <w:color w:val="2A5298"/>
          <w:sz w:val="28"/>
          <w:szCs w:val="28"/>
        </w:rPr>
      </w:pPr>
      <w:r>
        <w:rPr>
          <w:b/>
          <w:bCs/>
          <w:color w:val="2A5298"/>
          <w:sz w:val="28"/>
          <w:szCs w:val="28"/>
        </w:rPr>
        <w:br w:type="page"/>
      </w:r>
    </w:p>
    <w:p w:rsidR="00F36E76" w:rsidRDefault="00254410" w:rsidP="00254410">
      <w:pPr>
        <w:spacing w:before="320" w:after="140"/>
        <w:jc w:val="both"/>
      </w:pPr>
      <w:r>
        <w:rPr>
          <w:b/>
          <w:bCs/>
          <w:color w:val="2A5298"/>
          <w:sz w:val="28"/>
          <w:szCs w:val="28"/>
        </w:rPr>
        <w:lastRenderedPageBreak/>
        <w:t>Preguntas de reflexión matrimonial</w:t>
      </w:r>
    </w:p>
    <w:p w:rsidR="00F36E76" w:rsidRDefault="00254410" w:rsidP="00254410">
      <w:pPr>
        <w:spacing w:after="120" w:line="320" w:lineRule="auto"/>
        <w:jc w:val="both"/>
      </w:pPr>
      <w:r>
        <w:rPr>
          <w:i/>
          <w:iCs/>
          <w:color w:val="5C6470"/>
        </w:rPr>
        <w:t>Respóndanlas juntos. Escriban sin filtro.</w:t>
      </w:r>
    </w:p>
    <w:p w:rsidR="00F36E76" w:rsidRDefault="00F36E76" w:rsidP="00254410">
      <w:pPr>
        <w:spacing w:after="80"/>
        <w:jc w:val="both"/>
      </w:pPr>
    </w:p>
    <w:p w:rsidR="00F36E76" w:rsidRDefault="00254410" w:rsidP="00254410">
      <w:pPr>
        <w:spacing w:before="180" w:after="80"/>
        <w:jc w:val="both"/>
      </w:pPr>
      <w:r>
        <w:rPr>
          <w:b/>
          <w:bCs/>
          <w:color w:val="C8952A"/>
        </w:rPr>
        <w:t xml:space="preserve">A. </w:t>
      </w:r>
      <w:r>
        <w:t>Si analizaran con honestidad el consumo de su familia en el último mes — lo que se compró, lo que se tiró, lo que se usó de más — ¿en qué área encuentran la brecha más grande entre lo que creen y lo que viven? No para sentirse mal: para identificar el cambio más concreto y sostenible que podrían hacer juntos este ciclo.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F36E76" w:rsidRDefault="00F36E76" w:rsidP="00254410">
            <w:pPr>
              <w:jc w:val="both"/>
            </w:pPr>
          </w:p>
        </w:tc>
      </w:tr>
    </w:tbl>
    <w:p w:rsidR="00F36E76" w:rsidRDefault="00F36E76" w:rsidP="00254410">
      <w:pPr>
        <w:spacing w:after="80"/>
        <w:jc w:val="both"/>
      </w:pPr>
    </w:p>
    <w:p w:rsidR="00F36E76" w:rsidRDefault="00254410" w:rsidP="00254410">
      <w:pPr>
        <w:spacing w:before="180" w:after="80"/>
        <w:jc w:val="both"/>
      </w:pPr>
      <w:r>
        <w:rPr>
          <w:b/>
          <w:bCs/>
          <w:color w:val="C8952A"/>
        </w:rPr>
        <w:t xml:space="preserve">B. </w:t>
      </w:r>
      <w:r>
        <w:t>¿Sus hijos los han visto alguna vez tomar una decisión de consumo motivada explícitamente por razones ecológicas o de justicia social — no por ahorro, sino por convicción? ¿Y los han visto decir que no a algo que querían por esas razones? ¿Qué está aprendiendo su hijo sobre la coherencia entre lo que se dice y lo que se decide?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jc w:val="both"/>
            </w:pPr>
          </w:p>
        </w:tc>
      </w:tr>
    </w:tbl>
    <w:p w:rsidR="00F36E76" w:rsidRDefault="00F36E76" w:rsidP="00254410">
      <w:pPr>
        <w:spacing w:after="80"/>
        <w:jc w:val="both"/>
      </w:pPr>
    </w:p>
    <w:p w:rsidR="00F36E76" w:rsidRDefault="00254410" w:rsidP="00254410">
      <w:pPr>
        <w:jc w:val="both"/>
      </w:pPr>
      <w:r>
        <w:br w:type="page"/>
      </w:r>
    </w:p>
    <w:tbl>
      <w:tblPr>
        <w:tblW w:w="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tblGrid>
      <w:tr w:rsidR="00F36E76">
        <w:tblPrEx>
          <w:tblCellMar>
            <w:top w:w="0" w:type="dxa"/>
            <w:bottom w:w="0" w:type="dxa"/>
          </w:tblCellMar>
        </w:tblPrEx>
        <w:tc>
          <w:tcPr>
            <w:tcW w:w="3600" w:type="dxa"/>
            <w:shd w:val="clear" w:color="auto" w:fill="1A2E4A"/>
            <w:tcMar>
              <w:top w:w="80" w:type="dxa"/>
              <w:left w:w="200" w:type="dxa"/>
              <w:bottom w:w="80" w:type="dxa"/>
              <w:right w:w="200" w:type="dxa"/>
            </w:tcMar>
          </w:tcPr>
          <w:p w:rsidR="00F36E76" w:rsidRDefault="00254410" w:rsidP="00254410">
            <w:pPr>
              <w:jc w:val="both"/>
            </w:pPr>
            <w:r>
              <w:rPr>
                <w:b/>
                <w:bCs/>
                <w:color w:val="FFFFFF"/>
                <w:sz w:val="18"/>
                <w:szCs w:val="18"/>
              </w:rPr>
              <w:lastRenderedPageBreak/>
              <w:t>NOTA TÉCNICA 8 DE 10</w:t>
            </w:r>
          </w:p>
        </w:tc>
      </w:tr>
    </w:tbl>
    <w:p w:rsidR="00F36E76" w:rsidRDefault="00254410" w:rsidP="00254410">
      <w:pPr>
        <w:pBdr>
          <w:bottom w:val="single" w:sz="8" w:space="4" w:color="C8952A"/>
        </w:pBdr>
        <w:spacing w:before="160" w:after="80"/>
        <w:jc w:val="both"/>
      </w:pPr>
      <w:r>
        <w:rPr>
          <w:b/>
          <w:bCs/>
          <w:color w:val="C8952A"/>
          <w:sz w:val="38"/>
          <w:szCs w:val="38"/>
        </w:rPr>
        <w:t xml:space="preserve">8. </w:t>
      </w:r>
      <w:r>
        <w:rPr>
          <w:b/>
          <w:bCs/>
          <w:sz w:val="38"/>
          <w:szCs w:val="38"/>
        </w:rPr>
        <w:t>Dignidad del Trabajo</w:t>
      </w:r>
    </w:p>
    <w:p w:rsidR="00F36E76" w:rsidRDefault="00254410" w:rsidP="00254410">
      <w:pPr>
        <w:spacing w:before="80" w:after="200"/>
        <w:jc w:val="both"/>
      </w:pPr>
      <w:r>
        <w:rPr>
          <w:i/>
          <w:iCs/>
          <w:color w:val="5C6470"/>
        </w:rPr>
        <w:t>Vocación inicial — talentos con sentido de servicio en la adolescencia</w:t>
      </w:r>
    </w:p>
    <w:p w:rsidR="00F36E76" w:rsidRDefault="00254410" w:rsidP="00254410">
      <w:pPr>
        <w:spacing w:before="320" w:after="140"/>
        <w:jc w:val="both"/>
      </w:pPr>
      <w:r>
        <w:rPr>
          <w:b/>
          <w:bCs/>
          <w:color w:val="2A5298"/>
          <w:sz w:val="28"/>
          <w:szCs w:val="28"/>
        </w:rPr>
        <w:t>El principio</w:t>
      </w:r>
    </w:p>
    <w:p w:rsidR="00F36E76" w:rsidRDefault="00254410" w:rsidP="00254410">
      <w:pPr>
        <w:spacing w:after="120" w:line="320" w:lineRule="auto"/>
        <w:jc w:val="both"/>
      </w:pPr>
      <w:r>
        <w:t>El trabajo es para el hombre — no el hombre para el trabajo. Esta frase del Laborem Exercens, escrita por Juan Pablo II en 1981, sigue siendo una de las afirmaciones más contraculturales de la Doctrina Social de la Iglesia, porque va en sentido exactamente opuesto a la lógica que domina el mundo profesional contemporáneo.</w:t>
      </w:r>
    </w:p>
    <w:p w:rsidR="00F36E76" w:rsidRDefault="00254410" w:rsidP="00254410">
      <w:pPr>
        <w:spacing w:after="120" w:line="320" w:lineRule="auto"/>
        <w:jc w:val="both"/>
      </w:pPr>
      <w:r>
        <w:t>En esa lógica, el trabajo es el criterio central de valor de una persona. Lo primero que se pregunta cuando se conoce a alguien no es quién es, sino a qué se dedica. El currículum es el resumen más importante de una vida. Y el éxito profesional — medido en posición, ingresos y reconocimiento — es el horizonte al que apunta toda la formación de los hijos.</w:t>
      </w:r>
    </w:p>
    <w:p w:rsidR="00F36E76" w:rsidRDefault="00254410" w:rsidP="00254410">
      <w:pPr>
        <w:spacing w:after="120" w:line="320" w:lineRule="auto"/>
        <w:jc w:val="both"/>
      </w:pPr>
      <w:r>
        <w:t>La Doctrina Social no dice que el trabajo no importa. Dice que importa por razones distintas. El trabajo importa porque es la forma en que el ser humano participa en la obra creadora de Dios. Porque permite desarrollar los talentos que se han recibido como don. Porque es una forma concreta y cotidiana de contribuir al bien de otros. Y porque cuando se vive desde esa perspectiva — como servicio, como vocación, como ofrenda — transforma no solo al que trabaja sino al mundo que toca.</w:t>
      </w:r>
    </w:p>
    <w:p w:rsidR="00F36E76" w:rsidRDefault="00F36E76" w:rsidP="00254410">
      <w:pPr>
        <w:spacing w:after="120"/>
        <w:jc w:val="both"/>
      </w:pPr>
    </w:p>
    <w:p w:rsidR="00F36E76" w:rsidRDefault="00254410" w:rsidP="00254410">
      <w:pPr>
        <w:spacing w:before="320" w:after="140"/>
        <w:jc w:val="both"/>
      </w:pPr>
      <w:r>
        <w:rPr>
          <w:b/>
          <w:bCs/>
          <w:color w:val="2A5298"/>
          <w:sz w:val="28"/>
          <w:szCs w:val="28"/>
        </w:rPr>
        <w:t>Lo que está pasando en la vida de su hijo</w:t>
      </w:r>
    </w:p>
    <w:p w:rsidR="00F36E76" w:rsidRDefault="00254410" w:rsidP="00254410">
      <w:pPr>
        <w:spacing w:after="120" w:line="320" w:lineRule="auto"/>
        <w:jc w:val="both"/>
      </w:pPr>
      <w:r>
        <w:t>El adolescente de Middle School está comenzando, de forma todavía exploratoria y a veces inconsciente, a preguntarse qué quiere ser. No con la urgencia del que tiene que decidir una carrera universitaria — con la curiosidad del que empieza a descubrir qué se le da bien, qué le apasiona, qué tipo de actividades lo hacen sentir vivo.</w:t>
      </w:r>
    </w:p>
    <w:p w:rsidR="00F36E76" w:rsidRDefault="00254410" w:rsidP="00254410">
      <w:pPr>
        <w:spacing w:after="120" w:line="320" w:lineRule="auto"/>
        <w:jc w:val="both"/>
      </w:pPr>
      <w:r>
        <w:t>Esa exploración ocurre, en gran medida, en la observación de los adultos que lo rodean. El hijo observa cómo habla su padre del trabajo cuando llega a casa. Si lo que trae es energía o agotamiento, sentido o rutina, orgullo por lo que hace o resignación ante lo que le toca. Observa si su madre habla de lo que hace — dentro o fuera del hogar — como algo que le importa, que tiene valor, que contribuye a algo más grande que el ingreso que genera.</w:t>
      </w:r>
    </w:p>
    <w:p w:rsidR="00F36E76" w:rsidRDefault="00254410" w:rsidP="00254410">
      <w:pPr>
        <w:spacing w:after="120" w:line="320" w:lineRule="auto"/>
        <w:jc w:val="both"/>
      </w:pPr>
      <w:r>
        <w:t>Todo eso forma. Forma mucho más que cualquier orientación vocacional que reciba en la escuela. La pregunta que ese hijo va a hacerse cuando elija qué estudiar, qué trabajo aceptar, qué proyecto emprender, va a estar moldeada por la forma en que vio a sus padres relacionarse con el propio trabajo durante estos años.</w:t>
      </w:r>
    </w:p>
    <w:p w:rsidR="00F36E76" w:rsidRDefault="00F36E76" w:rsidP="00254410">
      <w:pPr>
        <w:spacing w:after="120"/>
        <w:jc w:val="both"/>
      </w:pPr>
    </w:p>
    <w:p w:rsidR="00F36E76" w:rsidRDefault="00254410" w:rsidP="00254410">
      <w:pPr>
        <w:spacing w:before="320" w:after="140"/>
        <w:jc w:val="both"/>
      </w:pPr>
      <w:r>
        <w:rPr>
          <w:b/>
          <w:bCs/>
          <w:color w:val="2A5298"/>
          <w:sz w:val="28"/>
          <w:szCs w:val="28"/>
        </w:rPr>
        <w:lastRenderedPageBreak/>
        <w:t>Un punto que este elemento no puede ignorar</w:t>
      </w:r>
    </w:p>
    <w:p w:rsidR="00F36E76" w:rsidRDefault="00254410" w:rsidP="00254410">
      <w:pPr>
        <w:spacing w:after="120" w:line="320" w:lineRule="auto"/>
        <w:jc w:val="both"/>
      </w:pPr>
      <w:r>
        <w:t>La Magnifica Humanitas dedica atención especial a un desafío que es particularmente urgente para los padres de adolescentes hoy: la transición digital está transformando el mundo del trabajo a una velocidad que ninguna generación anterior enfrentó. Profesiones que existían hace veinte años ya no existen. Trabajos que parecían sólidos están siendo automatizados.</w:t>
      </w:r>
    </w:p>
    <w:p w:rsidR="00F36E76" w:rsidRDefault="00254410" w:rsidP="00254410">
      <w:pPr>
        <w:spacing w:after="120" w:line="320" w:lineRule="auto"/>
        <w:jc w:val="both"/>
      </w:pPr>
      <w:r>
        <w:t>En ese contexto, la pregunta que este elemento le hace a los padres de esta etapa no es qué carrera debe estudiar su hijo. La pregunta es: ¿qué criterios está formando su hijo para elegir cómo contribuir al mundo con sus talentos, independientemente de en qué contexto laboral tenga que hacerlo?</w:t>
      </w:r>
    </w:p>
    <w:p w:rsidR="00F36E76" w:rsidRDefault="00254410" w:rsidP="00254410">
      <w:pPr>
        <w:spacing w:after="120" w:line="320" w:lineRule="auto"/>
        <w:jc w:val="both"/>
      </w:pPr>
      <w:r>
        <w:t>Un hijo que ha aprendido a preguntarse no solo qué soy bueno haciendo sino para qué sirve lo que soy bueno haciendo — un hijo que ha incorporado el servicio como criterio vocacional — tiene una brújula que va a funcionar en cualquier escenario laboral que le toque. Esa brújula no la da la escuela. La dan los padres, con el ejemplo de cómo viven su propio trabajo.</w:t>
      </w:r>
    </w:p>
    <w:p w:rsidR="00F36E76" w:rsidRDefault="00F36E76" w:rsidP="00254410">
      <w:pPr>
        <w:spacing w:after="120"/>
        <w:jc w:val="both"/>
      </w:pPr>
    </w:p>
    <w:p w:rsidR="00254410" w:rsidRDefault="00254410">
      <w:pPr>
        <w:rPr>
          <w:b/>
          <w:bCs/>
          <w:color w:val="2A5298"/>
          <w:sz w:val="28"/>
          <w:szCs w:val="28"/>
        </w:rPr>
      </w:pPr>
      <w:r>
        <w:rPr>
          <w:b/>
          <w:bCs/>
          <w:color w:val="2A5298"/>
          <w:sz w:val="28"/>
          <w:szCs w:val="28"/>
        </w:rPr>
        <w:br w:type="page"/>
      </w:r>
    </w:p>
    <w:p w:rsidR="00F36E76" w:rsidRDefault="00254410" w:rsidP="00254410">
      <w:pPr>
        <w:spacing w:before="320" w:after="140"/>
        <w:jc w:val="both"/>
      </w:pPr>
      <w:r>
        <w:rPr>
          <w:b/>
          <w:bCs/>
          <w:color w:val="2A5298"/>
          <w:sz w:val="28"/>
          <w:szCs w:val="28"/>
        </w:rPr>
        <w:lastRenderedPageBreak/>
        <w:t>El Magisterio de la Iglesia lo dice así</w:t>
      </w:r>
    </w:p>
    <w:p w:rsidR="00F36E76" w:rsidRDefault="00254410" w:rsidP="00254410">
      <w:pPr>
        <w:spacing w:before="120" w:after="80"/>
        <w:jc w:val="both"/>
      </w:pPr>
      <w:r>
        <w:rPr>
          <w:i/>
          <w:iCs/>
          <w:color w:val="5C6470"/>
          <w:sz w:val="21"/>
          <w:szCs w:val="21"/>
        </w:rPr>
        <w:t>León XIV no habla del trabajo heroico ni de las grandes contribuciones que cambian el mundo. Habla del trabajo cotidiano — el de todos los días, el que a veces parece rutinario o invisible — y lo eleva a la categoría de amor al prójimo cuando se vive con espíritu de servicio. Eso cambia completamente la forma de pararse frente a la jornada laboral. Y cambia, por extensión, lo que los hijos aprenden sobre para qué sirve trabajar.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rsidR="00F36E76" w:rsidRDefault="00254410" w:rsidP="00254410">
            <w:pPr>
              <w:spacing w:after="80"/>
              <w:jc w:val="both"/>
            </w:pPr>
            <w:r>
              <w:rPr>
                <w:i/>
                <w:iCs/>
                <w:sz w:val="21"/>
                <w:szCs w:val="21"/>
              </w:rPr>
              <w:t>“El trabajo humano, cuando se vive con espíritu de servicio, es una de las formas más altas de amor al prójimo y de participación en la construcción del bien común.”</w:t>
            </w:r>
          </w:p>
          <w:p w:rsidR="00F36E76" w:rsidRDefault="00254410" w:rsidP="00254410">
            <w:pPr>
              <w:jc w:val="both"/>
            </w:pPr>
            <w:r>
              <w:rPr>
                <w:b/>
                <w:bCs/>
                <w:color w:val="C8952A"/>
                <w:sz w:val="18"/>
                <w:szCs w:val="18"/>
              </w:rPr>
              <w:t>Magnifica Humanitas, n. 150 — León XIV, 2026</w:t>
            </w:r>
          </w:p>
        </w:tc>
      </w:tr>
    </w:tbl>
    <w:p w:rsidR="00F36E76" w:rsidRDefault="00F36E76" w:rsidP="00254410">
      <w:pPr>
        <w:spacing w:after="120"/>
        <w:jc w:val="both"/>
      </w:pPr>
    </w:p>
    <w:p w:rsidR="00F36E76" w:rsidRDefault="00254410" w:rsidP="00254410">
      <w:pPr>
        <w:spacing w:before="120" w:after="80"/>
        <w:jc w:val="both"/>
      </w:pPr>
      <w:r>
        <w:rPr>
          <w:i/>
          <w:iCs/>
          <w:color w:val="5C6470"/>
          <w:sz w:val="21"/>
          <w:szCs w:val="21"/>
        </w:rPr>
        <w:t>Juan Pablo II escribe esta frase como antídoto a dos errores opuestos: el capitalismo que reduce al trabajador a su productividad, y el colectivismo que lo reduce a su función social. En ambos casos, el error es el mismo: poner el trabajo antes que la persona. La DSI invierte esa lógica. Los padres que transmiten eso a sus hijos les están dando una base de identidad que no va a derrumbarse cuando el mercado laboral cambie.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rsidR="00F36E76" w:rsidRDefault="00254410" w:rsidP="00254410">
            <w:pPr>
              <w:spacing w:after="80"/>
              <w:jc w:val="both"/>
            </w:pPr>
            <w:r>
              <w:rPr>
                <w:i/>
                <w:iCs/>
                <w:sz w:val="21"/>
                <w:szCs w:val="21"/>
              </w:rPr>
              <w:t>“El primer fundamento del valor del trabajo es el hombre mismo, su sujeto. El trabajo está en función del hombre y no el hombre en función del trabajo.”</w:t>
            </w:r>
          </w:p>
          <w:p w:rsidR="00F36E76" w:rsidRDefault="00254410" w:rsidP="00254410">
            <w:pPr>
              <w:jc w:val="both"/>
            </w:pPr>
            <w:r>
              <w:rPr>
                <w:b/>
                <w:bCs/>
                <w:color w:val="C8952A"/>
                <w:sz w:val="18"/>
                <w:szCs w:val="18"/>
              </w:rPr>
              <w:t>Laborem Exercens, 6</w:t>
            </w:r>
          </w:p>
        </w:tc>
      </w:tr>
    </w:tbl>
    <w:p w:rsidR="00F36E76" w:rsidRDefault="00F36E76" w:rsidP="00254410">
      <w:pPr>
        <w:spacing w:after="120"/>
        <w:jc w:val="both"/>
      </w:pPr>
    </w:p>
    <w:p w:rsidR="00F36E76" w:rsidRDefault="00254410" w:rsidP="00254410">
      <w:pPr>
        <w:spacing w:before="120" w:after="80"/>
        <w:jc w:val="both"/>
      </w:pPr>
      <w:r>
        <w:rPr>
          <w:i/>
          <w:iCs/>
          <w:color w:val="5C6470"/>
          <w:sz w:val="21"/>
          <w:szCs w:val="21"/>
        </w:rPr>
        <w:t>León XIV conecta en Dilexit Te el trabajo con el amor conyugal: el matrimonio que vive su trabajo como servicio está ejerciendo una forma de amor que se derrama sobre los hijos. Que les da libertad para elegir con criterios distintos a los del mercado. Que les permite preguntarse no solo qué me conviene sino qué necesita el mundo de lo que yo tengo para 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rsidR="00F36E76" w:rsidRDefault="00254410" w:rsidP="00254410">
            <w:pPr>
              <w:spacing w:after="80"/>
              <w:jc w:val="both"/>
            </w:pPr>
            <w:r>
              <w:rPr>
                <w:i/>
                <w:iCs/>
                <w:sz w:val="21"/>
                <w:szCs w:val="21"/>
              </w:rPr>
              <w:t>“Los padres que viven su trabajo como vocación de servicio — y no como carrera de estatus — forman hijos capaces de elegir con libertad y con criterios de bien común.”</w:t>
            </w:r>
          </w:p>
          <w:p w:rsidR="00F36E76" w:rsidRDefault="00254410" w:rsidP="00254410">
            <w:pPr>
              <w:jc w:val="both"/>
            </w:pPr>
            <w:r>
              <w:rPr>
                <w:b/>
                <w:bCs/>
                <w:color w:val="C8952A"/>
                <w:sz w:val="18"/>
                <w:szCs w:val="18"/>
              </w:rPr>
              <w:t>Dilexit Te — León XIV, 2024</w:t>
            </w:r>
          </w:p>
        </w:tc>
      </w:tr>
    </w:tbl>
    <w:p w:rsidR="00F36E76" w:rsidRDefault="00F36E76" w:rsidP="00254410">
      <w:pPr>
        <w:spacing w:after="120"/>
        <w:jc w:val="both"/>
      </w:pPr>
    </w:p>
    <w:p w:rsidR="00254410" w:rsidRDefault="00254410">
      <w:pPr>
        <w:rPr>
          <w:b/>
          <w:bCs/>
          <w:color w:val="2A5298"/>
          <w:sz w:val="28"/>
          <w:szCs w:val="28"/>
        </w:rPr>
      </w:pPr>
      <w:r>
        <w:rPr>
          <w:b/>
          <w:bCs/>
          <w:color w:val="2A5298"/>
          <w:sz w:val="28"/>
          <w:szCs w:val="28"/>
        </w:rPr>
        <w:br w:type="page"/>
      </w:r>
    </w:p>
    <w:p w:rsidR="00F36E76" w:rsidRDefault="00254410" w:rsidP="00254410">
      <w:pPr>
        <w:spacing w:before="320" w:after="140"/>
        <w:jc w:val="both"/>
      </w:pPr>
      <w:r>
        <w:rPr>
          <w:b/>
          <w:bCs/>
          <w:color w:val="2A5298"/>
          <w:sz w:val="28"/>
          <w:szCs w:val="28"/>
        </w:rPr>
        <w:lastRenderedPageBreak/>
        <w:t>Preguntas de reflexión matrimonial</w:t>
      </w:r>
    </w:p>
    <w:p w:rsidR="00F36E76" w:rsidRDefault="00254410" w:rsidP="00254410">
      <w:pPr>
        <w:spacing w:after="120" w:line="320" w:lineRule="auto"/>
        <w:jc w:val="both"/>
      </w:pPr>
      <w:r>
        <w:rPr>
          <w:i/>
          <w:iCs/>
          <w:color w:val="5C6470"/>
        </w:rPr>
        <w:t>Respóndanlas juntos. Escriban sin filtro.</w:t>
      </w:r>
    </w:p>
    <w:p w:rsidR="00F36E76" w:rsidRDefault="00F36E76" w:rsidP="00254410">
      <w:pPr>
        <w:spacing w:after="80"/>
        <w:jc w:val="both"/>
      </w:pPr>
    </w:p>
    <w:p w:rsidR="00F36E76" w:rsidRDefault="00254410" w:rsidP="00254410">
      <w:pPr>
        <w:spacing w:before="180" w:after="80"/>
        <w:jc w:val="both"/>
      </w:pPr>
      <w:r>
        <w:rPr>
          <w:b/>
          <w:bCs/>
          <w:color w:val="C8952A"/>
        </w:rPr>
        <w:t xml:space="preserve">A. </w:t>
      </w:r>
      <w:r>
        <w:t>¿Cómo hablan de su trabajo frente a sus hijos en la vida cotidiana — no en las conversaciones sobre el futuro, sino en los comentarios del día a día? ¿Qué mensaje está recibiendo su hijo sobre para qué sirve trabajar y qué hace que un trabajo valga la pena? ¿Ese mensaje es el que quieren transmitir?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jc w:val="both"/>
            </w:pPr>
          </w:p>
        </w:tc>
      </w:tr>
    </w:tbl>
    <w:p w:rsidR="00F36E76" w:rsidRDefault="00F36E76" w:rsidP="00254410">
      <w:pPr>
        <w:spacing w:after="80"/>
        <w:jc w:val="both"/>
      </w:pPr>
    </w:p>
    <w:p w:rsidR="00F36E76" w:rsidRDefault="00254410" w:rsidP="00254410">
      <w:pPr>
        <w:spacing w:before="180" w:after="80"/>
        <w:jc w:val="both"/>
      </w:pPr>
      <w:r>
        <w:rPr>
          <w:b/>
          <w:bCs/>
          <w:color w:val="C8952A"/>
        </w:rPr>
        <w:t xml:space="preserve">B. </w:t>
      </w:r>
      <w:r>
        <w:t>Si su hijo de hoy les dijera que quiere dedicarse a algo que paga poco pero que le parece profundamente significativo y útil para los demás — maestro, trabajador social, artista, misionero — ¿cómo reaccionarían? ¿Cómo sería su primer pensamiento, honestamente? ¿Qué dice esa reacción sobre los criterios vocacionales que están transmitiendo?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jc w:val="both"/>
            </w:pPr>
          </w:p>
        </w:tc>
      </w:tr>
    </w:tbl>
    <w:p w:rsidR="00F36E76" w:rsidRDefault="00F36E76" w:rsidP="00254410">
      <w:pPr>
        <w:spacing w:after="80"/>
        <w:jc w:val="both"/>
      </w:pPr>
    </w:p>
    <w:p w:rsidR="00F36E76" w:rsidRDefault="00254410" w:rsidP="00254410">
      <w:pPr>
        <w:jc w:val="both"/>
      </w:pPr>
      <w:r>
        <w:br w:type="page"/>
      </w:r>
    </w:p>
    <w:tbl>
      <w:tblPr>
        <w:tblW w:w="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tblGrid>
      <w:tr w:rsidR="00F36E76">
        <w:tblPrEx>
          <w:tblCellMar>
            <w:top w:w="0" w:type="dxa"/>
            <w:bottom w:w="0" w:type="dxa"/>
          </w:tblCellMar>
        </w:tblPrEx>
        <w:tc>
          <w:tcPr>
            <w:tcW w:w="3600" w:type="dxa"/>
            <w:shd w:val="clear" w:color="auto" w:fill="1A2E4A"/>
            <w:tcMar>
              <w:top w:w="80" w:type="dxa"/>
              <w:left w:w="200" w:type="dxa"/>
              <w:bottom w:w="80" w:type="dxa"/>
              <w:right w:w="200" w:type="dxa"/>
            </w:tcMar>
          </w:tcPr>
          <w:p w:rsidR="00F36E76" w:rsidRDefault="00254410" w:rsidP="00254410">
            <w:pPr>
              <w:jc w:val="both"/>
            </w:pPr>
            <w:r>
              <w:rPr>
                <w:b/>
                <w:bCs/>
                <w:color w:val="FFFFFF"/>
                <w:sz w:val="18"/>
                <w:szCs w:val="18"/>
              </w:rPr>
              <w:lastRenderedPageBreak/>
              <w:t>NOTA TÉCNICA 9 DE 10</w:t>
            </w:r>
          </w:p>
        </w:tc>
      </w:tr>
    </w:tbl>
    <w:p w:rsidR="00F36E76" w:rsidRDefault="00254410" w:rsidP="00254410">
      <w:pPr>
        <w:pBdr>
          <w:bottom w:val="single" w:sz="8" w:space="4" w:color="C8952A"/>
        </w:pBdr>
        <w:spacing w:before="160" w:after="80"/>
        <w:jc w:val="both"/>
      </w:pPr>
      <w:r>
        <w:rPr>
          <w:b/>
          <w:bCs/>
          <w:color w:val="C8952A"/>
          <w:sz w:val="38"/>
          <w:szCs w:val="38"/>
        </w:rPr>
        <w:t xml:space="preserve">9. </w:t>
      </w:r>
      <w:r>
        <w:rPr>
          <w:b/>
          <w:bCs/>
          <w:sz w:val="38"/>
          <w:szCs w:val="38"/>
        </w:rPr>
        <w:t>Participación Ciudadana</w:t>
      </w:r>
    </w:p>
    <w:p w:rsidR="00F36E76" w:rsidRDefault="00254410" w:rsidP="00254410">
      <w:pPr>
        <w:spacing w:before="80" w:after="200"/>
        <w:jc w:val="both"/>
      </w:pPr>
      <w:r>
        <w:rPr>
          <w:i/>
          <w:iCs/>
          <w:color w:val="5C6470"/>
        </w:rPr>
        <w:t>Democracia, derechos y deberes — hijos con voz y criterio ciudadano</w:t>
      </w:r>
    </w:p>
    <w:p w:rsidR="00F36E76" w:rsidRDefault="00254410" w:rsidP="00254410">
      <w:pPr>
        <w:spacing w:before="320" w:after="140"/>
        <w:jc w:val="both"/>
      </w:pPr>
      <w:r>
        <w:rPr>
          <w:b/>
          <w:bCs/>
          <w:color w:val="2A5298"/>
          <w:sz w:val="28"/>
          <w:szCs w:val="28"/>
        </w:rPr>
        <w:t>El principio</w:t>
      </w:r>
    </w:p>
    <w:p w:rsidR="00F36E76" w:rsidRDefault="00254410" w:rsidP="00254410">
      <w:pPr>
        <w:spacing w:after="120" w:line="320" w:lineRule="auto"/>
        <w:jc w:val="both"/>
      </w:pPr>
      <w:r>
        <w:t>La participación ciudadana no es una opción para el cristiano. No es una actividad cívica recomendable para los que tienen tiempo e inclinación política. Es, en palabras de la Magnifica Humanitas, una exigencia de la caridad cristiana. Una forma concreta — imprescindible, no opcional — de amar al prójimo.</w:t>
      </w:r>
    </w:p>
    <w:p w:rsidR="00F36E76" w:rsidRDefault="00254410" w:rsidP="00254410">
      <w:pPr>
        <w:spacing w:after="120" w:line="320" w:lineRule="auto"/>
        <w:jc w:val="both"/>
      </w:pPr>
      <w:r>
        <w:t>Eso cambia completamente el marco desde el que se mira la vida pública. No se participa en la comunidad porque uno es un buen ciudadano. Se participa porque se es cristiano — porque el amor al prójimo no puede limitarse al círculo privado del hogar y los amigos cercanos, sino que tiene que extenderse a las estructuras donde las personas viven, trabajan, se relacionan y encuentran o no encuentran justicia.</w:t>
      </w:r>
    </w:p>
    <w:p w:rsidR="00F36E76" w:rsidRDefault="00254410" w:rsidP="00254410">
      <w:pPr>
        <w:spacing w:after="120" w:line="320" w:lineRule="auto"/>
        <w:jc w:val="both"/>
      </w:pPr>
      <w:r>
        <w:t>La Magnifica Humanitas en el número 134 va más lejos aún: el padre que participa en su comunidad le enseña a su hijo que la sociedad puede mejorarse. Esa frase parece sencilla y no lo es. Porque hay una alternativa — muy extendida, muy cómoda, muy destructiva — que dice exactamente lo contrario: que la sociedad no puede mejorarse, que nada cambia, que involucrarse es ingenuo o inútil. Esa alternativa también se enseña. También se aprende. Y se aprende, principalmente, en casa.</w:t>
      </w:r>
    </w:p>
    <w:p w:rsidR="00F36E76" w:rsidRDefault="00F36E76" w:rsidP="00254410">
      <w:pPr>
        <w:spacing w:after="120"/>
        <w:jc w:val="both"/>
      </w:pPr>
    </w:p>
    <w:p w:rsidR="00F36E76" w:rsidRDefault="00254410" w:rsidP="00254410">
      <w:pPr>
        <w:spacing w:before="320" w:after="140"/>
        <w:jc w:val="both"/>
      </w:pPr>
      <w:r>
        <w:rPr>
          <w:b/>
          <w:bCs/>
          <w:color w:val="2A5298"/>
          <w:sz w:val="28"/>
          <w:szCs w:val="28"/>
        </w:rPr>
        <w:t>El ciudadano que los padres forman sin darse cuenta</w:t>
      </w:r>
    </w:p>
    <w:p w:rsidR="00F36E76" w:rsidRDefault="00254410" w:rsidP="00254410">
      <w:pPr>
        <w:spacing w:after="120" w:line="320" w:lineRule="auto"/>
        <w:jc w:val="both"/>
      </w:pPr>
      <w:r>
        <w:t>Hay una escena que el mini caso de este ciclo captura con precisión quirúrgica, y que vale la pena analizar aquí porque es extraordinariamente común.</w:t>
      </w:r>
    </w:p>
    <w:p w:rsidR="00F36E76" w:rsidRDefault="00254410" w:rsidP="00254410">
      <w:pPr>
        <w:spacing w:after="120" w:line="320" w:lineRule="auto"/>
        <w:jc w:val="both"/>
      </w:pPr>
      <w:r>
        <w:t>El fraccionamiento tiene problemas. La banqueta rota, el alumbrado que no funciona, la basura acumulada. Todos los vecinos lo saben. Todos se quejan en el grupo de WhatsApp. Nadie hace nada. El hijo pregunta por qué. El padre responde: así funciona la gente.</w:t>
      </w:r>
    </w:p>
    <w:p w:rsidR="00F36E76" w:rsidRDefault="00254410" w:rsidP="00254410">
      <w:pPr>
        <w:spacing w:after="120" w:line="320" w:lineRule="auto"/>
        <w:jc w:val="both"/>
      </w:pPr>
      <w:r>
        <w:t>En ese momento — en ese intercambio de treinta segundos que parece intrascendente — el padre le acaba de enseñar a su hijo algo sobre la participación ciudadana. Le enseñó que la queja es la respuesta normal ante la injusticia. Que actuar es para otros, o para ingenuos, o para los que tienen tiempo. Que el cinismo es sabiduría de adulto. El hijo no dijo nada más. Pero esa noche no habló durante la cena. Porque algo se cerró en él.</w:t>
      </w:r>
    </w:p>
    <w:p w:rsidR="00F36E76" w:rsidRDefault="00254410" w:rsidP="00254410">
      <w:pPr>
        <w:spacing w:after="120" w:line="320" w:lineRule="auto"/>
        <w:jc w:val="both"/>
      </w:pPr>
      <w:r>
        <w:t xml:space="preserve">Hace falta una respuesta que comunique que la injusticia merece algo más que resignación. Que hacer algo — aunque sea pequeño, aunque sea incierto — es mejor que no hacer nada. Que la </w:t>
      </w:r>
      <w:r>
        <w:lastRenderedPageBreak/>
        <w:t>queja sola no es suficiente para quien tiene fe. Eso es lo que Fratelli Tutti llama política en el sentido más noble: una preocupación real por el bien de todos que se traduce en acción, no solo en opinión.</w:t>
      </w:r>
    </w:p>
    <w:p w:rsidR="00F36E76" w:rsidRDefault="00F36E76" w:rsidP="00254410">
      <w:pPr>
        <w:spacing w:after="120"/>
        <w:jc w:val="both"/>
      </w:pPr>
    </w:p>
    <w:p w:rsidR="00F36E76" w:rsidRDefault="00254410" w:rsidP="00254410">
      <w:pPr>
        <w:spacing w:before="320" w:after="140"/>
        <w:jc w:val="both"/>
      </w:pPr>
      <w:r>
        <w:rPr>
          <w:b/>
          <w:bCs/>
          <w:color w:val="2A5298"/>
          <w:sz w:val="28"/>
          <w:szCs w:val="28"/>
        </w:rPr>
        <w:t>Lo que participar significa en la práctica</w:t>
      </w:r>
    </w:p>
    <w:p w:rsidR="00F36E76" w:rsidRDefault="00254410" w:rsidP="00254410">
      <w:pPr>
        <w:spacing w:after="120" w:line="320" w:lineRule="auto"/>
        <w:jc w:val="both"/>
      </w:pPr>
      <w:r>
        <w:t>Participar no significa necesariamente militancia política ni candidatura a ningún cargo. Significa involucrarse activamente en las estructuras donde se pueden hacer las cosas mejor.</w:t>
      </w:r>
    </w:p>
    <w:p w:rsidR="00F36E76" w:rsidRDefault="00254410" w:rsidP="00254410">
      <w:pPr>
        <w:spacing w:after="120" w:line="320" w:lineRule="auto"/>
        <w:jc w:val="both"/>
      </w:pPr>
      <w:r>
        <w:t>En el entorno inmediato: la junta de vecinos que se convoca y a la que nadie quiere ir. La asociación de padres de familia que tiene una influencia real en la escuela y que funciona o no funciona según quiénes la integren. El grupo de ciudadanos que quiere mejorar un parque, limpiar una calle, resolver un problema de infraestructura básica en la colonia.</w:t>
      </w:r>
    </w:p>
    <w:p w:rsidR="00F36E76" w:rsidRDefault="00254410" w:rsidP="00254410">
      <w:pPr>
        <w:spacing w:after="120" w:line="320" w:lineRule="auto"/>
        <w:jc w:val="both"/>
      </w:pPr>
      <w:r>
        <w:t>Y hay algo que este elemento pide específicamente para esta etapa: que el hijo lo sepa. Que vea a sus padres participar. Que sepa por qué participan en lo que participan. Que pueda hacer preguntas sobre eso y recibir respuestas que tengan raíz en convicciones, no solo en hábitos. Eso es lo que convierte la participación de los padres en formación ciudadana del hijo.</w:t>
      </w:r>
    </w:p>
    <w:p w:rsidR="00F36E76" w:rsidRDefault="00F36E76" w:rsidP="00254410">
      <w:pPr>
        <w:spacing w:after="120"/>
        <w:jc w:val="both"/>
      </w:pPr>
    </w:p>
    <w:p w:rsidR="00254410" w:rsidRDefault="00254410">
      <w:pPr>
        <w:rPr>
          <w:b/>
          <w:bCs/>
          <w:color w:val="2A5298"/>
          <w:sz w:val="28"/>
          <w:szCs w:val="28"/>
        </w:rPr>
      </w:pPr>
      <w:r>
        <w:rPr>
          <w:b/>
          <w:bCs/>
          <w:color w:val="2A5298"/>
          <w:sz w:val="28"/>
          <w:szCs w:val="28"/>
        </w:rPr>
        <w:br w:type="page"/>
      </w:r>
    </w:p>
    <w:p w:rsidR="00F36E76" w:rsidRDefault="00254410" w:rsidP="00254410">
      <w:pPr>
        <w:spacing w:before="320" w:after="140"/>
        <w:jc w:val="both"/>
      </w:pPr>
      <w:r>
        <w:rPr>
          <w:b/>
          <w:bCs/>
          <w:color w:val="2A5298"/>
          <w:sz w:val="28"/>
          <w:szCs w:val="28"/>
        </w:rPr>
        <w:lastRenderedPageBreak/>
        <w:t>El Magisterio de la Iglesia lo dice así</w:t>
      </w:r>
    </w:p>
    <w:p w:rsidR="00F36E76" w:rsidRDefault="00254410" w:rsidP="00254410">
      <w:pPr>
        <w:spacing w:before="120" w:after="80"/>
        <w:jc w:val="both"/>
      </w:pPr>
      <w:r>
        <w:rPr>
          <w:i/>
          <w:iCs/>
          <w:color w:val="5C6470"/>
          <w:sz w:val="21"/>
          <w:szCs w:val="21"/>
        </w:rPr>
        <w:t>León XIV conecta la participación ciudadana directamente con la caridad — no con la responsabilidad cívica, no con el deber democrático, sino con el amor cristiano. Eso lo cambia todo. No se participa porque hay que participar. Se participa porque se ama — a los vecinos, a la ciudad, a las personas cuya vida cotidiana depende de que las estructuras funcionen bien.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rsidR="00F36E76" w:rsidRDefault="00254410" w:rsidP="00254410">
            <w:pPr>
              <w:spacing w:after="80"/>
              <w:jc w:val="both"/>
            </w:pPr>
            <w:r>
              <w:rPr>
                <w:i/>
                <w:iCs/>
                <w:sz w:val="21"/>
                <w:szCs w:val="21"/>
              </w:rPr>
              <w:t>“La participación activa en la vida pública es una exigencia de la caridad cristiana. El padre que participa en su comunidad le enseña a su hijo que la sociedad puede mejorarse.”</w:t>
            </w:r>
          </w:p>
          <w:p w:rsidR="00F36E76" w:rsidRDefault="00254410" w:rsidP="00254410">
            <w:pPr>
              <w:jc w:val="both"/>
            </w:pPr>
            <w:r>
              <w:rPr>
                <w:b/>
                <w:bCs/>
                <w:color w:val="C8952A"/>
                <w:sz w:val="18"/>
                <w:szCs w:val="18"/>
              </w:rPr>
              <w:t>Magnifica Humanitas, n. 134 — León XIV, 2026</w:t>
            </w:r>
          </w:p>
        </w:tc>
      </w:tr>
    </w:tbl>
    <w:p w:rsidR="00F36E76" w:rsidRDefault="00F36E76" w:rsidP="00254410">
      <w:pPr>
        <w:spacing w:after="120"/>
        <w:jc w:val="both"/>
      </w:pPr>
    </w:p>
    <w:p w:rsidR="00F36E76" w:rsidRDefault="00254410" w:rsidP="00254410">
      <w:pPr>
        <w:spacing w:before="120" w:after="80"/>
        <w:jc w:val="both"/>
      </w:pPr>
      <w:r>
        <w:rPr>
          <w:i/>
          <w:iCs/>
          <w:color w:val="5C6470"/>
          <w:sz w:val="21"/>
          <w:szCs w:val="21"/>
        </w:rPr>
        <w:t>El Catecismo no deja salida fácil: todos. No los que tienen perfil político. No los que tienen tiempo. Todos — cada uno desde el lugar que ocupa. El lugar que cada quien ocupa no es una excusa para no participar — es el mapa de dónde debe hacerlo.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rsidR="00F36E76" w:rsidRDefault="00254410" w:rsidP="00254410">
            <w:pPr>
              <w:spacing w:after="80"/>
              <w:jc w:val="both"/>
            </w:pPr>
            <w:r>
              <w:rPr>
                <w:i/>
                <w:iCs/>
                <w:sz w:val="21"/>
                <w:szCs w:val="21"/>
              </w:rPr>
              <w:t>“La participación es el compromiso voluntario y generoso de la persona en los intercambios sociales. Todos deben participar, cada uno según el lugar que ocupa.”</w:t>
            </w:r>
          </w:p>
          <w:p w:rsidR="00F36E76" w:rsidRDefault="00254410" w:rsidP="00254410">
            <w:pPr>
              <w:jc w:val="both"/>
            </w:pPr>
            <w:r>
              <w:rPr>
                <w:b/>
                <w:bCs/>
                <w:color w:val="C8952A"/>
                <w:sz w:val="18"/>
                <w:szCs w:val="18"/>
              </w:rPr>
              <w:t>Catecismo de la Iglesia Católica, 1913</w:t>
            </w:r>
          </w:p>
        </w:tc>
      </w:tr>
    </w:tbl>
    <w:p w:rsidR="00F36E76" w:rsidRDefault="00F36E76" w:rsidP="00254410">
      <w:pPr>
        <w:spacing w:after="120"/>
        <w:jc w:val="both"/>
      </w:pPr>
    </w:p>
    <w:p w:rsidR="00F36E76" w:rsidRDefault="00254410" w:rsidP="00254410">
      <w:pPr>
        <w:spacing w:before="120" w:after="80"/>
        <w:jc w:val="both"/>
      </w:pPr>
      <w:r>
        <w:rPr>
          <w:i/>
          <w:iCs/>
          <w:color w:val="5C6470"/>
          <w:sz w:val="21"/>
          <w:szCs w:val="21"/>
        </w:rPr>
        <w:t>Francisco señala algo fundamental: el amor que nace del Corazón de Cristo tiene una dinámica expansiva. No puede contenerse en el círculo privado. Se desborda naturalmente hacia las estructuras. El cristiano que limita su amor a la vida privada y permanece indiferente ante las estructuras injustas está viviendo una contradicción que la fe no puede sostener.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rsidR="00F36E76" w:rsidRDefault="00254410" w:rsidP="00254410">
            <w:pPr>
              <w:spacing w:after="80"/>
              <w:jc w:val="both"/>
            </w:pPr>
            <w:r>
              <w:rPr>
                <w:i/>
                <w:iCs/>
                <w:sz w:val="21"/>
                <w:szCs w:val="21"/>
              </w:rPr>
              <w:t>“El amor activo que nace del Corazón de Cristo no puede quedarse en lo privado. Busca naturalmente la justicia en las estructuras donde convivimos.”</w:t>
            </w:r>
          </w:p>
          <w:p w:rsidR="00F36E76" w:rsidRDefault="00254410" w:rsidP="00254410">
            <w:pPr>
              <w:jc w:val="both"/>
            </w:pPr>
            <w:r>
              <w:rPr>
                <w:b/>
                <w:bCs/>
                <w:color w:val="C8952A"/>
                <w:sz w:val="18"/>
                <w:szCs w:val="18"/>
              </w:rPr>
              <w:t>Dilexit Nos — Francisco, 2024</w:t>
            </w:r>
          </w:p>
        </w:tc>
      </w:tr>
    </w:tbl>
    <w:p w:rsidR="00F36E76" w:rsidRDefault="00F36E76" w:rsidP="00254410">
      <w:pPr>
        <w:spacing w:after="120"/>
        <w:jc w:val="both"/>
      </w:pPr>
    </w:p>
    <w:p w:rsidR="00254410" w:rsidRDefault="00254410">
      <w:pPr>
        <w:rPr>
          <w:b/>
          <w:bCs/>
          <w:color w:val="2A5298"/>
          <w:sz w:val="28"/>
          <w:szCs w:val="28"/>
        </w:rPr>
      </w:pPr>
      <w:r>
        <w:rPr>
          <w:b/>
          <w:bCs/>
          <w:color w:val="2A5298"/>
          <w:sz w:val="28"/>
          <w:szCs w:val="28"/>
        </w:rPr>
        <w:br w:type="page"/>
      </w:r>
    </w:p>
    <w:p w:rsidR="00F36E76" w:rsidRDefault="00254410" w:rsidP="00254410">
      <w:pPr>
        <w:spacing w:before="320" w:after="140"/>
        <w:jc w:val="both"/>
      </w:pPr>
      <w:r>
        <w:rPr>
          <w:b/>
          <w:bCs/>
          <w:color w:val="2A5298"/>
          <w:sz w:val="28"/>
          <w:szCs w:val="28"/>
        </w:rPr>
        <w:lastRenderedPageBreak/>
        <w:t>Preguntas de reflexión matrimonial</w:t>
      </w:r>
    </w:p>
    <w:p w:rsidR="00F36E76" w:rsidRDefault="00254410" w:rsidP="00254410">
      <w:pPr>
        <w:spacing w:after="120" w:line="320" w:lineRule="auto"/>
        <w:jc w:val="both"/>
      </w:pPr>
      <w:r>
        <w:rPr>
          <w:i/>
          <w:iCs/>
          <w:color w:val="5C6470"/>
        </w:rPr>
        <w:t>Respóndanlas juntos. Escríban sin filtro.</w:t>
      </w:r>
    </w:p>
    <w:p w:rsidR="00F36E76" w:rsidRDefault="00F36E76" w:rsidP="00254410">
      <w:pPr>
        <w:spacing w:after="80"/>
        <w:jc w:val="both"/>
      </w:pPr>
    </w:p>
    <w:p w:rsidR="00F36E76" w:rsidRDefault="00254410" w:rsidP="00254410">
      <w:pPr>
        <w:spacing w:before="180" w:after="80"/>
        <w:jc w:val="both"/>
      </w:pPr>
      <w:r>
        <w:rPr>
          <w:b/>
          <w:bCs/>
          <w:color w:val="C8952A"/>
        </w:rPr>
        <w:t xml:space="preserve">A. </w:t>
      </w:r>
      <w:r>
        <w:t>¿Participan activamente en algún espacio ciudadano concreto — la asociación de padres, la junta de vecinos, alguna organización civil, alguna iniciativa comunitaria? ¿Su hijo sabe que participan, sabe por qué, ha visto alguna vez esa participación en acción? Si la respuesta es no — ¿qué espacio concreto, en el entorno inmediato de su familia, está esperando que alguien lo tome en serio?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jc w:val="both"/>
            </w:pPr>
          </w:p>
        </w:tc>
      </w:tr>
    </w:tbl>
    <w:p w:rsidR="00F36E76" w:rsidRDefault="00F36E76" w:rsidP="00254410">
      <w:pPr>
        <w:spacing w:after="80"/>
        <w:jc w:val="both"/>
      </w:pPr>
    </w:p>
    <w:p w:rsidR="00F36E76" w:rsidRDefault="00254410" w:rsidP="00254410">
      <w:pPr>
        <w:spacing w:before="180" w:after="80"/>
        <w:jc w:val="both"/>
      </w:pPr>
      <w:r>
        <w:rPr>
          <w:b/>
          <w:bCs/>
          <w:color w:val="C8952A"/>
        </w:rPr>
        <w:t xml:space="preserve">B. </w:t>
      </w:r>
      <w:r>
        <w:t>Si su hijo les preguntara hoy — como el hijo del caso — por qué nadie hace nada ante una injusticia evidente: ¿qué le responderían honestamente? No la respuesta que quisieran dar — la que darían. ¿Qué dice esa respuesta sobre los criterios ciudadanos que están transmitiendo?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254410" w:rsidRDefault="00254410"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jc w:val="both"/>
            </w:pPr>
          </w:p>
        </w:tc>
      </w:tr>
    </w:tbl>
    <w:p w:rsidR="00F36E76" w:rsidRDefault="00F36E76" w:rsidP="00254410">
      <w:pPr>
        <w:spacing w:after="80"/>
        <w:jc w:val="both"/>
      </w:pPr>
    </w:p>
    <w:p w:rsidR="00F36E76" w:rsidRDefault="00254410" w:rsidP="00254410">
      <w:pPr>
        <w:jc w:val="both"/>
      </w:pPr>
      <w:r>
        <w:br w:type="page"/>
      </w:r>
    </w:p>
    <w:tbl>
      <w:tblPr>
        <w:tblW w:w="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tblGrid>
      <w:tr w:rsidR="00F36E76">
        <w:tblPrEx>
          <w:tblCellMar>
            <w:top w:w="0" w:type="dxa"/>
            <w:bottom w:w="0" w:type="dxa"/>
          </w:tblCellMar>
        </w:tblPrEx>
        <w:tc>
          <w:tcPr>
            <w:tcW w:w="3600" w:type="dxa"/>
            <w:shd w:val="clear" w:color="auto" w:fill="1A2E4A"/>
            <w:tcMar>
              <w:top w:w="80" w:type="dxa"/>
              <w:left w:w="200" w:type="dxa"/>
              <w:bottom w:w="80" w:type="dxa"/>
              <w:right w:w="200" w:type="dxa"/>
            </w:tcMar>
          </w:tcPr>
          <w:p w:rsidR="00F36E76" w:rsidRDefault="00254410" w:rsidP="00254410">
            <w:pPr>
              <w:jc w:val="both"/>
            </w:pPr>
            <w:r>
              <w:rPr>
                <w:b/>
                <w:bCs/>
                <w:color w:val="FFFFFF"/>
                <w:sz w:val="18"/>
                <w:szCs w:val="18"/>
              </w:rPr>
              <w:lastRenderedPageBreak/>
              <w:t>NOTA TÉCNICA 10 DE 10</w:t>
            </w:r>
          </w:p>
        </w:tc>
      </w:tr>
    </w:tbl>
    <w:p w:rsidR="00F36E76" w:rsidRDefault="00254410" w:rsidP="00254410">
      <w:pPr>
        <w:pBdr>
          <w:bottom w:val="single" w:sz="8" w:space="4" w:color="C8952A"/>
        </w:pBdr>
        <w:spacing w:before="160" w:after="80"/>
        <w:jc w:val="both"/>
      </w:pPr>
      <w:r>
        <w:rPr>
          <w:b/>
          <w:bCs/>
          <w:color w:val="C8952A"/>
          <w:sz w:val="38"/>
          <w:szCs w:val="38"/>
        </w:rPr>
        <w:t xml:space="preserve">10. </w:t>
      </w:r>
      <w:r>
        <w:rPr>
          <w:b/>
          <w:bCs/>
          <w:sz w:val="38"/>
          <w:szCs w:val="38"/>
        </w:rPr>
        <w:t>Opción Preferencial por los Pobres</w:t>
      </w:r>
    </w:p>
    <w:p w:rsidR="00F36E76" w:rsidRDefault="00254410" w:rsidP="00254410">
      <w:pPr>
        <w:spacing w:before="80" w:after="200"/>
        <w:jc w:val="both"/>
      </w:pPr>
      <w:r>
        <w:rPr>
          <w:i/>
          <w:iCs/>
          <w:color w:val="5C6470"/>
        </w:rPr>
        <w:t>El rostro de Cristo en el pobre — acompañar al adolescente al encuentro</w:t>
      </w:r>
    </w:p>
    <w:p w:rsidR="00F36E76" w:rsidRDefault="00254410" w:rsidP="00254410">
      <w:pPr>
        <w:spacing w:before="320" w:after="140"/>
        <w:jc w:val="both"/>
      </w:pPr>
      <w:r>
        <w:rPr>
          <w:b/>
          <w:bCs/>
          <w:color w:val="2A5298"/>
          <w:sz w:val="28"/>
          <w:szCs w:val="28"/>
        </w:rPr>
        <w:t>El principio</w:t>
      </w:r>
    </w:p>
    <w:p w:rsidR="00F36E76" w:rsidRDefault="00254410" w:rsidP="00254410">
      <w:pPr>
        <w:spacing w:after="120" w:line="320" w:lineRule="auto"/>
        <w:jc w:val="both"/>
      </w:pPr>
      <w:r>
        <w:t>La opción preferencial por los pobres es el corazón del programa. No el más importante de diez elementos equivalentes — el centro hacia el que todos los demás apuntan y desde el que todos reciben su sentido más profundo.</w:t>
      </w:r>
    </w:p>
    <w:p w:rsidR="00F36E76" w:rsidRDefault="00254410" w:rsidP="00254410">
      <w:pPr>
        <w:spacing w:after="120" w:line="320" w:lineRule="auto"/>
        <w:jc w:val="both"/>
      </w:pPr>
      <w:r>
        <w:t xml:space="preserve">No es ideología. El Evangelii Gaudium lo dice con una claridad que no deja espacio para confusiones: para la Iglesia, la opción por los pobres es una categoría teológica antes que cultural, sociológica, política o filosófica. No es una sensibilidad de izquierda ni una posición política progresista. Es una consecuencia del Evangelio. Es lo que resulta, inevitablemente, de tomar en serio que Cristo se identificó con el pobre — no de forma </w:t>
      </w:r>
      <w:r w:rsidR="00AF108E">
        <w:t>metafórica</w:t>
      </w:r>
      <w:r>
        <w:t>, no como imagen retórica, sino de forma real y teológicamente vinculante.</w:t>
      </w:r>
    </w:p>
    <w:p w:rsidR="00F36E76" w:rsidRDefault="00254410" w:rsidP="00254410">
      <w:pPr>
        <w:spacing w:after="120" w:line="320" w:lineRule="auto"/>
        <w:jc w:val="both"/>
      </w:pPr>
      <w:r>
        <w:t>Dilexit Nos añade la dimensión que le da su raíz más profunda: el encuentro con el pobre es un encuentro con el Corazón de Cristo. No una metáfora, no una analogía pedagógica — un encuentro real. El que se acerca al vulnerable con fe se está acercando a Cristo. Esa es la lógica del Evangelio. Y es la lógica que este elemento le pide a los padres de Middle School que vivan — y que hagan visible para sus hijos.</w:t>
      </w:r>
    </w:p>
    <w:p w:rsidR="00F36E76" w:rsidRDefault="00F36E76" w:rsidP="00254410">
      <w:pPr>
        <w:spacing w:after="120"/>
        <w:jc w:val="both"/>
      </w:pPr>
    </w:p>
    <w:p w:rsidR="00F36E76" w:rsidRDefault="00254410" w:rsidP="00254410">
      <w:pPr>
        <w:spacing w:before="320" w:after="140"/>
        <w:jc w:val="both"/>
      </w:pPr>
      <w:r>
        <w:rPr>
          <w:b/>
          <w:bCs/>
          <w:color w:val="2A5298"/>
          <w:sz w:val="28"/>
          <w:szCs w:val="28"/>
        </w:rPr>
        <w:t>La diferencia entre la lástima y el encuentro</w:t>
      </w:r>
    </w:p>
    <w:p w:rsidR="00F36E76" w:rsidRDefault="00254410" w:rsidP="00254410">
      <w:pPr>
        <w:spacing w:after="120" w:line="320" w:lineRule="auto"/>
        <w:jc w:val="both"/>
      </w:pPr>
      <w:r>
        <w:t>Hay una distinción que es fundamental para entender qué es lo que este elemento pide — y qué es lo que no pide.</w:t>
      </w:r>
    </w:p>
    <w:p w:rsidR="00F36E76" w:rsidRDefault="00254410" w:rsidP="00254410">
      <w:pPr>
        <w:spacing w:after="120" w:line="320" w:lineRule="auto"/>
        <w:jc w:val="both"/>
      </w:pPr>
      <w:r>
        <w:t>No pide lástima. La lástima mira al pobre desde arriba. Lo ve como objeto de compasión, como receptor de ayuda, como alguien cuya situación es deplorable y ante la cual uno puede sentirse bien haciendo algo. La lástima no requiere encuentro real — requiere solo la emoción de ver el sufrimiento desde una distancia segura.</w:t>
      </w:r>
    </w:p>
    <w:p w:rsidR="00F36E76" w:rsidRDefault="00254410" w:rsidP="00254410">
      <w:pPr>
        <w:spacing w:after="120" w:line="320" w:lineRule="auto"/>
        <w:jc w:val="both"/>
      </w:pPr>
      <w:r>
        <w:t>No pide voluntarismo. El voluntarismo es la lástima con agenda. Tiene buenas intenciones, dedica tiempo y recursos, produce resultados medibles. Pero puede operar perfectamente sin que haya una relación real entre el que ayuda y el que recibe ayuda.</w:t>
      </w:r>
    </w:p>
    <w:p w:rsidR="00F36E76" w:rsidRDefault="00254410" w:rsidP="00254410">
      <w:pPr>
        <w:spacing w:after="120" w:line="320" w:lineRule="auto"/>
        <w:jc w:val="both"/>
      </w:pPr>
      <w:r>
        <w:t>Lo que pide es encuentro. El encuentro real ocurre cuando hay contacto humano genuino. Cuando se mira a los ojos. Cuando se pregunta el nombre y se recuerda. Cuando se regresa — no una vez, sino con la regularidad suficiente para que haya algo parecido a una relación. La Evangelii Gaudium es directa: la opción por los pobres tiene que traducirse en amistad con los pobres. No en servicio a los pobres — en amistad. Esa palabra cambia todo lo que sigue.</w:t>
      </w:r>
    </w:p>
    <w:p w:rsidR="00F36E76" w:rsidRDefault="00F36E76" w:rsidP="00254410">
      <w:pPr>
        <w:spacing w:after="120"/>
        <w:jc w:val="both"/>
      </w:pPr>
    </w:p>
    <w:p w:rsidR="00F36E76" w:rsidRDefault="00254410" w:rsidP="00254410">
      <w:pPr>
        <w:spacing w:before="320" w:after="140"/>
        <w:jc w:val="both"/>
      </w:pPr>
      <w:r>
        <w:rPr>
          <w:b/>
          <w:bCs/>
          <w:color w:val="2A5298"/>
          <w:sz w:val="28"/>
          <w:szCs w:val="28"/>
        </w:rPr>
        <w:t>Por qué este elemento es el último y no el primero</w:t>
      </w:r>
    </w:p>
    <w:p w:rsidR="00F36E76" w:rsidRDefault="00254410" w:rsidP="00254410">
      <w:pPr>
        <w:spacing w:after="120" w:line="320" w:lineRule="auto"/>
        <w:jc w:val="both"/>
      </w:pPr>
      <w:r>
        <w:t xml:space="preserve">La opción por los pobres está al final de las diez notas — no porque sea la menos importante, sino porque es la síntesis de todas las anteriores. La dignidad humana dice que el pobre tiene el mismo valor que cualquier persona. El bien común dice que las condiciones que permiten la dignidad de todos son responsabilidad de todos. El destino universal de los bienes dice que lo que tengo de más tiene un destinatario social. La solidaridad dice que esa responsabilidad no es esporádica sino firme y perseverante. La subsidiaridad dice que el encuentro con el vulnerable no puede ser paternalista. La cultura del encuentro dice que la relación es fraternal, no asistencial. La ecología integral dice que cuidar a los más pobres y cuidar la creación es la misma tarea. La dignidad del trabajo dice que el trabajo bien hecho y ofrecido es una forma de amar al prójimo. La participación ciudadana dice que el amor al vulnerable no puede quedarse en lo </w:t>
      </w:r>
      <w:r w:rsidR="00AF108E">
        <w:t>privado,</w:t>
      </w:r>
      <w:r>
        <w:t xml:space="preserve"> sino que busca cambiar las estructuras que generan pobreza.</w:t>
      </w:r>
    </w:p>
    <w:p w:rsidR="00F36E76" w:rsidRDefault="00254410" w:rsidP="00254410">
      <w:pPr>
        <w:spacing w:after="120" w:line="320" w:lineRule="auto"/>
        <w:jc w:val="both"/>
      </w:pPr>
      <w:r>
        <w:t>Todo eso converge aquí. En el rostro concreto de una persona concreta que vive en situación de vulnerabilidad. Eso no se logra en un ciclo. Se construye en años, con paciencia, con perseverancia. Pero empieza en algún momento. Y ese momento puede ser este ciclo.</w:t>
      </w:r>
    </w:p>
    <w:p w:rsidR="00F36E76" w:rsidRDefault="00F36E76" w:rsidP="00254410">
      <w:pPr>
        <w:spacing w:after="120"/>
        <w:jc w:val="both"/>
      </w:pPr>
    </w:p>
    <w:p w:rsidR="00AF108E" w:rsidRDefault="00AF108E">
      <w:pPr>
        <w:rPr>
          <w:b/>
          <w:bCs/>
          <w:color w:val="2A5298"/>
          <w:sz w:val="28"/>
          <w:szCs w:val="28"/>
        </w:rPr>
      </w:pPr>
      <w:r>
        <w:rPr>
          <w:b/>
          <w:bCs/>
          <w:color w:val="2A5298"/>
          <w:sz w:val="28"/>
          <w:szCs w:val="28"/>
        </w:rPr>
        <w:br w:type="page"/>
      </w:r>
    </w:p>
    <w:p w:rsidR="00F36E76" w:rsidRDefault="00254410" w:rsidP="00254410">
      <w:pPr>
        <w:spacing w:before="320" w:after="140"/>
        <w:jc w:val="both"/>
      </w:pPr>
      <w:r>
        <w:rPr>
          <w:b/>
          <w:bCs/>
          <w:color w:val="2A5298"/>
          <w:sz w:val="28"/>
          <w:szCs w:val="28"/>
        </w:rPr>
        <w:lastRenderedPageBreak/>
        <w:t>El Magisterio de la Iglesia lo dice así</w:t>
      </w:r>
    </w:p>
    <w:p w:rsidR="00F36E76" w:rsidRDefault="00254410" w:rsidP="00254410">
      <w:pPr>
        <w:spacing w:before="120" w:after="80"/>
        <w:jc w:val="both"/>
      </w:pPr>
      <w:r>
        <w:rPr>
          <w:i/>
          <w:iCs/>
          <w:color w:val="5C6470"/>
          <w:sz w:val="21"/>
          <w:szCs w:val="21"/>
        </w:rPr>
        <w:t>Francisco escribe Dilexit Nos para recordar que el amor al Corazón de Cristo y el amor al pobre no son dos amores distintos que hay que equilibrar — son el mismo amor. El que ha sido verdaderamente tocado por el amor de Cristo no necesita que le expliquen por qué debe acercarse al vulnerable. Lo siente. Lo busca. No puede no hacerlo.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rsidR="00F36E76" w:rsidRDefault="00254410" w:rsidP="00254410">
            <w:pPr>
              <w:spacing w:after="80"/>
              <w:jc w:val="both"/>
            </w:pPr>
            <w:r>
              <w:rPr>
                <w:i/>
                <w:iCs/>
                <w:sz w:val="21"/>
                <w:szCs w:val="21"/>
              </w:rPr>
              <w:t>“El rostro de Cristo en el pobre no es una metáfora: es teología concreta. Quien ha sido tocado por el amor del Corazón de Jesús no puede pasar de largo ante el sufrimiento ajeno.”</w:t>
            </w:r>
          </w:p>
          <w:p w:rsidR="00F36E76" w:rsidRDefault="00254410" w:rsidP="00254410">
            <w:pPr>
              <w:jc w:val="both"/>
            </w:pPr>
            <w:r>
              <w:rPr>
                <w:b/>
                <w:bCs/>
                <w:color w:val="C8952A"/>
                <w:sz w:val="18"/>
                <w:szCs w:val="18"/>
              </w:rPr>
              <w:t>Dilexit Nos — Francisco, 2024</w:t>
            </w:r>
          </w:p>
        </w:tc>
      </w:tr>
    </w:tbl>
    <w:p w:rsidR="00F36E76" w:rsidRDefault="00F36E76" w:rsidP="00254410">
      <w:pPr>
        <w:spacing w:after="120"/>
        <w:jc w:val="both"/>
      </w:pPr>
    </w:p>
    <w:p w:rsidR="00F36E76" w:rsidRDefault="00254410" w:rsidP="00254410">
      <w:pPr>
        <w:spacing w:before="120" w:after="80"/>
        <w:jc w:val="both"/>
      </w:pPr>
      <w:r>
        <w:rPr>
          <w:i/>
          <w:iCs/>
          <w:color w:val="5C6470"/>
          <w:sz w:val="21"/>
          <w:szCs w:val="21"/>
        </w:rPr>
        <w:t>Francisco insiste en algo fundamental: la opción por los pobres es teología. Es una verdad sobre Dios antes de ser una verdad sobre los pobres. Los padres que han interiorizado eso no están adoptando una posición política. Están siendo coherentes con lo que creen sobre Dios.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rsidR="00F36E76" w:rsidRDefault="00254410" w:rsidP="00254410">
            <w:pPr>
              <w:spacing w:after="80"/>
              <w:jc w:val="both"/>
            </w:pPr>
            <w:r>
              <w:rPr>
                <w:i/>
                <w:iCs/>
                <w:sz w:val="21"/>
                <w:szCs w:val="21"/>
              </w:rPr>
              <w:t>“Para la Iglesia, la opción por los pobres es una categoría teológica antes que cultural, sociológica, política o filosófica. Dios les otorga su primera misericordia.”</w:t>
            </w:r>
          </w:p>
          <w:p w:rsidR="00F36E76" w:rsidRDefault="00254410" w:rsidP="00254410">
            <w:pPr>
              <w:jc w:val="both"/>
            </w:pPr>
            <w:r>
              <w:rPr>
                <w:b/>
                <w:bCs/>
                <w:color w:val="C8952A"/>
                <w:sz w:val="18"/>
                <w:szCs w:val="18"/>
              </w:rPr>
              <w:t>Evangelii Gaudium, 198</w:t>
            </w:r>
          </w:p>
        </w:tc>
      </w:tr>
    </w:tbl>
    <w:p w:rsidR="00F36E76" w:rsidRDefault="00F36E76" w:rsidP="00254410">
      <w:pPr>
        <w:spacing w:after="120"/>
        <w:jc w:val="both"/>
      </w:pPr>
    </w:p>
    <w:p w:rsidR="00F36E76" w:rsidRDefault="00254410" w:rsidP="00254410">
      <w:pPr>
        <w:spacing w:before="120" w:after="80"/>
        <w:jc w:val="both"/>
      </w:pPr>
      <w:r>
        <w:rPr>
          <w:i/>
          <w:iCs/>
          <w:color w:val="5C6470"/>
          <w:sz w:val="21"/>
          <w:szCs w:val="21"/>
        </w:rPr>
        <w:t>León XIV cierra este elemento con una afirmación que conecta el testimonio de los padres con el horizonte más amplio del programa: los hijos que ven a sus padres vivir la opción por los pobres con autenticidad son los que van a tener, cuando sean adultos, la capacidad y la motivación de transformar las estructuras que generan pobreza. Esa es la meta. Y empieza en lo más pequeño: en el padre que va, que conoce, que regresa, que cuenta.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rsidR="00F36E76" w:rsidRDefault="00254410" w:rsidP="00254410">
            <w:pPr>
              <w:spacing w:after="80"/>
              <w:jc w:val="both"/>
            </w:pPr>
            <w:r>
              <w:rPr>
                <w:i/>
                <w:iCs/>
                <w:sz w:val="21"/>
                <w:szCs w:val="21"/>
              </w:rPr>
              <w:t>“La opción por los pobres no es ideología: es consecuencia del encuentro con Cristo. Los padres que viven esto con autenticidad forman hijos capaces de transformar las estructuras.”</w:t>
            </w:r>
          </w:p>
          <w:p w:rsidR="00F36E76" w:rsidRDefault="00254410" w:rsidP="00254410">
            <w:pPr>
              <w:jc w:val="both"/>
            </w:pPr>
            <w:r>
              <w:rPr>
                <w:b/>
                <w:bCs/>
                <w:color w:val="C8952A"/>
                <w:sz w:val="18"/>
                <w:szCs w:val="18"/>
              </w:rPr>
              <w:t>Magnifica Humanitas, n. 174 — León XIV, 2026</w:t>
            </w:r>
          </w:p>
        </w:tc>
      </w:tr>
    </w:tbl>
    <w:p w:rsidR="00F36E76" w:rsidRDefault="00F36E76" w:rsidP="00254410">
      <w:pPr>
        <w:spacing w:after="120"/>
        <w:jc w:val="both"/>
      </w:pPr>
    </w:p>
    <w:p w:rsidR="00AF108E" w:rsidRDefault="00AF108E">
      <w:pPr>
        <w:rPr>
          <w:b/>
          <w:bCs/>
          <w:color w:val="2A5298"/>
          <w:sz w:val="28"/>
          <w:szCs w:val="28"/>
        </w:rPr>
      </w:pPr>
      <w:r>
        <w:rPr>
          <w:b/>
          <w:bCs/>
          <w:color w:val="2A5298"/>
          <w:sz w:val="28"/>
          <w:szCs w:val="28"/>
        </w:rPr>
        <w:br w:type="page"/>
      </w:r>
    </w:p>
    <w:p w:rsidR="00F36E76" w:rsidRDefault="00254410" w:rsidP="00254410">
      <w:pPr>
        <w:spacing w:before="320" w:after="140"/>
        <w:jc w:val="both"/>
      </w:pPr>
      <w:r>
        <w:rPr>
          <w:b/>
          <w:bCs/>
          <w:color w:val="2A5298"/>
          <w:sz w:val="28"/>
          <w:szCs w:val="28"/>
        </w:rPr>
        <w:lastRenderedPageBreak/>
        <w:t>Preguntas de reflexión matrimonial</w:t>
      </w:r>
    </w:p>
    <w:p w:rsidR="00F36E76" w:rsidRDefault="00254410" w:rsidP="00254410">
      <w:pPr>
        <w:spacing w:after="120" w:line="320" w:lineRule="auto"/>
        <w:jc w:val="both"/>
      </w:pPr>
      <w:r>
        <w:rPr>
          <w:i/>
          <w:iCs/>
          <w:color w:val="5C6470"/>
        </w:rPr>
        <w:t xml:space="preserve">Respóndanlas juntos. </w:t>
      </w:r>
      <w:r w:rsidR="00AF108E">
        <w:rPr>
          <w:i/>
          <w:iCs/>
          <w:color w:val="5C6470"/>
        </w:rPr>
        <w:t>Escriban</w:t>
      </w:r>
      <w:r>
        <w:rPr>
          <w:i/>
          <w:iCs/>
          <w:color w:val="5C6470"/>
        </w:rPr>
        <w:t xml:space="preserve"> sin filtro.</w:t>
      </w:r>
    </w:p>
    <w:p w:rsidR="00F36E76" w:rsidRDefault="00F36E76" w:rsidP="00254410">
      <w:pPr>
        <w:spacing w:after="80"/>
        <w:jc w:val="both"/>
      </w:pPr>
    </w:p>
    <w:p w:rsidR="00F36E76" w:rsidRDefault="00254410" w:rsidP="00254410">
      <w:pPr>
        <w:spacing w:before="180" w:after="80"/>
        <w:jc w:val="both"/>
      </w:pPr>
      <w:r>
        <w:rPr>
          <w:b/>
          <w:bCs/>
          <w:color w:val="C8952A"/>
        </w:rPr>
        <w:t xml:space="preserve">A. </w:t>
      </w:r>
      <w:r>
        <w:t>¿Tienen en su vida — en su agenda real, no en sus intenciones — alguna relación sostenida con alguien que vive en situación de pobreza o vulnerabilidad? No una causa, no una organización en abstracto — una persona, con nombre, cuya historia conocen. Si no la tienen, ¿qué sería necesario reorganizar para que esa relación fuera posible este ciclo?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rsidR="00F36E76" w:rsidRDefault="00F36E76" w:rsidP="00254410">
            <w:pPr>
              <w:pBdr>
                <w:bottom w:val="single" w:sz="3" w:space="6" w:color="CCCCCC"/>
              </w:pBdr>
              <w:jc w:val="both"/>
            </w:pPr>
          </w:p>
          <w:p w:rsidR="00AF108E" w:rsidRDefault="00AF108E" w:rsidP="00254410">
            <w:pPr>
              <w:pBdr>
                <w:bottom w:val="single" w:sz="3" w:space="6" w:color="CCCCCC"/>
              </w:pBdr>
              <w:jc w:val="both"/>
            </w:pPr>
          </w:p>
          <w:p w:rsidR="00AF108E" w:rsidRDefault="00AF108E" w:rsidP="00254410">
            <w:pPr>
              <w:pBdr>
                <w:bottom w:val="single" w:sz="3" w:space="6" w:color="CCCCCC"/>
              </w:pBdr>
              <w:jc w:val="both"/>
            </w:pPr>
          </w:p>
          <w:p w:rsidR="00AF108E" w:rsidRDefault="00AF108E" w:rsidP="00254410">
            <w:pPr>
              <w:pBdr>
                <w:bottom w:val="single" w:sz="3" w:space="6" w:color="CCCCCC"/>
              </w:pBdr>
              <w:jc w:val="both"/>
            </w:pPr>
          </w:p>
          <w:p w:rsidR="00AF108E" w:rsidRDefault="00AF108E" w:rsidP="00254410">
            <w:pPr>
              <w:pBdr>
                <w:bottom w:val="single" w:sz="3" w:space="6" w:color="CCCCCC"/>
              </w:pBdr>
              <w:jc w:val="both"/>
            </w:pPr>
          </w:p>
          <w:p w:rsidR="00AF108E" w:rsidRDefault="00AF108E" w:rsidP="00254410">
            <w:pPr>
              <w:pBdr>
                <w:bottom w:val="single" w:sz="3" w:space="6" w:color="CCCCCC"/>
              </w:pBdr>
              <w:jc w:val="both"/>
            </w:pPr>
          </w:p>
          <w:p w:rsidR="00AF108E" w:rsidRDefault="00AF108E" w:rsidP="00254410">
            <w:pPr>
              <w:pBdr>
                <w:bottom w:val="single" w:sz="3" w:space="6" w:color="CCCCCC"/>
              </w:pBdr>
              <w:jc w:val="both"/>
            </w:pPr>
          </w:p>
          <w:p w:rsidR="00AF108E" w:rsidRDefault="00AF108E" w:rsidP="00254410">
            <w:pPr>
              <w:pBdr>
                <w:bottom w:val="single" w:sz="3" w:space="6" w:color="CCCCCC"/>
              </w:pBdr>
              <w:jc w:val="both"/>
            </w:pPr>
          </w:p>
          <w:p w:rsidR="00AF108E" w:rsidRDefault="00AF108E" w:rsidP="00254410">
            <w:pPr>
              <w:pBdr>
                <w:bottom w:val="single" w:sz="3" w:space="6" w:color="CCCCCC"/>
              </w:pBdr>
              <w:jc w:val="both"/>
            </w:pPr>
          </w:p>
          <w:p w:rsidR="00AF108E" w:rsidRDefault="00AF108E" w:rsidP="00254410">
            <w:pPr>
              <w:pBdr>
                <w:bottom w:val="single" w:sz="3" w:space="6" w:color="CCCCCC"/>
              </w:pBdr>
              <w:jc w:val="both"/>
            </w:pPr>
          </w:p>
          <w:p w:rsidR="00AF108E" w:rsidRDefault="00AF108E" w:rsidP="00254410">
            <w:pPr>
              <w:pBdr>
                <w:bottom w:val="single" w:sz="3" w:space="6" w:color="CCCCCC"/>
              </w:pBdr>
              <w:jc w:val="both"/>
            </w:pPr>
          </w:p>
          <w:p w:rsidR="00AF108E" w:rsidRDefault="00AF108E" w:rsidP="00254410">
            <w:pPr>
              <w:pBdr>
                <w:bottom w:val="single" w:sz="3" w:space="6" w:color="CCCCCC"/>
              </w:pBdr>
              <w:jc w:val="both"/>
            </w:pPr>
          </w:p>
          <w:p w:rsidR="00AF108E" w:rsidRDefault="00AF108E" w:rsidP="00254410">
            <w:pPr>
              <w:pBdr>
                <w:bottom w:val="single" w:sz="3" w:space="6" w:color="CCCCCC"/>
              </w:pBdr>
              <w:jc w:val="both"/>
            </w:pPr>
          </w:p>
          <w:p w:rsidR="00AF108E" w:rsidRDefault="00AF108E" w:rsidP="00254410">
            <w:pPr>
              <w:pBdr>
                <w:bottom w:val="single" w:sz="3" w:space="6" w:color="CCCCCC"/>
              </w:pBdr>
              <w:jc w:val="both"/>
            </w:pPr>
          </w:p>
          <w:p w:rsidR="00F36E76" w:rsidRDefault="00F36E76" w:rsidP="00254410">
            <w:pPr>
              <w:jc w:val="both"/>
            </w:pPr>
          </w:p>
        </w:tc>
      </w:tr>
    </w:tbl>
    <w:p w:rsidR="00F36E76" w:rsidRDefault="00F36E76" w:rsidP="00254410">
      <w:pPr>
        <w:spacing w:after="80"/>
        <w:jc w:val="both"/>
      </w:pPr>
    </w:p>
    <w:p w:rsidR="00F36E76" w:rsidRDefault="00254410" w:rsidP="00254410">
      <w:pPr>
        <w:spacing w:before="180" w:after="80"/>
        <w:jc w:val="both"/>
      </w:pPr>
      <w:r>
        <w:rPr>
          <w:b/>
          <w:bCs/>
          <w:color w:val="C8952A"/>
        </w:rPr>
        <w:t xml:space="preserve">B. </w:t>
      </w:r>
      <w:r>
        <w:t>¿Su hijo ha tenido ya algún encuentro real con la pobreza — no mediado por pantalla, no como actividad escolar puntual, sino un contacto genuino que lo haya movido por dentro? ¿Cómo fue? ¿Qué pasó en él? ¿Qué pasó en ustedes viéndolo? Y si no ha tenido ese encuentro todavía — ¿qué están esperando?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AF108E" w:rsidRDefault="00AF108E" w:rsidP="00254410">
            <w:pPr>
              <w:pBdr>
                <w:bottom w:val="single" w:sz="3" w:space="6" w:color="CCCCCC"/>
              </w:pBdr>
              <w:jc w:val="both"/>
            </w:pPr>
          </w:p>
          <w:p w:rsidR="00AF108E" w:rsidRDefault="00AF108E" w:rsidP="00254410">
            <w:pPr>
              <w:pBdr>
                <w:bottom w:val="single" w:sz="3" w:space="6" w:color="CCCCCC"/>
              </w:pBdr>
              <w:jc w:val="both"/>
            </w:pPr>
          </w:p>
          <w:p w:rsidR="00AF108E" w:rsidRDefault="00AF108E" w:rsidP="00254410">
            <w:pPr>
              <w:pBdr>
                <w:bottom w:val="single" w:sz="3" w:space="6" w:color="CCCCCC"/>
              </w:pBdr>
              <w:jc w:val="both"/>
            </w:pPr>
          </w:p>
          <w:p w:rsidR="00AF108E" w:rsidRDefault="00AF108E" w:rsidP="00254410">
            <w:pPr>
              <w:pBdr>
                <w:bottom w:val="single" w:sz="3" w:space="6" w:color="CCCCCC"/>
              </w:pBdr>
              <w:jc w:val="both"/>
            </w:pPr>
          </w:p>
          <w:p w:rsidR="00AF108E" w:rsidRDefault="00AF108E" w:rsidP="00254410">
            <w:pPr>
              <w:pBdr>
                <w:bottom w:val="single" w:sz="3" w:space="6" w:color="CCCCCC"/>
              </w:pBdr>
              <w:jc w:val="both"/>
            </w:pPr>
          </w:p>
          <w:p w:rsidR="00AF108E" w:rsidRDefault="00AF108E" w:rsidP="00254410">
            <w:pPr>
              <w:pBdr>
                <w:bottom w:val="single" w:sz="3" w:space="6" w:color="CCCCCC"/>
              </w:pBdr>
              <w:jc w:val="both"/>
            </w:pPr>
          </w:p>
          <w:p w:rsidR="00AF108E" w:rsidRDefault="00AF108E" w:rsidP="00254410">
            <w:pPr>
              <w:pBdr>
                <w:bottom w:val="single" w:sz="3" w:space="6" w:color="CCCCCC"/>
              </w:pBdr>
              <w:jc w:val="both"/>
            </w:pPr>
          </w:p>
          <w:p w:rsidR="00AF108E" w:rsidRDefault="00AF108E" w:rsidP="00254410">
            <w:pPr>
              <w:pBdr>
                <w:bottom w:val="single" w:sz="3" w:space="6" w:color="CCCCCC"/>
              </w:pBdr>
              <w:jc w:val="both"/>
            </w:pPr>
          </w:p>
          <w:p w:rsidR="00AF108E" w:rsidRDefault="00AF108E" w:rsidP="00254410">
            <w:pPr>
              <w:pBdr>
                <w:bottom w:val="single" w:sz="3" w:space="6" w:color="CCCCCC"/>
              </w:pBdr>
              <w:jc w:val="both"/>
            </w:pPr>
          </w:p>
          <w:p w:rsidR="00AF108E" w:rsidRDefault="00AF108E"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jc w:val="both"/>
            </w:pPr>
          </w:p>
        </w:tc>
      </w:tr>
    </w:tbl>
    <w:p w:rsidR="00F36E76" w:rsidRDefault="00F36E76" w:rsidP="00254410">
      <w:pPr>
        <w:spacing w:after="80"/>
        <w:jc w:val="both"/>
      </w:pPr>
    </w:p>
    <w:p w:rsidR="00F36E76" w:rsidRDefault="00254410" w:rsidP="00254410">
      <w:pPr>
        <w:jc w:val="both"/>
      </w:pPr>
      <w:r>
        <w:br w:type="page"/>
      </w:r>
    </w:p>
    <w:tbl>
      <w:tblPr>
        <w:tblW w:w="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tblGrid>
      <w:tr w:rsidR="00F36E76">
        <w:tblPrEx>
          <w:tblCellMar>
            <w:top w:w="0" w:type="dxa"/>
            <w:bottom w:w="0" w:type="dxa"/>
          </w:tblCellMar>
        </w:tblPrEx>
        <w:tc>
          <w:tcPr>
            <w:tcW w:w="3600" w:type="dxa"/>
            <w:shd w:val="clear" w:color="auto" w:fill="1A2E4A"/>
            <w:tcMar>
              <w:top w:w="80" w:type="dxa"/>
              <w:left w:w="200" w:type="dxa"/>
              <w:bottom w:w="80" w:type="dxa"/>
              <w:right w:w="200" w:type="dxa"/>
            </w:tcMar>
          </w:tcPr>
          <w:p w:rsidR="00F36E76" w:rsidRDefault="00254410" w:rsidP="00254410">
            <w:pPr>
              <w:jc w:val="both"/>
            </w:pPr>
            <w:r>
              <w:rPr>
                <w:b/>
                <w:bCs/>
                <w:color w:val="FFFFFF"/>
                <w:sz w:val="18"/>
                <w:szCs w:val="18"/>
              </w:rPr>
              <w:lastRenderedPageBreak/>
              <w:t>SESIONES PRESENCIALES</w:t>
            </w:r>
          </w:p>
        </w:tc>
      </w:tr>
    </w:tbl>
    <w:p w:rsidR="00F36E76" w:rsidRDefault="00254410" w:rsidP="00254410">
      <w:pPr>
        <w:pBdr>
          <w:bottom w:val="single" w:sz="8" w:space="4" w:color="C8952A"/>
        </w:pBdr>
        <w:spacing w:before="480" w:after="200"/>
        <w:jc w:val="both"/>
      </w:pPr>
      <w:r>
        <w:rPr>
          <w:b/>
          <w:bCs/>
          <w:sz w:val="36"/>
          <w:szCs w:val="36"/>
        </w:rPr>
        <w:t>Hojas de Trabajo — 4 Sesiones</w:t>
      </w:r>
    </w:p>
    <w:p w:rsidR="00F36E76" w:rsidRDefault="00254410" w:rsidP="00254410">
      <w:pPr>
        <w:spacing w:after="120" w:line="320" w:lineRule="auto"/>
        <w:jc w:val="both"/>
      </w:pPr>
      <w:r>
        <w:t>Cada hoja acompaña una sesión presencial. Llévenla el día de la sesión, anoten lo que les llegue en el momento y — sobre todo — escriban el compromiso al final. Ese compromiso es el corazón de cada sesión.</w:t>
      </w:r>
    </w:p>
    <w:p w:rsidR="00F36E76" w:rsidRDefault="00254410" w:rsidP="00254410">
      <w:pPr>
        <w:jc w:val="both"/>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36E76">
        <w:tblPrEx>
          <w:tblCellMar>
            <w:top w:w="0" w:type="dxa"/>
            <w:bottom w:w="0" w:type="dxa"/>
          </w:tblCellMar>
        </w:tblPrEx>
        <w:tc>
          <w:tcPr>
            <w:tcW w:w="4680" w:type="dxa"/>
            <w:shd w:val="clear" w:color="auto" w:fill="1A2E4A"/>
            <w:tcMar>
              <w:top w:w="120" w:type="dxa"/>
              <w:left w:w="200" w:type="dxa"/>
              <w:bottom w:w="120" w:type="dxa"/>
              <w:right w:w="200" w:type="dxa"/>
            </w:tcMar>
          </w:tcPr>
          <w:p w:rsidR="00F36E76" w:rsidRDefault="00254410" w:rsidP="00254410">
            <w:pPr>
              <w:jc w:val="both"/>
            </w:pPr>
            <w:r>
              <w:rPr>
                <w:b/>
                <w:bCs/>
                <w:color w:val="FFFFFF"/>
                <w:sz w:val="24"/>
                <w:szCs w:val="24"/>
              </w:rPr>
              <w:lastRenderedPageBreak/>
              <w:t>Sesión 1A — Primer Semestre</w:t>
            </w:r>
          </w:p>
        </w:tc>
        <w:tc>
          <w:tcPr>
            <w:tcW w:w="4680" w:type="dxa"/>
            <w:shd w:val="clear" w:color="auto" w:fill="C8952A"/>
            <w:tcMar>
              <w:top w:w="120" w:type="dxa"/>
              <w:left w:w="200" w:type="dxa"/>
              <w:bottom w:w="120" w:type="dxa"/>
              <w:right w:w="200" w:type="dxa"/>
            </w:tcMar>
          </w:tcPr>
          <w:p w:rsidR="00F36E76" w:rsidRDefault="00254410" w:rsidP="00254410">
            <w:pPr>
              <w:jc w:val="both"/>
            </w:pPr>
            <w:r>
              <w:rPr>
                <w:b/>
                <w:bCs/>
                <w:i/>
                <w:iCs/>
                <w:color w:val="FFFFFF"/>
                <w:sz w:val="20"/>
                <w:szCs w:val="20"/>
              </w:rPr>
              <w:t>Dilexit Te · Magnifica Humanitas</w:t>
            </w:r>
          </w:p>
        </w:tc>
      </w:tr>
    </w:tbl>
    <w:p w:rsidR="00F36E76" w:rsidRDefault="00254410" w:rsidP="00254410">
      <w:pPr>
        <w:spacing w:before="320" w:after="140"/>
        <w:jc w:val="both"/>
      </w:pPr>
      <w:r>
        <w:rPr>
          <w:b/>
          <w:bCs/>
          <w:color w:val="2A5298"/>
          <w:sz w:val="28"/>
          <w:szCs w:val="28"/>
        </w:rPr>
        <w:t>Objetivo de la sesión</w:t>
      </w:r>
    </w:p>
    <w:p w:rsidR="00F36E76" w:rsidRDefault="00254410" w:rsidP="00254410">
      <w:pPr>
        <w:spacing w:after="120" w:line="320" w:lineRule="auto"/>
        <w:jc w:val="both"/>
      </w:pPr>
      <w:r>
        <w:t>Que los matrimonios identifiquen su estilo de acompañamiento a sus hijos y lo reconecten con el amor que los une — no con el control ni con la exigencia de resultados.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80"/>
        <w:gridCol w:w="4780"/>
      </w:tblGrid>
      <w:tr w:rsidR="00F36E76">
        <w:tblPrEx>
          <w:tblCellMar>
            <w:top w:w="0" w:type="dxa"/>
            <w:bottom w:w="0" w:type="dxa"/>
          </w:tblCellMar>
        </w:tblPrEx>
        <w:tc>
          <w:tcPr>
            <w:tcW w:w="4580" w:type="dxa"/>
            <w:tcBorders>
              <w:top w:val="single" w:sz="4" w:space="0" w:color="CCCCCC"/>
              <w:bottom w:val="single" w:sz="4" w:space="0" w:color="CCCCCC"/>
              <w:right w:val="single" w:sz="4" w:space="0" w:color="CCCCCC"/>
            </w:tcBorders>
            <w:shd w:val="clear" w:color="auto" w:fill="E8F0F8"/>
            <w:tcMar>
              <w:top w:w="120" w:type="dxa"/>
              <w:left w:w="160" w:type="dxa"/>
              <w:bottom w:w="120" w:type="dxa"/>
              <w:right w:w="160" w:type="dxa"/>
            </w:tcMar>
          </w:tcPr>
          <w:p w:rsidR="00F36E76" w:rsidRDefault="00254410" w:rsidP="00254410">
            <w:pPr>
              <w:spacing w:after="80"/>
              <w:jc w:val="both"/>
            </w:pPr>
            <w:r>
              <w:rPr>
                <w:b/>
                <w:bCs/>
                <w:sz w:val="20"/>
                <w:szCs w:val="20"/>
              </w:rPr>
              <w:t>TEMA 1: Acompañar sin controlar</w:t>
            </w:r>
          </w:p>
          <w:p w:rsidR="00F36E76" w:rsidRDefault="00254410" w:rsidP="00254410">
            <w:pPr>
              <w:jc w:val="both"/>
            </w:pPr>
            <w:r>
              <w:rPr>
                <w:color w:val="5C6470"/>
                <w:sz w:val="19"/>
                <w:szCs w:val="19"/>
              </w:rPr>
              <w:t>Cómo el padre forma ciudadanos autónomos en la adolescencia. La diferencia entre acompañar desde el amor y controlar desde el miedo.</w:t>
            </w:r>
          </w:p>
        </w:tc>
        <w:tc>
          <w:tcPr>
            <w:tcW w:w="4780" w:type="dxa"/>
            <w:tcBorders>
              <w:top w:val="single" w:sz="4" w:space="0" w:color="CCCCCC"/>
              <w:bottom w:val="single" w:sz="4" w:space="0" w:color="CCCCCC"/>
            </w:tcBorders>
            <w:shd w:val="clear" w:color="auto" w:fill="E8F0F8"/>
            <w:tcMar>
              <w:top w:w="120" w:type="dxa"/>
              <w:left w:w="160" w:type="dxa"/>
              <w:bottom w:w="120" w:type="dxa"/>
              <w:right w:w="160" w:type="dxa"/>
            </w:tcMar>
          </w:tcPr>
          <w:p w:rsidR="00F36E76" w:rsidRDefault="00254410" w:rsidP="00254410">
            <w:pPr>
              <w:spacing w:after="80"/>
              <w:jc w:val="both"/>
            </w:pPr>
            <w:r>
              <w:rPr>
                <w:b/>
                <w:bCs/>
                <w:sz w:val="20"/>
                <w:szCs w:val="20"/>
              </w:rPr>
              <w:t>TEMA 2: Redes sociales, identidad y dignidad</w:t>
            </w:r>
          </w:p>
          <w:p w:rsidR="00F36E76" w:rsidRDefault="00254410" w:rsidP="00254410">
            <w:pPr>
              <w:jc w:val="both"/>
            </w:pPr>
            <w:r>
              <w:rPr>
                <w:color w:val="5C6470"/>
                <w:sz w:val="19"/>
                <w:szCs w:val="19"/>
              </w:rPr>
              <w:t>La cultura del like, el descarte y la presión de grupo. Cómo forman identidad los adolescentes hoy y qué papel juegan los padres. (MH, n. 141)</w:t>
            </w:r>
          </w:p>
        </w:tc>
      </w:tr>
    </w:tbl>
    <w:p w:rsidR="00F36E76" w:rsidRDefault="00254410" w:rsidP="00254410">
      <w:pPr>
        <w:spacing w:before="320" w:after="140"/>
        <w:jc w:val="both"/>
      </w:pPr>
      <w:r>
        <w:rPr>
          <w:b/>
          <w:bCs/>
          <w:color w:val="2A5298"/>
          <w:sz w:val="28"/>
          <w:szCs w:val="28"/>
        </w:rPr>
        <w:t>Preguntas detonadoras</w:t>
      </w:r>
    </w:p>
    <w:p w:rsidR="00F36E76" w:rsidRDefault="00254410" w:rsidP="00254410">
      <w:pPr>
        <w:spacing w:after="120" w:line="320" w:lineRule="auto"/>
        <w:jc w:val="both"/>
      </w:pPr>
      <w:r>
        <w:rPr>
          <w:i/>
          <w:iCs/>
          <w:color w:val="5C6470"/>
        </w:rPr>
        <w:t>Anoten lo que les surja durante la sesión. No hace falta escribir respuestas perfectas.</w:t>
      </w:r>
    </w:p>
    <w:p w:rsidR="00F36E76" w:rsidRDefault="00254410" w:rsidP="00254410">
      <w:pPr>
        <w:spacing w:before="120" w:after="60"/>
        <w:jc w:val="both"/>
      </w:pPr>
      <w:r>
        <w:rPr>
          <w:b/>
          <w:bCs/>
          <w:sz w:val="21"/>
          <w:szCs w:val="21"/>
        </w:rPr>
        <w:t>1. ¿Cuándo fue la última vez que acompañaron a su hijo o hija sin tratar de arreglarlo todo?</w:t>
      </w: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254410" w:rsidP="00254410">
      <w:pPr>
        <w:spacing w:before="120" w:after="60"/>
        <w:jc w:val="both"/>
      </w:pPr>
      <w:r>
        <w:rPr>
          <w:b/>
          <w:bCs/>
          <w:sz w:val="21"/>
          <w:szCs w:val="21"/>
        </w:rPr>
        <w:t>2. ¿Cómo reacciona su familia cuando aparece el móvil en la cena? ¿Qué dice eso de ustedes?</w:t>
      </w: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Pr="00AF108E" w:rsidRDefault="00254410" w:rsidP="00254410">
      <w:pPr>
        <w:spacing w:before="120" w:after="60"/>
        <w:jc w:val="both"/>
        <w:rPr>
          <w:b/>
          <w:bCs/>
          <w:sz w:val="21"/>
          <w:szCs w:val="21"/>
        </w:rPr>
      </w:pPr>
      <w:r>
        <w:rPr>
          <w:b/>
          <w:bCs/>
          <w:sz w:val="21"/>
          <w:szCs w:val="21"/>
        </w:rPr>
        <w:t>3. ¿Qué les da más mied</w:t>
      </w:r>
      <w:r w:rsidR="00AF108E">
        <w:rPr>
          <w:b/>
          <w:bCs/>
          <w:sz w:val="21"/>
          <w:szCs w:val="21"/>
        </w:rPr>
        <w:t>o de la adolescencia de su hijo qué se equivoque, o qué no los necesite?</w:t>
      </w: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4" w:color="C8952A"/>
        </w:pBdr>
        <w:spacing w:before="160" w:after="160"/>
        <w:jc w:val="both"/>
      </w:pPr>
    </w:p>
    <w:p w:rsidR="00F36E76" w:rsidRDefault="00254410" w:rsidP="00254410">
      <w:pPr>
        <w:spacing w:before="320" w:after="140"/>
        <w:jc w:val="both"/>
      </w:pPr>
      <w:r>
        <w:rPr>
          <w:b/>
          <w:bCs/>
          <w:color w:val="2A5298"/>
          <w:sz w:val="28"/>
          <w:szCs w:val="28"/>
        </w:rPr>
        <w:lastRenderedPageBreak/>
        <w:t>Bloque B — Acción</w:t>
      </w:r>
    </w:p>
    <w:p w:rsidR="00F36E76" w:rsidRDefault="00254410" w:rsidP="00254410">
      <w:pPr>
        <w:spacing w:after="120" w:line="320" w:lineRule="auto"/>
        <w:jc w:val="both"/>
      </w:pPr>
      <w:r>
        <w:t>Bloque B — Arranque del Proyecto Social: El conductor presenta las opciones de proyecto para el ciclo. Cada matrimonio elige el que más les interpela y toman nota aquí:</w:t>
      </w: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AF108E" w:rsidRDefault="00AF108E" w:rsidP="00254410">
      <w:pPr>
        <w:jc w:val="both"/>
      </w:pPr>
    </w:p>
    <w:p w:rsidR="00AF108E" w:rsidRPr="00AF108E" w:rsidRDefault="00AF108E" w:rsidP="00AF108E">
      <w:pPr>
        <w:spacing w:after="80"/>
        <w:jc w:val="both"/>
        <w:rPr>
          <w:color w:val="000000" w:themeColor="text1"/>
        </w:rPr>
      </w:pPr>
      <w:r w:rsidRPr="00AF108E">
        <w:rPr>
          <w:b/>
          <w:bCs/>
          <w:color w:val="000000" w:themeColor="text1"/>
          <w:sz w:val="20"/>
          <w:szCs w:val="20"/>
        </w:rPr>
        <w:t>NUESTRO COMPROMISO AL CIERRE DE ESTA SESIÓN</w:t>
      </w:r>
    </w:p>
    <w:p w:rsidR="00AF108E" w:rsidRPr="00AF108E" w:rsidRDefault="00AF108E" w:rsidP="00AF108E">
      <w:pPr>
        <w:spacing w:after="60"/>
        <w:rPr>
          <w:color w:val="000000" w:themeColor="text1"/>
          <w:sz w:val="21"/>
          <w:szCs w:val="21"/>
        </w:rPr>
      </w:pPr>
      <w:r w:rsidRPr="00AF108E">
        <w:rPr>
          <w:color w:val="000000" w:themeColor="text1"/>
          <w:sz w:val="21"/>
          <w:szCs w:val="21"/>
        </w:rPr>
        <w:t>Como matrimonio, nos comprometemos a: _______________________________________________________________________________</w:t>
      </w:r>
    </w:p>
    <w:p w:rsidR="00AF108E" w:rsidRPr="00AF108E" w:rsidRDefault="00AF108E" w:rsidP="00AF108E">
      <w:pPr>
        <w:spacing w:after="60"/>
        <w:rPr>
          <w:color w:val="000000" w:themeColor="text1"/>
          <w:sz w:val="21"/>
          <w:szCs w:val="21"/>
        </w:rPr>
      </w:pPr>
      <w:r w:rsidRPr="00AF108E">
        <w:rPr>
          <w:color w:val="000000" w:themeColor="text1"/>
          <w:sz w:val="21"/>
          <w:szCs w:val="21"/>
        </w:rPr>
        <w:t>_______________________________________________________________________________</w:t>
      </w:r>
    </w:p>
    <w:p w:rsidR="00AF108E" w:rsidRPr="00AF108E" w:rsidRDefault="00AF108E" w:rsidP="00AF108E">
      <w:pPr>
        <w:spacing w:after="60"/>
        <w:rPr>
          <w:color w:val="000000" w:themeColor="text1"/>
          <w:sz w:val="21"/>
          <w:szCs w:val="21"/>
        </w:rPr>
      </w:pPr>
      <w:r w:rsidRPr="00AF108E">
        <w:rPr>
          <w:color w:val="000000" w:themeColor="text1"/>
          <w:sz w:val="21"/>
          <w:szCs w:val="21"/>
        </w:rPr>
        <w:t>_______________________________________________________________________________</w:t>
      </w:r>
    </w:p>
    <w:p w:rsidR="00AF108E" w:rsidRPr="00AF108E" w:rsidRDefault="00AF108E" w:rsidP="00AF108E">
      <w:pPr>
        <w:spacing w:after="60"/>
        <w:rPr>
          <w:color w:val="000000" w:themeColor="text1"/>
          <w:sz w:val="21"/>
          <w:szCs w:val="21"/>
        </w:rPr>
      </w:pPr>
      <w:r w:rsidRPr="00AF108E">
        <w:rPr>
          <w:color w:val="000000" w:themeColor="text1"/>
          <w:sz w:val="21"/>
          <w:szCs w:val="21"/>
        </w:rPr>
        <w:t>_______________________________________________________________________________</w:t>
      </w:r>
    </w:p>
    <w:p w:rsidR="00AF108E" w:rsidRPr="00AF108E" w:rsidRDefault="00AF108E" w:rsidP="00AF108E">
      <w:pPr>
        <w:spacing w:after="60"/>
        <w:rPr>
          <w:color w:val="000000" w:themeColor="text1"/>
          <w:sz w:val="21"/>
          <w:szCs w:val="21"/>
        </w:rPr>
      </w:pPr>
      <w:r w:rsidRPr="00AF108E">
        <w:rPr>
          <w:color w:val="000000" w:themeColor="text1"/>
          <w:sz w:val="21"/>
          <w:szCs w:val="21"/>
        </w:rPr>
        <w:t>_______________________________________________________________________________</w:t>
      </w:r>
    </w:p>
    <w:p w:rsidR="00AF108E" w:rsidRPr="00AF108E" w:rsidRDefault="00AF108E" w:rsidP="00AF108E">
      <w:pPr>
        <w:spacing w:after="60"/>
        <w:rPr>
          <w:color w:val="000000" w:themeColor="text1"/>
          <w:sz w:val="21"/>
          <w:szCs w:val="21"/>
        </w:rPr>
      </w:pPr>
      <w:r w:rsidRPr="00AF108E">
        <w:rPr>
          <w:color w:val="000000" w:themeColor="text1"/>
          <w:sz w:val="21"/>
          <w:szCs w:val="21"/>
        </w:rPr>
        <w:t>_______________________________________________________________________________</w:t>
      </w:r>
    </w:p>
    <w:p w:rsidR="00AF108E" w:rsidRPr="00AF108E" w:rsidRDefault="00AF108E" w:rsidP="00AF108E">
      <w:pPr>
        <w:spacing w:after="60"/>
        <w:rPr>
          <w:color w:val="000000" w:themeColor="text1"/>
        </w:rPr>
      </w:pPr>
    </w:p>
    <w:p w:rsidR="00AF108E" w:rsidRPr="00AF108E" w:rsidRDefault="00AF108E" w:rsidP="00AF108E">
      <w:pPr>
        <w:spacing w:after="60"/>
        <w:rPr>
          <w:color w:val="000000" w:themeColor="text1"/>
        </w:rPr>
      </w:pPr>
    </w:p>
    <w:p w:rsidR="00F36E76" w:rsidRDefault="00AF108E" w:rsidP="00AF108E">
      <w:pPr>
        <w:jc w:val="both"/>
      </w:pPr>
      <w:r w:rsidRPr="00AF108E">
        <w:rPr>
          <w:color w:val="000000" w:themeColor="text1"/>
          <w:sz w:val="21"/>
          <w:szCs w:val="21"/>
        </w:rPr>
        <w:t>Lo haremos antes del: _____________________________________________________________</w:t>
      </w:r>
      <w:r w:rsidR="00254410">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36E76">
        <w:tblPrEx>
          <w:tblCellMar>
            <w:top w:w="0" w:type="dxa"/>
            <w:bottom w:w="0" w:type="dxa"/>
          </w:tblCellMar>
        </w:tblPrEx>
        <w:tc>
          <w:tcPr>
            <w:tcW w:w="4680" w:type="dxa"/>
            <w:shd w:val="clear" w:color="auto" w:fill="1A2E4A"/>
            <w:tcMar>
              <w:top w:w="120" w:type="dxa"/>
              <w:left w:w="200" w:type="dxa"/>
              <w:bottom w:w="120" w:type="dxa"/>
              <w:right w:w="200" w:type="dxa"/>
            </w:tcMar>
          </w:tcPr>
          <w:p w:rsidR="00F36E76" w:rsidRDefault="00254410" w:rsidP="00254410">
            <w:pPr>
              <w:jc w:val="both"/>
            </w:pPr>
            <w:r>
              <w:rPr>
                <w:b/>
                <w:bCs/>
                <w:color w:val="FFFFFF"/>
                <w:sz w:val="24"/>
                <w:szCs w:val="24"/>
              </w:rPr>
              <w:lastRenderedPageBreak/>
              <w:t>Sesión 1B — Primer Semestre</w:t>
            </w:r>
          </w:p>
        </w:tc>
        <w:tc>
          <w:tcPr>
            <w:tcW w:w="4680" w:type="dxa"/>
            <w:shd w:val="clear" w:color="auto" w:fill="C8952A"/>
            <w:tcMar>
              <w:top w:w="120" w:type="dxa"/>
              <w:left w:w="200" w:type="dxa"/>
              <w:bottom w:w="120" w:type="dxa"/>
              <w:right w:w="200" w:type="dxa"/>
            </w:tcMar>
          </w:tcPr>
          <w:p w:rsidR="00F36E76" w:rsidRDefault="00254410" w:rsidP="00254410">
            <w:pPr>
              <w:jc w:val="both"/>
            </w:pPr>
            <w:r>
              <w:rPr>
                <w:b/>
                <w:bCs/>
                <w:i/>
                <w:iCs/>
                <w:color w:val="FFFFFF"/>
                <w:sz w:val="20"/>
                <w:szCs w:val="20"/>
              </w:rPr>
              <w:t>Magnifica Humanitas · Dilexit Te</w:t>
            </w:r>
          </w:p>
        </w:tc>
      </w:tr>
    </w:tbl>
    <w:p w:rsidR="00F36E76" w:rsidRDefault="00254410" w:rsidP="00254410">
      <w:pPr>
        <w:spacing w:before="320" w:after="140"/>
        <w:jc w:val="both"/>
      </w:pPr>
      <w:r>
        <w:rPr>
          <w:b/>
          <w:bCs/>
          <w:color w:val="2A5298"/>
          <w:sz w:val="28"/>
          <w:szCs w:val="28"/>
        </w:rPr>
        <w:t>Objetivo de la sesión</w:t>
      </w:r>
    </w:p>
    <w:p w:rsidR="00F36E76" w:rsidRDefault="00254410" w:rsidP="00254410">
      <w:pPr>
        <w:spacing w:after="120" w:line="320" w:lineRule="auto"/>
        <w:jc w:val="both"/>
      </w:pPr>
      <w:r>
        <w:t>Que los matrimonios hagan una lectura honesta de su estilo de vida a la luz del Destino Universal de los Bienes, y acuerden un cambio concreto y sostenible en la familia.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80"/>
        <w:gridCol w:w="4780"/>
      </w:tblGrid>
      <w:tr w:rsidR="00F36E76">
        <w:tblPrEx>
          <w:tblCellMar>
            <w:top w:w="0" w:type="dxa"/>
            <w:bottom w:w="0" w:type="dxa"/>
          </w:tblCellMar>
        </w:tblPrEx>
        <w:tc>
          <w:tcPr>
            <w:tcW w:w="4580" w:type="dxa"/>
            <w:tcBorders>
              <w:top w:val="single" w:sz="4" w:space="0" w:color="CCCCCC"/>
              <w:bottom w:val="single" w:sz="4" w:space="0" w:color="CCCCCC"/>
              <w:right w:val="single" w:sz="4" w:space="0" w:color="CCCCCC"/>
            </w:tcBorders>
            <w:shd w:val="clear" w:color="auto" w:fill="E8F0F8"/>
            <w:tcMar>
              <w:top w:w="120" w:type="dxa"/>
              <w:left w:w="160" w:type="dxa"/>
              <w:bottom w:w="120" w:type="dxa"/>
              <w:right w:w="160" w:type="dxa"/>
            </w:tcMar>
          </w:tcPr>
          <w:p w:rsidR="00F36E76" w:rsidRDefault="00254410" w:rsidP="00254410">
            <w:pPr>
              <w:spacing w:after="80"/>
              <w:jc w:val="both"/>
            </w:pPr>
            <w:r>
              <w:rPr>
                <w:b/>
                <w:bCs/>
                <w:sz w:val="20"/>
                <w:szCs w:val="20"/>
              </w:rPr>
              <w:t>TEMA 1: La hipoteca social de lo que tenemos</w:t>
            </w:r>
          </w:p>
          <w:p w:rsidR="00F36E76" w:rsidRDefault="00254410" w:rsidP="00254410">
            <w:pPr>
              <w:jc w:val="both"/>
            </w:pPr>
            <w:r>
              <w:rPr>
                <w:color w:val="5C6470"/>
                <w:sz w:val="19"/>
                <w:szCs w:val="19"/>
              </w:rPr>
              <w:t>Mirada honesta al consumo y al estilo de vida familiar. ¿Qué responsabilidad tiene quien más tiene ante la desigualdad que le rodea?</w:t>
            </w:r>
          </w:p>
        </w:tc>
        <w:tc>
          <w:tcPr>
            <w:tcW w:w="4780" w:type="dxa"/>
            <w:tcBorders>
              <w:top w:val="single" w:sz="4" w:space="0" w:color="CCCCCC"/>
              <w:bottom w:val="single" w:sz="4" w:space="0" w:color="CCCCCC"/>
            </w:tcBorders>
            <w:shd w:val="clear" w:color="auto" w:fill="E8F0F8"/>
            <w:tcMar>
              <w:top w:w="120" w:type="dxa"/>
              <w:left w:w="160" w:type="dxa"/>
              <w:bottom w:w="120" w:type="dxa"/>
              <w:right w:w="160" w:type="dxa"/>
            </w:tcMar>
          </w:tcPr>
          <w:p w:rsidR="00F36E76" w:rsidRDefault="00254410" w:rsidP="00254410">
            <w:pPr>
              <w:spacing w:after="80"/>
              <w:jc w:val="both"/>
            </w:pPr>
            <w:r>
              <w:rPr>
                <w:b/>
                <w:bCs/>
                <w:sz w:val="20"/>
                <w:szCs w:val="20"/>
              </w:rPr>
              <w:t>TEMA 2: Subsidiaridad en casa</w:t>
            </w:r>
          </w:p>
          <w:p w:rsidR="00F36E76" w:rsidRDefault="00254410" w:rsidP="00254410">
            <w:pPr>
              <w:jc w:val="both"/>
            </w:pPr>
            <w:r>
              <w:rPr>
                <w:color w:val="5C6470"/>
                <w:sz w:val="19"/>
                <w:szCs w:val="19"/>
              </w:rPr>
              <w:t>Dejar crecer al hijo con responsabilidad real sin sobreprotegerlo. La diferencia entre dar tareas y dar confianza.</w:t>
            </w:r>
          </w:p>
        </w:tc>
      </w:tr>
    </w:tbl>
    <w:p w:rsidR="00F36E76" w:rsidRDefault="00254410" w:rsidP="00254410">
      <w:pPr>
        <w:spacing w:before="320" w:after="140"/>
        <w:jc w:val="both"/>
      </w:pPr>
      <w:r>
        <w:rPr>
          <w:b/>
          <w:bCs/>
          <w:color w:val="2A5298"/>
          <w:sz w:val="28"/>
          <w:szCs w:val="28"/>
        </w:rPr>
        <w:t>Preguntas detonadoras</w:t>
      </w:r>
    </w:p>
    <w:p w:rsidR="00F36E76" w:rsidRDefault="00254410" w:rsidP="00254410">
      <w:pPr>
        <w:spacing w:after="120" w:line="320" w:lineRule="auto"/>
        <w:jc w:val="both"/>
      </w:pPr>
      <w:r>
        <w:rPr>
          <w:i/>
          <w:iCs/>
          <w:color w:val="5C6470"/>
        </w:rPr>
        <w:t>Anoten lo que les surja durante la sesión. No hace falta escribir respuestas perfectas.</w:t>
      </w:r>
    </w:p>
    <w:p w:rsidR="00F36E76" w:rsidRDefault="00254410" w:rsidP="00254410">
      <w:pPr>
        <w:spacing w:before="120" w:after="60"/>
        <w:jc w:val="both"/>
      </w:pPr>
      <w:r>
        <w:rPr>
          <w:b/>
          <w:bCs/>
          <w:sz w:val="21"/>
          <w:szCs w:val="21"/>
        </w:rPr>
        <w:t>1. ¿Qué hábito de consumo de su familia creen que su hijo o hija cuestionaría si le explicaran la DSI?</w:t>
      </w: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254410" w:rsidP="00254410">
      <w:pPr>
        <w:spacing w:before="120" w:after="60"/>
        <w:jc w:val="both"/>
      </w:pPr>
      <w:r>
        <w:rPr>
          <w:b/>
          <w:bCs/>
          <w:sz w:val="21"/>
          <w:szCs w:val="21"/>
        </w:rPr>
        <w:t>2. ¿Hay alguna responsabilidad en casa que podrían delegar en sus hijos y aún no se animan a soltar?</w:t>
      </w: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254410" w:rsidP="00254410">
      <w:pPr>
        <w:spacing w:before="120" w:after="60"/>
        <w:jc w:val="both"/>
      </w:pPr>
      <w:r>
        <w:rPr>
          <w:b/>
          <w:bCs/>
          <w:sz w:val="21"/>
          <w:szCs w:val="21"/>
        </w:rPr>
        <w:t>3. ¿Cuál es la diferencia entre un límite que protege y un límite que controla? Pongan un ejemplo de su propia vida.</w:t>
      </w: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4" w:color="C8952A"/>
        </w:pBdr>
        <w:spacing w:before="160" w:after="160"/>
        <w:jc w:val="both"/>
      </w:pPr>
    </w:p>
    <w:p w:rsidR="00F36E76" w:rsidRDefault="00254410" w:rsidP="00254410">
      <w:pPr>
        <w:spacing w:before="320" w:after="140"/>
        <w:jc w:val="both"/>
      </w:pPr>
      <w:r>
        <w:rPr>
          <w:b/>
          <w:bCs/>
          <w:color w:val="2A5298"/>
          <w:sz w:val="28"/>
          <w:szCs w:val="28"/>
        </w:rPr>
        <w:t>Bloque B — Acción</w:t>
      </w:r>
    </w:p>
    <w:p w:rsidR="00F36E76" w:rsidRDefault="00254410" w:rsidP="00254410">
      <w:pPr>
        <w:spacing w:after="120" w:line="320" w:lineRule="auto"/>
        <w:jc w:val="both"/>
      </w:pPr>
      <w:r>
        <w:t>Bloque B — Avance del Proyecto Social: Compartan con el grupo cómo va su proyecto. Anoten aquí el avance y el siguiente paso concreto:</w:t>
      </w: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AF108E" w:rsidRDefault="00AF108E" w:rsidP="00254410">
      <w:pPr>
        <w:jc w:val="both"/>
      </w:pPr>
    </w:p>
    <w:p w:rsidR="00AF108E" w:rsidRDefault="00AF108E" w:rsidP="00254410">
      <w:pPr>
        <w:jc w:val="both"/>
      </w:pPr>
    </w:p>
    <w:p w:rsidR="00AF108E" w:rsidRPr="00AF108E" w:rsidRDefault="00AF108E" w:rsidP="00AF108E">
      <w:pPr>
        <w:spacing w:after="80"/>
        <w:jc w:val="both"/>
        <w:rPr>
          <w:color w:val="000000" w:themeColor="text1"/>
        </w:rPr>
      </w:pPr>
      <w:r w:rsidRPr="00AF108E">
        <w:rPr>
          <w:b/>
          <w:bCs/>
          <w:color w:val="000000" w:themeColor="text1"/>
          <w:sz w:val="20"/>
          <w:szCs w:val="20"/>
        </w:rPr>
        <w:t>NUESTRO COMPROMISO AL CIERRE DE ESTA SESIÓN</w:t>
      </w:r>
    </w:p>
    <w:p w:rsidR="00AF108E" w:rsidRPr="00AF108E" w:rsidRDefault="00AF108E" w:rsidP="00AF108E">
      <w:pPr>
        <w:spacing w:after="60"/>
        <w:rPr>
          <w:color w:val="000000" w:themeColor="text1"/>
          <w:sz w:val="21"/>
          <w:szCs w:val="21"/>
        </w:rPr>
      </w:pPr>
      <w:r w:rsidRPr="00AF108E">
        <w:rPr>
          <w:color w:val="000000" w:themeColor="text1"/>
          <w:sz w:val="21"/>
          <w:szCs w:val="21"/>
        </w:rPr>
        <w:t>Como matrimonio, nos comprometemos a: _______________________________________________________________________________</w:t>
      </w:r>
    </w:p>
    <w:p w:rsidR="00AF108E" w:rsidRPr="00AF108E" w:rsidRDefault="00AF108E" w:rsidP="00AF108E">
      <w:pPr>
        <w:spacing w:after="60"/>
        <w:rPr>
          <w:color w:val="000000" w:themeColor="text1"/>
          <w:sz w:val="21"/>
          <w:szCs w:val="21"/>
        </w:rPr>
      </w:pPr>
      <w:r w:rsidRPr="00AF108E">
        <w:rPr>
          <w:color w:val="000000" w:themeColor="text1"/>
          <w:sz w:val="21"/>
          <w:szCs w:val="21"/>
        </w:rPr>
        <w:t>_______________________________________________________________________________</w:t>
      </w:r>
    </w:p>
    <w:p w:rsidR="00AF108E" w:rsidRPr="00AF108E" w:rsidRDefault="00AF108E" w:rsidP="00AF108E">
      <w:pPr>
        <w:spacing w:after="60"/>
        <w:rPr>
          <w:color w:val="000000" w:themeColor="text1"/>
          <w:sz w:val="21"/>
          <w:szCs w:val="21"/>
        </w:rPr>
      </w:pPr>
      <w:r w:rsidRPr="00AF108E">
        <w:rPr>
          <w:color w:val="000000" w:themeColor="text1"/>
          <w:sz w:val="21"/>
          <w:szCs w:val="21"/>
        </w:rPr>
        <w:t>_______________________________________________________________________________</w:t>
      </w:r>
    </w:p>
    <w:p w:rsidR="00AF108E" w:rsidRPr="00AF108E" w:rsidRDefault="00AF108E" w:rsidP="00AF108E">
      <w:pPr>
        <w:spacing w:after="60"/>
        <w:rPr>
          <w:color w:val="000000" w:themeColor="text1"/>
          <w:sz w:val="21"/>
          <w:szCs w:val="21"/>
        </w:rPr>
      </w:pPr>
      <w:r w:rsidRPr="00AF108E">
        <w:rPr>
          <w:color w:val="000000" w:themeColor="text1"/>
          <w:sz w:val="21"/>
          <w:szCs w:val="21"/>
        </w:rPr>
        <w:t>_______________________________________________________________________________</w:t>
      </w:r>
    </w:p>
    <w:p w:rsidR="00AF108E" w:rsidRPr="00AF108E" w:rsidRDefault="00AF108E" w:rsidP="00AF108E">
      <w:pPr>
        <w:spacing w:after="60"/>
        <w:rPr>
          <w:color w:val="000000" w:themeColor="text1"/>
          <w:sz w:val="21"/>
          <w:szCs w:val="21"/>
        </w:rPr>
      </w:pPr>
      <w:r w:rsidRPr="00AF108E">
        <w:rPr>
          <w:color w:val="000000" w:themeColor="text1"/>
          <w:sz w:val="21"/>
          <w:szCs w:val="21"/>
        </w:rPr>
        <w:t>_______________________________________________________________________________</w:t>
      </w:r>
    </w:p>
    <w:p w:rsidR="00AF108E" w:rsidRPr="00AF108E" w:rsidRDefault="00AF108E" w:rsidP="00AF108E">
      <w:pPr>
        <w:spacing w:after="60"/>
        <w:rPr>
          <w:color w:val="000000" w:themeColor="text1"/>
          <w:sz w:val="21"/>
          <w:szCs w:val="21"/>
        </w:rPr>
      </w:pPr>
      <w:r w:rsidRPr="00AF108E">
        <w:rPr>
          <w:color w:val="000000" w:themeColor="text1"/>
          <w:sz w:val="21"/>
          <w:szCs w:val="21"/>
        </w:rPr>
        <w:t>_______________________________________________________________________________</w:t>
      </w:r>
    </w:p>
    <w:p w:rsidR="00AF108E" w:rsidRPr="00AF108E" w:rsidRDefault="00AF108E" w:rsidP="00AF108E">
      <w:pPr>
        <w:spacing w:after="60"/>
        <w:rPr>
          <w:color w:val="000000" w:themeColor="text1"/>
        </w:rPr>
      </w:pPr>
    </w:p>
    <w:p w:rsidR="00AF108E" w:rsidRPr="00AF108E" w:rsidRDefault="00AF108E" w:rsidP="00AF108E">
      <w:pPr>
        <w:spacing w:after="60"/>
        <w:rPr>
          <w:color w:val="000000" w:themeColor="text1"/>
        </w:rPr>
      </w:pPr>
    </w:p>
    <w:p w:rsidR="00F36E76" w:rsidRDefault="00AF108E" w:rsidP="00AF108E">
      <w:pPr>
        <w:jc w:val="both"/>
      </w:pPr>
      <w:r w:rsidRPr="00AF108E">
        <w:rPr>
          <w:color w:val="000000" w:themeColor="text1"/>
          <w:sz w:val="21"/>
          <w:szCs w:val="21"/>
        </w:rPr>
        <w:t>Lo haremos antes del: _____________________________________________________________</w:t>
      </w:r>
      <w:r w:rsidR="00254410">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36E76">
        <w:tblPrEx>
          <w:tblCellMar>
            <w:top w:w="0" w:type="dxa"/>
            <w:bottom w:w="0" w:type="dxa"/>
          </w:tblCellMar>
        </w:tblPrEx>
        <w:tc>
          <w:tcPr>
            <w:tcW w:w="4680" w:type="dxa"/>
            <w:shd w:val="clear" w:color="auto" w:fill="1A2E4A"/>
            <w:tcMar>
              <w:top w:w="120" w:type="dxa"/>
              <w:left w:w="200" w:type="dxa"/>
              <w:bottom w:w="120" w:type="dxa"/>
              <w:right w:w="200" w:type="dxa"/>
            </w:tcMar>
          </w:tcPr>
          <w:p w:rsidR="00F36E76" w:rsidRDefault="00254410" w:rsidP="00254410">
            <w:pPr>
              <w:jc w:val="both"/>
            </w:pPr>
            <w:r>
              <w:rPr>
                <w:b/>
                <w:bCs/>
                <w:color w:val="FFFFFF"/>
                <w:sz w:val="24"/>
                <w:szCs w:val="24"/>
              </w:rPr>
              <w:lastRenderedPageBreak/>
              <w:t>Sesión 2A — Segundo Semestre</w:t>
            </w:r>
          </w:p>
        </w:tc>
        <w:tc>
          <w:tcPr>
            <w:tcW w:w="4680" w:type="dxa"/>
            <w:shd w:val="clear" w:color="auto" w:fill="C8952A"/>
            <w:tcMar>
              <w:top w:w="120" w:type="dxa"/>
              <w:left w:w="200" w:type="dxa"/>
              <w:bottom w:w="120" w:type="dxa"/>
              <w:right w:w="200" w:type="dxa"/>
            </w:tcMar>
          </w:tcPr>
          <w:p w:rsidR="00F36E76" w:rsidRDefault="00254410" w:rsidP="00254410">
            <w:pPr>
              <w:jc w:val="both"/>
            </w:pPr>
            <w:r>
              <w:rPr>
                <w:b/>
                <w:bCs/>
                <w:i/>
                <w:iCs/>
                <w:color w:val="FFFFFF"/>
                <w:sz w:val="20"/>
                <w:szCs w:val="20"/>
              </w:rPr>
              <w:t>Dilexit Nos · Magnifica Humanitas</w:t>
            </w:r>
          </w:p>
        </w:tc>
      </w:tr>
    </w:tbl>
    <w:p w:rsidR="00F36E76" w:rsidRDefault="00254410" w:rsidP="00254410">
      <w:pPr>
        <w:spacing w:before="320" w:after="140"/>
        <w:jc w:val="both"/>
      </w:pPr>
      <w:r>
        <w:rPr>
          <w:b/>
          <w:bCs/>
          <w:color w:val="2A5298"/>
          <w:sz w:val="28"/>
          <w:szCs w:val="28"/>
        </w:rPr>
        <w:t>Objetivo de la sesión</w:t>
      </w:r>
    </w:p>
    <w:p w:rsidR="00F36E76" w:rsidRDefault="00254410" w:rsidP="00254410">
      <w:pPr>
        <w:spacing w:after="120" w:line="320" w:lineRule="auto"/>
        <w:jc w:val="both"/>
      </w:pPr>
      <w:r>
        <w:t>Que los matrimonios salgan con un diagnóstico concreto de su entorno social cercano y con disposición real — no solo intelectual — para el encuentro con la vulnerabilidad.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80"/>
        <w:gridCol w:w="4780"/>
      </w:tblGrid>
      <w:tr w:rsidR="00F36E76">
        <w:tblPrEx>
          <w:tblCellMar>
            <w:top w:w="0" w:type="dxa"/>
            <w:bottom w:w="0" w:type="dxa"/>
          </w:tblCellMar>
        </w:tblPrEx>
        <w:tc>
          <w:tcPr>
            <w:tcW w:w="4580" w:type="dxa"/>
            <w:tcBorders>
              <w:top w:val="single" w:sz="4" w:space="0" w:color="CCCCCC"/>
              <w:bottom w:val="single" w:sz="4" w:space="0" w:color="CCCCCC"/>
              <w:right w:val="single" w:sz="4" w:space="0" w:color="CCCCCC"/>
            </w:tcBorders>
            <w:shd w:val="clear" w:color="auto" w:fill="E8F0F8"/>
            <w:tcMar>
              <w:top w:w="120" w:type="dxa"/>
              <w:left w:w="160" w:type="dxa"/>
              <w:bottom w:w="120" w:type="dxa"/>
              <w:right w:w="160" w:type="dxa"/>
            </w:tcMar>
          </w:tcPr>
          <w:p w:rsidR="00F36E76" w:rsidRDefault="00254410" w:rsidP="00254410">
            <w:pPr>
              <w:spacing w:after="80"/>
              <w:jc w:val="both"/>
            </w:pPr>
            <w:r>
              <w:rPr>
                <w:b/>
                <w:bCs/>
                <w:sz w:val="20"/>
                <w:szCs w:val="20"/>
              </w:rPr>
              <w:t>TEMA 1: El entorno y sus contrastes</w:t>
            </w:r>
          </w:p>
          <w:p w:rsidR="00F36E76" w:rsidRDefault="00254410" w:rsidP="00254410">
            <w:pPr>
              <w:jc w:val="both"/>
            </w:pPr>
            <w:r>
              <w:rPr>
                <w:color w:val="5C6470"/>
                <w:sz w:val="19"/>
                <w:szCs w:val="19"/>
              </w:rPr>
              <w:t>Cómo formar conciencia social ante la desigualdad que nos rodea. Mirar la ciudad con ojos de DSI.</w:t>
            </w:r>
          </w:p>
        </w:tc>
        <w:tc>
          <w:tcPr>
            <w:tcW w:w="4780" w:type="dxa"/>
            <w:tcBorders>
              <w:top w:val="single" w:sz="4" w:space="0" w:color="CCCCCC"/>
              <w:bottom w:val="single" w:sz="4" w:space="0" w:color="CCCCCC"/>
            </w:tcBorders>
            <w:shd w:val="clear" w:color="auto" w:fill="E8F0F8"/>
            <w:tcMar>
              <w:top w:w="120" w:type="dxa"/>
              <w:left w:w="160" w:type="dxa"/>
              <w:bottom w:w="120" w:type="dxa"/>
              <w:right w:w="160" w:type="dxa"/>
            </w:tcMar>
          </w:tcPr>
          <w:p w:rsidR="00F36E76" w:rsidRDefault="00254410" w:rsidP="00254410">
            <w:pPr>
              <w:spacing w:after="80"/>
              <w:jc w:val="both"/>
            </w:pPr>
            <w:r>
              <w:rPr>
                <w:b/>
                <w:bCs/>
                <w:sz w:val="20"/>
                <w:szCs w:val="20"/>
              </w:rPr>
              <w:t>TEMA 2: El padre que sirve</w:t>
            </w:r>
          </w:p>
          <w:p w:rsidR="00F36E76" w:rsidRDefault="00254410" w:rsidP="00254410">
            <w:pPr>
              <w:jc w:val="both"/>
            </w:pPr>
            <w:r>
              <w:rPr>
                <w:color w:val="5C6470"/>
                <w:sz w:val="19"/>
                <w:szCs w:val="19"/>
              </w:rPr>
              <w:t>La participación del padre en causas sociales forma más que mil discursos. El testimonio personal como pedagogía.</w:t>
            </w:r>
          </w:p>
        </w:tc>
      </w:tr>
    </w:tbl>
    <w:p w:rsidR="00F36E76" w:rsidRDefault="00254410" w:rsidP="00254410">
      <w:pPr>
        <w:spacing w:before="320" w:after="140"/>
        <w:jc w:val="both"/>
      </w:pPr>
      <w:r>
        <w:rPr>
          <w:b/>
          <w:bCs/>
          <w:color w:val="2A5298"/>
          <w:sz w:val="28"/>
          <w:szCs w:val="28"/>
        </w:rPr>
        <w:t>Preguntas detonadoras</w:t>
      </w:r>
    </w:p>
    <w:p w:rsidR="00F36E76" w:rsidRDefault="00254410" w:rsidP="00254410">
      <w:pPr>
        <w:spacing w:after="120" w:line="320" w:lineRule="auto"/>
        <w:jc w:val="both"/>
      </w:pPr>
      <w:r>
        <w:rPr>
          <w:i/>
          <w:iCs/>
          <w:color w:val="5C6470"/>
        </w:rPr>
        <w:t>Anoten lo que les surja durante la sesión. No hace falta escribir respuestas perfectas.</w:t>
      </w:r>
    </w:p>
    <w:p w:rsidR="00F36E76" w:rsidRDefault="00254410" w:rsidP="00254410">
      <w:pPr>
        <w:spacing w:before="120" w:after="60"/>
        <w:jc w:val="both"/>
      </w:pPr>
      <w:r>
        <w:rPr>
          <w:b/>
          <w:bCs/>
          <w:sz w:val="21"/>
          <w:szCs w:val="21"/>
        </w:rPr>
        <w:t>1. ¿Cuál es el contraste social más visible en su vida cotidiana que han aprendido a no ver?</w:t>
      </w: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254410" w:rsidP="00254410">
      <w:pPr>
        <w:spacing w:before="120" w:after="60"/>
        <w:jc w:val="both"/>
      </w:pPr>
      <w:r>
        <w:rPr>
          <w:b/>
          <w:bCs/>
          <w:sz w:val="21"/>
          <w:szCs w:val="21"/>
        </w:rPr>
        <w:t>2. ¿Hay alguien en su entorno inmediato — no una causa abstracta — que necesite ayuda concreta?</w:t>
      </w: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254410" w:rsidP="00254410">
      <w:pPr>
        <w:spacing w:before="120" w:after="60"/>
        <w:jc w:val="both"/>
      </w:pPr>
      <w:r>
        <w:rPr>
          <w:b/>
          <w:bCs/>
          <w:sz w:val="21"/>
          <w:szCs w:val="21"/>
        </w:rPr>
        <w:t>3. ¿Qué diferencia hace en su hijo que ustedes sirvan de forma visible y sostenida?</w:t>
      </w: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4" w:color="C8952A"/>
        </w:pBdr>
        <w:spacing w:before="160" w:after="160"/>
        <w:jc w:val="both"/>
      </w:pPr>
    </w:p>
    <w:p w:rsidR="00F36E76" w:rsidRDefault="00254410" w:rsidP="00254410">
      <w:pPr>
        <w:spacing w:before="320" w:after="140"/>
        <w:jc w:val="both"/>
      </w:pPr>
      <w:r>
        <w:rPr>
          <w:b/>
          <w:bCs/>
          <w:color w:val="2A5298"/>
          <w:sz w:val="28"/>
          <w:szCs w:val="28"/>
        </w:rPr>
        <w:lastRenderedPageBreak/>
        <w:t>Bloque B — Acción</w:t>
      </w:r>
    </w:p>
    <w:p w:rsidR="00F36E76" w:rsidRDefault="00254410" w:rsidP="00254410">
      <w:pPr>
        <w:spacing w:after="120" w:line="320" w:lineRule="auto"/>
        <w:jc w:val="both"/>
      </w:pPr>
      <w:r>
        <w:t>Bloque B — Planeación de la Visita: Se presenta la experiencia significativa del ciclo. Anoten aquí cuál eligieron y su preparación interior:</w:t>
      </w: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AF108E" w:rsidRPr="00AF108E" w:rsidRDefault="00AF108E" w:rsidP="00AF108E">
      <w:pPr>
        <w:spacing w:after="80"/>
        <w:jc w:val="both"/>
        <w:rPr>
          <w:color w:val="000000" w:themeColor="text1"/>
        </w:rPr>
      </w:pPr>
      <w:r w:rsidRPr="00AF108E">
        <w:rPr>
          <w:b/>
          <w:bCs/>
          <w:color w:val="000000" w:themeColor="text1"/>
          <w:sz w:val="20"/>
          <w:szCs w:val="20"/>
        </w:rPr>
        <w:t>NUESTRO COMPROMISO AL CIERRE DE ESTA SESIÓN</w:t>
      </w:r>
    </w:p>
    <w:p w:rsidR="00AF108E" w:rsidRPr="00AF108E" w:rsidRDefault="00AF108E" w:rsidP="00AF108E">
      <w:pPr>
        <w:spacing w:after="60"/>
        <w:rPr>
          <w:color w:val="000000" w:themeColor="text1"/>
          <w:sz w:val="21"/>
          <w:szCs w:val="21"/>
        </w:rPr>
      </w:pPr>
      <w:r w:rsidRPr="00AF108E">
        <w:rPr>
          <w:color w:val="000000" w:themeColor="text1"/>
          <w:sz w:val="21"/>
          <w:szCs w:val="21"/>
        </w:rPr>
        <w:t>Como matrimonio, nos comprometemos a: _______________________________________________________________________________</w:t>
      </w:r>
    </w:p>
    <w:p w:rsidR="00AF108E" w:rsidRPr="00AF108E" w:rsidRDefault="00AF108E" w:rsidP="00AF108E">
      <w:pPr>
        <w:spacing w:after="60"/>
        <w:rPr>
          <w:color w:val="000000" w:themeColor="text1"/>
          <w:sz w:val="21"/>
          <w:szCs w:val="21"/>
        </w:rPr>
      </w:pPr>
      <w:r w:rsidRPr="00AF108E">
        <w:rPr>
          <w:color w:val="000000" w:themeColor="text1"/>
          <w:sz w:val="21"/>
          <w:szCs w:val="21"/>
        </w:rPr>
        <w:t>_______________________________________________________________________________</w:t>
      </w:r>
    </w:p>
    <w:p w:rsidR="00AF108E" w:rsidRPr="00AF108E" w:rsidRDefault="00AF108E" w:rsidP="00AF108E">
      <w:pPr>
        <w:spacing w:after="60"/>
        <w:rPr>
          <w:color w:val="000000" w:themeColor="text1"/>
          <w:sz w:val="21"/>
          <w:szCs w:val="21"/>
        </w:rPr>
      </w:pPr>
      <w:r w:rsidRPr="00AF108E">
        <w:rPr>
          <w:color w:val="000000" w:themeColor="text1"/>
          <w:sz w:val="21"/>
          <w:szCs w:val="21"/>
        </w:rPr>
        <w:t>_______________________________________________________________________________</w:t>
      </w:r>
    </w:p>
    <w:p w:rsidR="00AF108E" w:rsidRPr="00AF108E" w:rsidRDefault="00AF108E" w:rsidP="00AF108E">
      <w:pPr>
        <w:spacing w:after="60"/>
        <w:rPr>
          <w:color w:val="000000" w:themeColor="text1"/>
          <w:sz w:val="21"/>
          <w:szCs w:val="21"/>
        </w:rPr>
      </w:pPr>
      <w:r w:rsidRPr="00AF108E">
        <w:rPr>
          <w:color w:val="000000" w:themeColor="text1"/>
          <w:sz w:val="21"/>
          <w:szCs w:val="21"/>
        </w:rPr>
        <w:t>_______________________________________________________________________________</w:t>
      </w:r>
    </w:p>
    <w:p w:rsidR="00AF108E" w:rsidRPr="00AF108E" w:rsidRDefault="00AF108E" w:rsidP="00AF108E">
      <w:pPr>
        <w:spacing w:after="60"/>
        <w:rPr>
          <w:color w:val="000000" w:themeColor="text1"/>
          <w:sz w:val="21"/>
          <w:szCs w:val="21"/>
        </w:rPr>
      </w:pPr>
      <w:r w:rsidRPr="00AF108E">
        <w:rPr>
          <w:color w:val="000000" w:themeColor="text1"/>
          <w:sz w:val="21"/>
          <w:szCs w:val="21"/>
        </w:rPr>
        <w:t>_______________________________________________________________________________</w:t>
      </w:r>
    </w:p>
    <w:p w:rsidR="00AF108E" w:rsidRPr="00AF108E" w:rsidRDefault="00AF108E" w:rsidP="00AF108E">
      <w:pPr>
        <w:spacing w:after="60"/>
        <w:rPr>
          <w:color w:val="000000" w:themeColor="text1"/>
          <w:sz w:val="21"/>
          <w:szCs w:val="21"/>
        </w:rPr>
      </w:pPr>
      <w:r w:rsidRPr="00AF108E">
        <w:rPr>
          <w:color w:val="000000" w:themeColor="text1"/>
          <w:sz w:val="21"/>
          <w:szCs w:val="21"/>
        </w:rPr>
        <w:t>_______________________________________________________________________________</w:t>
      </w:r>
    </w:p>
    <w:p w:rsidR="00AF108E" w:rsidRPr="00AF108E" w:rsidRDefault="00AF108E" w:rsidP="00AF108E">
      <w:pPr>
        <w:spacing w:after="60"/>
        <w:rPr>
          <w:color w:val="000000" w:themeColor="text1"/>
        </w:rPr>
      </w:pPr>
    </w:p>
    <w:p w:rsidR="00AF108E" w:rsidRPr="00AF108E" w:rsidRDefault="00AF108E" w:rsidP="00AF108E">
      <w:pPr>
        <w:spacing w:after="60"/>
        <w:rPr>
          <w:color w:val="000000" w:themeColor="text1"/>
        </w:rPr>
      </w:pPr>
    </w:p>
    <w:p w:rsidR="00F36E76" w:rsidRDefault="00AF108E" w:rsidP="00AF108E">
      <w:pPr>
        <w:jc w:val="both"/>
      </w:pPr>
      <w:r w:rsidRPr="00AF108E">
        <w:rPr>
          <w:color w:val="000000" w:themeColor="text1"/>
          <w:sz w:val="21"/>
          <w:szCs w:val="21"/>
        </w:rPr>
        <w:t>Lo haremos antes del: _____________________________________________________________</w:t>
      </w:r>
    </w:p>
    <w:p w:rsidR="00F36E76" w:rsidRDefault="00254410" w:rsidP="00254410">
      <w:pPr>
        <w:jc w:val="both"/>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36E76">
        <w:tblPrEx>
          <w:tblCellMar>
            <w:top w:w="0" w:type="dxa"/>
            <w:bottom w:w="0" w:type="dxa"/>
          </w:tblCellMar>
        </w:tblPrEx>
        <w:tc>
          <w:tcPr>
            <w:tcW w:w="4680" w:type="dxa"/>
            <w:shd w:val="clear" w:color="auto" w:fill="1A2E4A"/>
            <w:tcMar>
              <w:top w:w="120" w:type="dxa"/>
              <w:left w:w="200" w:type="dxa"/>
              <w:bottom w:w="120" w:type="dxa"/>
              <w:right w:w="200" w:type="dxa"/>
            </w:tcMar>
          </w:tcPr>
          <w:p w:rsidR="00F36E76" w:rsidRDefault="00254410" w:rsidP="00254410">
            <w:pPr>
              <w:jc w:val="both"/>
            </w:pPr>
            <w:r>
              <w:rPr>
                <w:b/>
                <w:bCs/>
                <w:color w:val="FFFFFF"/>
                <w:sz w:val="24"/>
                <w:szCs w:val="24"/>
              </w:rPr>
              <w:lastRenderedPageBreak/>
              <w:t>Sesión 2B — Segundo Semestre</w:t>
            </w:r>
          </w:p>
        </w:tc>
        <w:tc>
          <w:tcPr>
            <w:tcW w:w="4680" w:type="dxa"/>
            <w:shd w:val="clear" w:color="auto" w:fill="C8952A"/>
            <w:tcMar>
              <w:top w:w="120" w:type="dxa"/>
              <w:left w:w="200" w:type="dxa"/>
              <w:bottom w:w="120" w:type="dxa"/>
              <w:right w:w="200" w:type="dxa"/>
            </w:tcMar>
          </w:tcPr>
          <w:p w:rsidR="00F36E76" w:rsidRDefault="00254410" w:rsidP="00254410">
            <w:pPr>
              <w:jc w:val="both"/>
            </w:pPr>
            <w:r>
              <w:rPr>
                <w:b/>
                <w:bCs/>
                <w:i/>
                <w:iCs/>
                <w:color w:val="FFFFFF"/>
                <w:sz w:val="20"/>
                <w:szCs w:val="20"/>
              </w:rPr>
              <w:t>Magnifica Humanitas · Dilexit Nos</w:t>
            </w:r>
          </w:p>
        </w:tc>
      </w:tr>
    </w:tbl>
    <w:p w:rsidR="00F36E76" w:rsidRDefault="00254410" w:rsidP="00254410">
      <w:pPr>
        <w:spacing w:before="320" w:after="140"/>
        <w:jc w:val="both"/>
      </w:pPr>
      <w:r>
        <w:rPr>
          <w:b/>
          <w:bCs/>
          <w:color w:val="2A5298"/>
          <w:sz w:val="28"/>
          <w:szCs w:val="28"/>
        </w:rPr>
        <w:t>Objetivo de la sesión</w:t>
      </w:r>
    </w:p>
    <w:p w:rsidR="00F36E76" w:rsidRDefault="00254410" w:rsidP="00254410">
      <w:pPr>
        <w:spacing w:after="120" w:line="320" w:lineRule="auto"/>
        <w:jc w:val="both"/>
      </w:pPr>
      <w:r>
        <w:t>Cerrar el ciclo con un compromiso ciudadano concreto y sostenido, y procesar la experiencia significativa como encuentro transformador — no como actividad completada.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80"/>
        <w:gridCol w:w="4780"/>
      </w:tblGrid>
      <w:tr w:rsidR="00F36E76">
        <w:tblPrEx>
          <w:tblCellMar>
            <w:top w:w="0" w:type="dxa"/>
            <w:bottom w:w="0" w:type="dxa"/>
          </w:tblCellMar>
        </w:tblPrEx>
        <w:tc>
          <w:tcPr>
            <w:tcW w:w="4580" w:type="dxa"/>
            <w:tcBorders>
              <w:top w:val="single" w:sz="4" w:space="0" w:color="CCCCCC"/>
              <w:bottom w:val="single" w:sz="4" w:space="0" w:color="CCCCCC"/>
              <w:right w:val="single" w:sz="4" w:space="0" w:color="CCCCCC"/>
            </w:tcBorders>
            <w:shd w:val="clear" w:color="auto" w:fill="E8F0F8"/>
            <w:tcMar>
              <w:top w:w="120" w:type="dxa"/>
              <w:left w:w="160" w:type="dxa"/>
              <w:bottom w:w="120" w:type="dxa"/>
              <w:right w:w="160" w:type="dxa"/>
            </w:tcMar>
          </w:tcPr>
          <w:p w:rsidR="00F36E76" w:rsidRDefault="00254410" w:rsidP="00254410">
            <w:pPr>
              <w:spacing w:after="80"/>
              <w:jc w:val="both"/>
            </w:pPr>
            <w:r>
              <w:rPr>
                <w:b/>
                <w:bCs/>
                <w:sz w:val="20"/>
                <w:szCs w:val="20"/>
              </w:rPr>
              <w:t>TEMA 1: Democracia, civismo y fe</w:t>
            </w:r>
          </w:p>
          <w:p w:rsidR="00F36E76" w:rsidRDefault="00254410" w:rsidP="00254410">
            <w:pPr>
              <w:jc w:val="both"/>
            </w:pPr>
            <w:r>
              <w:rPr>
                <w:color w:val="5C6470"/>
                <w:sz w:val="19"/>
                <w:szCs w:val="19"/>
              </w:rPr>
              <w:t>Formar hijos que participen con criterios cristianos sólidos. El voto, la vida pública y la responsabilidad ciudadana del padre de familia.</w:t>
            </w:r>
          </w:p>
        </w:tc>
        <w:tc>
          <w:tcPr>
            <w:tcW w:w="4780" w:type="dxa"/>
            <w:tcBorders>
              <w:top w:val="single" w:sz="4" w:space="0" w:color="CCCCCC"/>
              <w:bottom w:val="single" w:sz="4" w:space="0" w:color="CCCCCC"/>
            </w:tcBorders>
            <w:shd w:val="clear" w:color="auto" w:fill="E8F0F8"/>
            <w:tcMar>
              <w:top w:w="120" w:type="dxa"/>
              <w:left w:w="160" w:type="dxa"/>
              <w:bottom w:w="120" w:type="dxa"/>
              <w:right w:w="160" w:type="dxa"/>
            </w:tcMar>
          </w:tcPr>
          <w:p w:rsidR="00F36E76" w:rsidRDefault="00254410" w:rsidP="00254410">
            <w:pPr>
              <w:spacing w:after="80"/>
              <w:jc w:val="both"/>
            </w:pPr>
            <w:r>
              <w:rPr>
                <w:b/>
                <w:bCs/>
                <w:sz w:val="20"/>
                <w:szCs w:val="20"/>
              </w:rPr>
              <w:t>TEMA 2: De la indignación a la acción</w:t>
            </w:r>
          </w:p>
          <w:p w:rsidR="00F36E76" w:rsidRDefault="00254410" w:rsidP="00254410">
            <w:pPr>
              <w:jc w:val="both"/>
            </w:pPr>
            <w:r>
              <w:rPr>
                <w:color w:val="5C6470"/>
                <w:sz w:val="19"/>
                <w:szCs w:val="19"/>
              </w:rPr>
              <w:t>Canalizar la sensibilidad social del adolescente hacia la acción concreta. (MH, n. 212) Cierre del ciclo.</w:t>
            </w:r>
          </w:p>
        </w:tc>
      </w:tr>
    </w:tbl>
    <w:p w:rsidR="00F36E76" w:rsidRDefault="00254410" w:rsidP="00254410">
      <w:pPr>
        <w:spacing w:before="320" w:after="140"/>
        <w:jc w:val="both"/>
      </w:pPr>
      <w:r>
        <w:rPr>
          <w:b/>
          <w:bCs/>
          <w:color w:val="2A5298"/>
          <w:sz w:val="28"/>
          <w:szCs w:val="28"/>
        </w:rPr>
        <w:t>Preguntas detonadoras</w:t>
      </w:r>
    </w:p>
    <w:p w:rsidR="00F36E76" w:rsidRDefault="00254410" w:rsidP="00254410">
      <w:pPr>
        <w:spacing w:after="120" w:line="320" w:lineRule="auto"/>
        <w:jc w:val="both"/>
      </w:pPr>
      <w:r>
        <w:rPr>
          <w:i/>
          <w:iCs/>
          <w:color w:val="5C6470"/>
        </w:rPr>
        <w:t>Anoten lo que les surja durante la sesión. No hace falta escribir respuestas perfectas.</w:t>
      </w:r>
    </w:p>
    <w:p w:rsidR="00F36E76" w:rsidRDefault="00254410" w:rsidP="00254410">
      <w:pPr>
        <w:spacing w:before="120" w:after="60"/>
        <w:jc w:val="both"/>
      </w:pPr>
      <w:r>
        <w:rPr>
          <w:b/>
          <w:bCs/>
          <w:sz w:val="21"/>
          <w:szCs w:val="21"/>
        </w:rPr>
        <w:t>1. ¿Qué fue lo más inesperado de la experiencia significativa? ¿Qué les movió por dentro?</w:t>
      </w: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254410" w:rsidP="00254410">
      <w:pPr>
        <w:spacing w:before="120" w:after="60"/>
        <w:jc w:val="both"/>
      </w:pPr>
      <w:r>
        <w:rPr>
          <w:b/>
          <w:bCs/>
          <w:sz w:val="21"/>
          <w:szCs w:val="21"/>
        </w:rPr>
        <w:t>2. ¿Cómo se lo van a contar a sus hijos? ¿Con qué palabras? ¿Cómo lo van a hacer concreto?</w:t>
      </w: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254410" w:rsidP="00254410">
      <w:pPr>
        <w:spacing w:before="120" w:after="60"/>
        <w:jc w:val="both"/>
      </w:pPr>
      <w:r>
        <w:rPr>
          <w:b/>
          <w:bCs/>
          <w:sz w:val="21"/>
          <w:szCs w:val="21"/>
        </w:rPr>
        <w:t>3. Al final de este ciclo: ¿qué cambio real — aunque sea pequeño — se llevan en su forma de ver el mundo?</w:t>
      </w: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4" w:color="C8952A"/>
        </w:pBdr>
        <w:spacing w:before="160" w:after="160"/>
        <w:jc w:val="both"/>
      </w:pPr>
    </w:p>
    <w:p w:rsidR="00F36E76" w:rsidRDefault="00254410" w:rsidP="00254410">
      <w:pPr>
        <w:spacing w:before="320" w:after="140"/>
        <w:jc w:val="both"/>
      </w:pPr>
      <w:r>
        <w:rPr>
          <w:b/>
          <w:bCs/>
          <w:color w:val="2A5298"/>
          <w:sz w:val="28"/>
          <w:szCs w:val="28"/>
        </w:rPr>
        <w:lastRenderedPageBreak/>
        <w:t>Bloque B — Acción</w:t>
      </w:r>
    </w:p>
    <w:p w:rsidR="00F36E76" w:rsidRDefault="00254410" w:rsidP="00254410">
      <w:pPr>
        <w:spacing w:after="120" w:line="320" w:lineRule="auto"/>
        <w:jc w:val="both"/>
      </w:pPr>
      <w:r>
        <w:t>Bloque B — Presentación del Proyecto Social: Compartan los resultados del proyecto. Anoten aquí los aprendizajes del ciclo:</w:t>
      </w: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AF108E" w:rsidRPr="00AF108E" w:rsidRDefault="00AF108E" w:rsidP="00AF108E">
      <w:pPr>
        <w:spacing w:after="80"/>
        <w:jc w:val="both"/>
        <w:rPr>
          <w:color w:val="000000" w:themeColor="text1"/>
        </w:rPr>
      </w:pPr>
      <w:r w:rsidRPr="00AF108E">
        <w:rPr>
          <w:b/>
          <w:bCs/>
          <w:color w:val="000000" w:themeColor="text1"/>
          <w:sz w:val="20"/>
          <w:szCs w:val="20"/>
        </w:rPr>
        <w:t>NUESTRO COMPROMISO AL CIERRE DE ESTA SESIÓN</w:t>
      </w:r>
    </w:p>
    <w:p w:rsidR="00AF108E" w:rsidRPr="00AF108E" w:rsidRDefault="00AF108E" w:rsidP="00AF108E">
      <w:pPr>
        <w:spacing w:after="60"/>
        <w:rPr>
          <w:color w:val="000000" w:themeColor="text1"/>
          <w:sz w:val="21"/>
          <w:szCs w:val="21"/>
        </w:rPr>
      </w:pPr>
      <w:r w:rsidRPr="00AF108E">
        <w:rPr>
          <w:color w:val="000000" w:themeColor="text1"/>
          <w:sz w:val="21"/>
          <w:szCs w:val="21"/>
        </w:rPr>
        <w:t>Como matrimonio, nos comprometemos a: _______________________________________________________________________________</w:t>
      </w:r>
    </w:p>
    <w:p w:rsidR="00AF108E" w:rsidRPr="00AF108E" w:rsidRDefault="00AF108E" w:rsidP="00AF108E">
      <w:pPr>
        <w:spacing w:after="60"/>
        <w:rPr>
          <w:color w:val="000000" w:themeColor="text1"/>
          <w:sz w:val="21"/>
          <w:szCs w:val="21"/>
        </w:rPr>
      </w:pPr>
      <w:r w:rsidRPr="00AF108E">
        <w:rPr>
          <w:color w:val="000000" w:themeColor="text1"/>
          <w:sz w:val="21"/>
          <w:szCs w:val="21"/>
        </w:rPr>
        <w:t>_______________________________________________________________________________</w:t>
      </w:r>
    </w:p>
    <w:p w:rsidR="00AF108E" w:rsidRPr="00AF108E" w:rsidRDefault="00AF108E" w:rsidP="00AF108E">
      <w:pPr>
        <w:spacing w:after="60"/>
        <w:rPr>
          <w:color w:val="000000" w:themeColor="text1"/>
          <w:sz w:val="21"/>
          <w:szCs w:val="21"/>
        </w:rPr>
      </w:pPr>
      <w:r w:rsidRPr="00AF108E">
        <w:rPr>
          <w:color w:val="000000" w:themeColor="text1"/>
          <w:sz w:val="21"/>
          <w:szCs w:val="21"/>
        </w:rPr>
        <w:t>_______________________________________________________________________________</w:t>
      </w:r>
    </w:p>
    <w:p w:rsidR="00AF108E" w:rsidRPr="00AF108E" w:rsidRDefault="00AF108E" w:rsidP="00AF108E">
      <w:pPr>
        <w:spacing w:after="60"/>
        <w:rPr>
          <w:color w:val="000000" w:themeColor="text1"/>
          <w:sz w:val="21"/>
          <w:szCs w:val="21"/>
        </w:rPr>
      </w:pPr>
      <w:r w:rsidRPr="00AF108E">
        <w:rPr>
          <w:color w:val="000000" w:themeColor="text1"/>
          <w:sz w:val="21"/>
          <w:szCs w:val="21"/>
        </w:rPr>
        <w:t>_______________________________________________________________________________</w:t>
      </w:r>
    </w:p>
    <w:p w:rsidR="00AF108E" w:rsidRPr="00AF108E" w:rsidRDefault="00AF108E" w:rsidP="00AF108E">
      <w:pPr>
        <w:spacing w:after="60"/>
        <w:rPr>
          <w:color w:val="000000" w:themeColor="text1"/>
          <w:sz w:val="21"/>
          <w:szCs w:val="21"/>
        </w:rPr>
      </w:pPr>
      <w:r w:rsidRPr="00AF108E">
        <w:rPr>
          <w:color w:val="000000" w:themeColor="text1"/>
          <w:sz w:val="21"/>
          <w:szCs w:val="21"/>
        </w:rPr>
        <w:t>_______________________________________________________________________________</w:t>
      </w:r>
    </w:p>
    <w:p w:rsidR="00AF108E" w:rsidRPr="00AF108E" w:rsidRDefault="00AF108E" w:rsidP="00AF108E">
      <w:pPr>
        <w:spacing w:after="60"/>
        <w:rPr>
          <w:color w:val="000000" w:themeColor="text1"/>
          <w:sz w:val="21"/>
          <w:szCs w:val="21"/>
        </w:rPr>
      </w:pPr>
      <w:r w:rsidRPr="00AF108E">
        <w:rPr>
          <w:color w:val="000000" w:themeColor="text1"/>
          <w:sz w:val="21"/>
          <w:szCs w:val="21"/>
        </w:rPr>
        <w:t>_______________________________________________________________________________</w:t>
      </w:r>
    </w:p>
    <w:p w:rsidR="00AF108E" w:rsidRPr="00AF108E" w:rsidRDefault="00AF108E" w:rsidP="00AF108E">
      <w:pPr>
        <w:spacing w:after="60"/>
        <w:rPr>
          <w:color w:val="000000" w:themeColor="text1"/>
        </w:rPr>
      </w:pPr>
    </w:p>
    <w:p w:rsidR="00AF108E" w:rsidRPr="00AF108E" w:rsidRDefault="00AF108E" w:rsidP="00AF108E">
      <w:pPr>
        <w:spacing w:after="60"/>
        <w:rPr>
          <w:color w:val="000000" w:themeColor="text1"/>
        </w:rPr>
      </w:pPr>
    </w:p>
    <w:p w:rsidR="00F36E76" w:rsidRDefault="00AF108E" w:rsidP="00AF108E">
      <w:pPr>
        <w:jc w:val="both"/>
      </w:pPr>
      <w:r w:rsidRPr="00AF108E">
        <w:rPr>
          <w:color w:val="000000" w:themeColor="text1"/>
          <w:sz w:val="21"/>
          <w:szCs w:val="21"/>
        </w:rPr>
        <w:t>Lo haremos antes del: _____________________________________________________________</w:t>
      </w:r>
      <w:r w:rsidR="00254410">
        <w:br w:type="page"/>
      </w:r>
    </w:p>
    <w:tbl>
      <w:tblPr>
        <w:tblW w:w="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tblGrid>
      <w:tr w:rsidR="00F36E76">
        <w:tblPrEx>
          <w:tblCellMar>
            <w:top w:w="0" w:type="dxa"/>
            <w:bottom w:w="0" w:type="dxa"/>
          </w:tblCellMar>
        </w:tblPrEx>
        <w:tc>
          <w:tcPr>
            <w:tcW w:w="3600" w:type="dxa"/>
            <w:shd w:val="clear" w:color="auto" w:fill="1A2E4A"/>
            <w:tcMar>
              <w:top w:w="80" w:type="dxa"/>
              <w:left w:w="200" w:type="dxa"/>
              <w:bottom w:w="80" w:type="dxa"/>
              <w:right w:w="200" w:type="dxa"/>
            </w:tcMar>
          </w:tcPr>
          <w:p w:rsidR="00F36E76" w:rsidRDefault="00254410" w:rsidP="00254410">
            <w:pPr>
              <w:jc w:val="both"/>
            </w:pPr>
            <w:r>
              <w:rPr>
                <w:b/>
                <w:bCs/>
                <w:color w:val="FFFFFF"/>
                <w:sz w:val="18"/>
                <w:szCs w:val="18"/>
              </w:rPr>
              <w:lastRenderedPageBreak/>
              <w:t>MINI CASOS</w:t>
            </w:r>
          </w:p>
        </w:tc>
      </w:tr>
    </w:tbl>
    <w:p w:rsidR="00F36E76" w:rsidRDefault="00254410" w:rsidP="00254410">
      <w:pPr>
        <w:pBdr>
          <w:bottom w:val="single" w:sz="8" w:space="4" w:color="C8952A"/>
        </w:pBdr>
        <w:spacing w:before="480" w:after="200"/>
        <w:jc w:val="both"/>
      </w:pPr>
      <w:r>
        <w:rPr>
          <w:b/>
          <w:bCs/>
          <w:sz w:val="36"/>
          <w:szCs w:val="36"/>
        </w:rPr>
        <w:t>Cuatro Situaciones Reales</w:t>
      </w:r>
    </w:p>
    <w:p w:rsidR="00F36E76" w:rsidRDefault="00254410" w:rsidP="00254410">
      <w:pPr>
        <w:spacing w:after="120" w:line="320" w:lineRule="auto"/>
        <w:jc w:val="both"/>
      </w:pPr>
      <w:r>
        <w:t xml:space="preserve">Estos casos no son ficticios en el sentido de que son imposibles — son escenas que suceden en miles de familias cada semana. Léanlos juntos, </w:t>
      </w:r>
      <w:r w:rsidR="00AF108E">
        <w:t>despacio</w:t>
      </w:r>
      <w:r>
        <w:t>, y respóndanlos con la misma honestidad con que se los estarían viviendo.</w:t>
      </w:r>
    </w:p>
    <w:p w:rsidR="00F36E76" w:rsidRDefault="00254410" w:rsidP="00254410">
      <w:pPr>
        <w:jc w:val="both"/>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0"/>
        <w:gridCol w:w="2560"/>
      </w:tblGrid>
      <w:tr w:rsidR="00F36E76">
        <w:tblPrEx>
          <w:tblCellMar>
            <w:top w:w="0" w:type="dxa"/>
            <w:bottom w:w="0" w:type="dxa"/>
          </w:tblCellMar>
        </w:tblPrEx>
        <w:tc>
          <w:tcPr>
            <w:tcW w:w="6800" w:type="dxa"/>
            <w:shd w:val="clear" w:color="auto" w:fill="1A2E4A"/>
            <w:tcMar>
              <w:top w:w="120" w:type="dxa"/>
              <w:left w:w="200" w:type="dxa"/>
              <w:bottom w:w="120" w:type="dxa"/>
              <w:right w:w="200" w:type="dxa"/>
            </w:tcMar>
          </w:tcPr>
          <w:p w:rsidR="00F36E76" w:rsidRDefault="00254410" w:rsidP="00254410">
            <w:pPr>
              <w:jc w:val="both"/>
            </w:pPr>
            <w:r>
              <w:rPr>
                <w:b/>
                <w:bCs/>
                <w:color w:val="FFFFFF"/>
                <w:sz w:val="26"/>
                <w:szCs w:val="26"/>
              </w:rPr>
              <w:lastRenderedPageBreak/>
              <w:t>Caso 1: El grupo de WhatsApp</w:t>
            </w:r>
          </w:p>
        </w:tc>
        <w:tc>
          <w:tcPr>
            <w:tcW w:w="2560" w:type="dxa"/>
            <w:shd w:val="clear" w:color="auto" w:fill="C8952A"/>
            <w:tcMar>
              <w:top w:w="120" w:type="dxa"/>
              <w:left w:w="160" w:type="dxa"/>
              <w:bottom w:w="120" w:type="dxa"/>
              <w:right w:w="160" w:type="dxa"/>
            </w:tcMar>
          </w:tcPr>
          <w:p w:rsidR="00F36E76" w:rsidRDefault="00254410" w:rsidP="00254410">
            <w:pPr>
              <w:jc w:val="both"/>
            </w:pPr>
            <w:r>
              <w:rPr>
                <w:i/>
                <w:iCs/>
                <w:color w:val="FFFFFF"/>
                <w:sz w:val="17"/>
                <w:szCs w:val="17"/>
              </w:rPr>
              <w:t>Dignidad Humana · Subsidiaridad</w:t>
            </w:r>
          </w:p>
        </w:tc>
      </w:tr>
    </w:tbl>
    <w:p w:rsidR="00F36E76" w:rsidRDefault="00254410" w:rsidP="00254410">
      <w:pPr>
        <w:spacing w:before="320" w:after="140"/>
        <w:jc w:val="both"/>
      </w:pPr>
      <w:r>
        <w:rPr>
          <w:b/>
          <w:bCs/>
          <w:color w:val="2A5298"/>
          <w:sz w:val="28"/>
          <w:szCs w:val="28"/>
        </w:rPr>
        <w:t>El caso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top w:val="single" w:sz="4" w:space="0" w:color="CCCCCC"/>
              <w:left w:val="single" w:sz="16" w:space="0" w:color="C8952A"/>
              <w:bottom w:val="single" w:sz="4" w:space="0" w:color="CCCCCC"/>
            </w:tcBorders>
            <w:shd w:val="clear" w:color="auto" w:fill="E8F0F8"/>
            <w:tcMar>
              <w:top w:w="140" w:type="dxa"/>
              <w:left w:w="240" w:type="dxa"/>
              <w:bottom w:w="140" w:type="dxa"/>
              <w:right w:w="240" w:type="dxa"/>
            </w:tcMar>
          </w:tcPr>
          <w:p w:rsidR="00F36E76" w:rsidRDefault="00254410" w:rsidP="00254410">
            <w:pPr>
              <w:jc w:val="both"/>
            </w:pPr>
            <w:r>
              <w:rPr>
                <w:i/>
                <w:iCs/>
                <w:sz w:val="21"/>
                <w:szCs w:val="21"/>
              </w:rPr>
              <w:t xml:space="preserve">Sofía (13 años) </w:t>
            </w:r>
            <w:r w:rsidR="00AF108E">
              <w:rPr>
                <w:i/>
                <w:iCs/>
                <w:sz w:val="21"/>
                <w:szCs w:val="21"/>
              </w:rPr>
              <w:t>les</w:t>
            </w:r>
            <w:r>
              <w:rPr>
                <w:i/>
                <w:iCs/>
                <w:sz w:val="21"/>
                <w:szCs w:val="21"/>
              </w:rPr>
              <w:t xml:space="preserve"> pide a sus padres unirse a un grupo de WhatsApp de sus compañeros de clase donde comparten memes, fotos y conversaciones. Los padres revisan el grupo antes de dar acceso y encuentran lenguaje vulgar, algunos comentarios que ridiculizan a compañeros y una foto de una fiesta donde varios jóvenes tienen cerveza. Sofía dice que si no la dejan entrar “quedará fuera de todo” y que sus amigos sabrán que sus papás le revisan el teléfono.</w:t>
            </w:r>
          </w:p>
        </w:tc>
      </w:tr>
    </w:tbl>
    <w:p w:rsidR="00F36E76" w:rsidRDefault="00254410" w:rsidP="00254410">
      <w:pPr>
        <w:spacing w:before="320" w:after="140"/>
        <w:jc w:val="both"/>
      </w:pPr>
      <w:r>
        <w:rPr>
          <w:b/>
          <w:bCs/>
          <w:color w:val="2A5298"/>
          <w:sz w:val="28"/>
          <w:szCs w:val="28"/>
        </w:rPr>
        <w:t>Respóndanlo juntos</w:t>
      </w:r>
    </w:p>
    <w:p w:rsidR="00F36E76" w:rsidRDefault="00254410" w:rsidP="00254410">
      <w:pPr>
        <w:spacing w:before="120" w:after="60"/>
        <w:jc w:val="both"/>
      </w:pPr>
      <w:r>
        <w:rPr>
          <w:b/>
          <w:bCs/>
          <w:sz w:val="21"/>
          <w:szCs w:val="21"/>
        </w:rPr>
        <w:t>1. ¿Qué hacen? ¿Le dan acceso, se lo niegan, o negocian condiciones? ¿Por qué?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jc w:val="both"/>
            </w:pPr>
          </w:p>
        </w:tc>
      </w:tr>
    </w:tbl>
    <w:p w:rsidR="00F36E76" w:rsidRDefault="00F36E76" w:rsidP="00254410">
      <w:pPr>
        <w:spacing w:after="60"/>
        <w:jc w:val="both"/>
      </w:pPr>
    </w:p>
    <w:p w:rsidR="00F36E76" w:rsidRDefault="00254410" w:rsidP="00254410">
      <w:pPr>
        <w:spacing w:before="120" w:after="60"/>
        <w:jc w:val="both"/>
      </w:pPr>
      <w:r>
        <w:rPr>
          <w:b/>
          <w:bCs/>
          <w:sz w:val="21"/>
          <w:szCs w:val="21"/>
        </w:rPr>
        <w:t>2. ¿Cómo hablan con Sofía sobre lo que encontraron sin destruir la confianza?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jc w:val="both"/>
            </w:pPr>
          </w:p>
        </w:tc>
      </w:tr>
    </w:tbl>
    <w:p w:rsidR="00F36E76" w:rsidRDefault="00F36E76" w:rsidP="00254410">
      <w:pPr>
        <w:spacing w:after="60"/>
        <w:jc w:val="both"/>
      </w:pPr>
    </w:p>
    <w:p w:rsidR="00F36E76" w:rsidRDefault="00254410" w:rsidP="00254410">
      <w:pPr>
        <w:spacing w:before="120" w:after="60"/>
        <w:jc w:val="both"/>
      </w:pPr>
      <w:r>
        <w:rPr>
          <w:b/>
          <w:bCs/>
          <w:sz w:val="21"/>
          <w:szCs w:val="21"/>
        </w:rPr>
        <w:t>3. ¿Qué dice esto de los límites digitales en su casa — los tienen claros como matrimonio?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jc w:val="both"/>
            </w:pPr>
          </w:p>
        </w:tc>
      </w:tr>
    </w:tbl>
    <w:p w:rsidR="00F36E76" w:rsidRDefault="00F36E76" w:rsidP="00254410">
      <w:pPr>
        <w:spacing w:after="60"/>
        <w:jc w:val="both"/>
      </w:pPr>
    </w:p>
    <w:p w:rsidR="00F36E76" w:rsidRDefault="00254410" w:rsidP="00254410">
      <w:pPr>
        <w:spacing w:before="120" w:after="60"/>
        <w:jc w:val="both"/>
      </w:pPr>
      <w:r>
        <w:rPr>
          <w:b/>
          <w:bCs/>
          <w:sz w:val="21"/>
          <w:szCs w:val="21"/>
        </w:rPr>
        <w:t>4. ¿En qué se diferencia poner un límite por miedo de ponerlo por amor?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jc w:val="both"/>
            </w:pPr>
          </w:p>
        </w:tc>
      </w:tr>
    </w:tbl>
    <w:p w:rsidR="00F36E76" w:rsidRDefault="00F36E76" w:rsidP="00254410">
      <w:pPr>
        <w:spacing w:after="60"/>
        <w:jc w:val="both"/>
      </w:pPr>
    </w:p>
    <w:p w:rsidR="00F36E76" w:rsidRDefault="00254410" w:rsidP="00254410">
      <w:pPr>
        <w:jc w:val="both"/>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0"/>
        <w:gridCol w:w="2560"/>
      </w:tblGrid>
      <w:tr w:rsidR="00F36E76">
        <w:tblPrEx>
          <w:tblCellMar>
            <w:top w:w="0" w:type="dxa"/>
            <w:bottom w:w="0" w:type="dxa"/>
          </w:tblCellMar>
        </w:tblPrEx>
        <w:tc>
          <w:tcPr>
            <w:tcW w:w="6800" w:type="dxa"/>
            <w:shd w:val="clear" w:color="auto" w:fill="1A2E4A"/>
            <w:tcMar>
              <w:top w:w="120" w:type="dxa"/>
              <w:left w:w="200" w:type="dxa"/>
              <w:bottom w:w="120" w:type="dxa"/>
              <w:right w:w="200" w:type="dxa"/>
            </w:tcMar>
          </w:tcPr>
          <w:p w:rsidR="00F36E76" w:rsidRDefault="00254410" w:rsidP="00254410">
            <w:pPr>
              <w:jc w:val="both"/>
            </w:pPr>
            <w:r>
              <w:rPr>
                <w:b/>
                <w:bCs/>
                <w:color w:val="FFFFFF"/>
                <w:sz w:val="26"/>
                <w:szCs w:val="26"/>
              </w:rPr>
              <w:lastRenderedPageBreak/>
              <w:t>Caso 2: El viaje de fin de año</w:t>
            </w:r>
          </w:p>
        </w:tc>
        <w:tc>
          <w:tcPr>
            <w:tcW w:w="2560" w:type="dxa"/>
            <w:shd w:val="clear" w:color="auto" w:fill="C8952A"/>
            <w:tcMar>
              <w:top w:w="120" w:type="dxa"/>
              <w:left w:w="160" w:type="dxa"/>
              <w:bottom w:w="120" w:type="dxa"/>
              <w:right w:w="160" w:type="dxa"/>
            </w:tcMar>
          </w:tcPr>
          <w:p w:rsidR="00F36E76" w:rsidRDefault="00254410" w:rsidP="00254410">
            <w:pPr>
              <w:jc w:val="both"/>
            </w:pPr>
            <w:r>
              <w:rPr>
                <w:i/>
                <w:iCs/>
                <w:color w:val="FFFFFF"/>
                <w:sz w:val="17"/>
                <w:szCs w:val="17"/>
              </w:rPr>
              <w:t>Destino Universal de los Bienes · Solidaridad</w:t>
            </w:r>
          </w:p>
        </w:tc>
      </w:tr>
    </w:tbl>
    <w:p w:rsidR="00F36E76" w:rsidRDefault="00254410" w:rsidP="00254410">
      <w:pPr>
        <w:spacing w:before="320" w:after="140"/>
        <w:jc w:val="both"/>
      </w:pPr>
      <w:r>
        <w:rPr>
          <w:b/>
          <w:bCs/>
          <w:color w:val="2A5298"/>
          <w:sz w:val="28"/>
          <w:szCs w:val="28"/>
        </w:rPr>
        <w:t>El caso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top w:val="single" w:sz="4" w:space="0" w:color="CCCCCC"/>
              <w:left w:val="single" w:sz="16" w:space="0" w:color="C8952A"/>
              <w:bottom w:val="single" w:sz="4" w:space="0" w:color="CCCCCC"/>
            </w:tcBorders>
            <w:shd w:val="clear" w:color="auto" w:fill="E8F0F8"/>
            <w:tcMar>
              <w:top w:w="140" w:type="dxa"/>
              <w:left w:w="240" w:type="dxa"/>
              <w:bottom w:w="140" w:type="dxa"/>
              <w:right w:w="240" w:type="dxa"/>
            </w:tcMar>
          </w:tcPr>
          <w:p w:rsidR="00F36E76" w:rsidRDefault="00254410" w:rsidP="00254410">
            <w:pPr>
              <w:jc w:val="both"/>
            </w:pPr>
            <w:r>
              <w:rPr>
                <w:i/>
                <w:iCs/>
                <w:sz w:val="21"/>
                <w:szCs w:val="21"/>
              </w:rPr>
              <w:t xml:space="preserve">El grupo de 8° grado organiza un viaje de fin de cursos a una ciudad turística. El costo es de $8,000 pesos por alumno. Andrés (14 años) quiere ir y sus padres tienen la posibilidad de pagarlo. Sin embargo, uno de sus mejores amigos, Emilio, no puede ir porque su familia no tiene los recursos. Andrés llega a casa y </w:t>
            </w:r>
            <w:r w:rsidR="00AF108E">
              <w:rPr>
                <w:i/>
                <w:iCs/>
                <w:sz w:val="21"/>
                <w:szCs w:val="21"/>
              </w:rPr>
              <w:t>les</w:t>
            </w:r>
            <w:r>
              <w:rPr>
                <w:i/>
                <w:iCs/>
                <w:sz w:val="21"/>
                <w:szCs w:val="21"/>
              </w:rPr>
              <w:t xml:space="preserve"> dice a sus padres: “Si Emilio no va, yo tampoco quiero ir.” Los padres no saben qué decir.</w:t>
            </w:r>
          </w:p>
        </w:tc>
      </w:tr>
    </w:tbl>
    <w:p w:rsidR="00F36E76" w:rsidRDefault="00254410" w:rsidP="00254410">
      <w:pPr>
        <w:spacing w:before="320" w:after="140"/>
        <w:jc w:val="both"/>
      </w:pPr>
      <w:r>
        <w:rPr>
          <w:b/>
          <w:bCs/>
          <w:color w:val="2A5298"/>
          <w:sz w:val="28"/>
          <w:szCs w:val="28"/>
        </w:rPr>
        <w:t>Respóndanlo juntos</w:t>
      </w:r>
    </w:p>
    <w:p w:rsidR="00F36E76" w:rsidRDefault="00254410" w:rsidP="00254410">
      <w:pPr>
        <w:spacing w:before="120" w:after="60"/>
        <w:jc w:val="both"/>
      </w:pPr>
      <w:r>
        <w:rPr>
          <w:b/>
          <w:bCs/>
          <w:sz w:val="21"/>
          <w:szCs w:val="21"/>
        </w:rPr>
        <w:t>1. ¿Qué hacen? ¿Pagan el viaje de Emilio, hablan con la escuela, no van, o algo más?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jc w:val="both"/>
            </w:pPr>
          </w:p>
        </w:tc>
      </w:tr>
    </w:tbl>
    <w:p w:rsidR="00F36E76" w:rsidRDefault="00F36E76" w:rsidP="00254410">
      <w:pPr>
        <w:spacing w:after="60"/>
        <w:jc w:val="both"/>
      </w:pPr>
    </w:p>
    <w:p w:rsidR="00F36E76" w:rsidRDefault="00254410" w:rsidP="00254410">
      <w:pPr>
        <w:spacing w:before="120" w:after="60"/>
        <w:jc w:val="both"/>
      </w:pPr>
      <w:r>
        <w:rPr>
          <w:b/>
          <w:bCs/>
          <w:sz w:val="21"/>
          <w:szCs w:val="21"/>
        </w:rPr>
        <w:t>2. ¿Cómo responden a Andrés sin quitarle la sensibilidad que mostró, pero sin crear una dependencia de resolver el problema del otro?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jc w:val="both"/>
            </w:pPr>
          </w:p>
        </w:tc>
      </w:tr>
    </w:tbl>
    <w:p w:rsidR="00F36E76" w:rsidRDefault="00F36E76" w:rsidP="00254410">
      <w:pPr>
        <w:spacing w:after="60"/>
        <w:jc w:val="both"/>
      </w:pPr>
    </w:p>
    <w:p w:rsidR="00F36E76" w:rsidRDefault="00254410" w:rsidP="00254410">
      <w:pPr>
        <w:spacing w:before="120" w:after="60"/>
        <w:jc w:val="both"/>
      </w:pPr>
      <w:r>
        <w:rPr>
          <w:b/>
          <w:bCs/>
          <w:sz w:val="21"/>
          <w:szCs w:val="21"/>
        </w:rPr>
        <w:t>3. ¿Qué dice esta situación sobre cómo hablan de dinero y desigualdad en su casa?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jc w:val="both"/>
            </w:pPr>
          </w:p>
        </w:tc>
      </w:tr>
    </w:tbl>
    <w:p w:rsidR="00F36E76" w:rsidRDefault="00F36E76" w:rsidP="00254410">
      <w:pPr>
        <w:spacing w:after="60"/>
        <w:jc w:val="both"/>
      </w:pPr>
    </w:p>
    <w:p w:rsidR="00F36E76" w:rsidRDefault="00254410" w:rsidP="00254410">
      <w:pPr>
        <w:spacing w:before="120" w:after="60"/>
        <w:jc w:val="both"/>
      </w:pPr>
      <w:r>
        <w:rPr>
          <w:b/>
          <w:bCs/>
          <w:sz w:val="21"/>
          <w:szCs w:val="21"/>
        </w:rPr>
        <w:t>4. ¿Cómo hubiera respondido un matrimonio que vive el Destino Universal de los Bienes?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jc w:val="both"/>
            </w:pPr>
          </w:p>
        </w:tc>
      </w:tr>
    </w:tbl>
    <w:p w:rsidR="00F36E76" w:rsidRDefault="00F36E76" w:rsidP="00254410">
      <w:pPr>
        <w:spacing w:after="60"/>
        <w:jc w:val="both"/>
      </w:pPr>
    </w:p>
    <w:p w:rsidR="00F36E76" w:rsidRDefault="00254410" w:rsidP="00254410">
      <w:pPr>
        <w:jc w:val="both"/>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0"/>
        <w:gridCol w:w="2560"/>
      </w:tblGrid>
      <w:tr w:rsidR="00F36E76">
        <w:tblPrEx>
          <w:tblCellMar>
            <w:top w:w="0" w:type="dxa"/>
            <w:bottom w:w="0" w:type="dxa"/>
          </w:tblCellMar>
        </w:tblPrEx>
        <w:tc>
          <w:tcPr>
            <w:tcW w:w="6800" w:type="dxa"/>
            <w:shd w:val="clear" w:color="auto" w:fill="1A2E4A"/>
            <w:tcMar>
              <w:top w:w="120" w:type="dxa"/>
              <w:left w:w="200" w:type="dxa"/>
              <w:bottom w:w="120" w:type="dxa"/>
              <w:right w:w="200" w:type="dxa"/>
            </w:tcMar>
          </w:tcPr>
          <w:p w:rsidR="00F36E76" w:rsidRDefault="00254410" w:rsidP="00254410">
            <w:pPr>
              <w:jc w:val="both"/>
            </w:pPr>
            <w:r>
              <w:rPr>
                <w:b/>
                <w:bCs/>
                <w:color w:val="FFFFFF"/>
                <w:sz w:val="26"/>
                <w:szCs w:val="26"/>
              </w:rPr>
              <w:lastRenderedPageBreak/>
              <w:t>Caso 3: La señora del estacionamiento</w:t>
            </w:r>
          </w:p>
        </w:tc>
        <w:tc>
          <w:tcPr>
            <w:tcW w:w="2560" w:type="dxa"/>
            <w:shd w:val="clear" w:color="auto" w:fill="C8952A"/>
            <w:tcMar>
              <w:top w:w="120" w:type="dxa"/>
              <w:left w:w="160" w:type="dxa"/>
              <w:bottom w:w="120" w:type="dxa"/>
              <w:right w:w="160" w:type="dxa"/>
            </w:tcMar>
          </w:tcPr>
          <w:p w:rsidR="00F36E76" w:rsidRDefault="00254410" w:rsidP="00254410">
            <w:pPr>
              <w:jc w:val="both"/>
            </w:pPr>
            <w:r>
              <w:rPr>
                <w:i/>
                <w:iCs/>
                <w:color w:val="FFFFFF"/>
                <w:sz w:val="17"/>
                <w:szCs w:val="17"/>
              </w:rPr>
              <w:t>Cultura del Encuentro · Opción por los Pobres</w:t>
            </w:r>
          </w:p>
        </w:tc>
      </w:tr>
    </w:tbl>
    <w:p w:rsidR="00F36E76" w:rsidRDefault="00254410" w:rsidP="00254410">
      <w:pPr>
        <w:spacing w:before="320" w:after="140"/>
        <w:jc w:val="both"/>
      </w:pPr>
      <w:r>
        <w:rPr>
          <w:b/>
          <w:bCs/>
          <w:color w:val="2A5298"/>
          <w:sz w:val="28"/>
          <w:szCs w:val="28"/>
        </w:rPr>
        <w:t>El caso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top w:val="single" w:sz="4" w:space="0" w:color="CCCCCC"/>
              <w:left w:val="single" w:sz="16" w:space="0" w:color="C8952A"/>
              <w:bottom w:val="single" w:sz="4" w:space="0" w:color="CCCCCC"/>
            </w:tcBorders>
            <w:shd w:val="clear" w:color="auto" w:fill="E8F0F8"/>
            <w:tcMar>
              <w:top w:w="140" w:type="dxa"/>
              <w:left w:w="240" w:type="dxa"/>
              <w:bottom w:w="140" w:type="dxa"/>
              <w:right w:w="240" w:type="dxa"/>
            </w:tcMar>
          </w:tcPr>
          <w:p w:rsidR="00F36E76" w:rsidRDefault="00254410" w:rsidP="00254410">
            <w:pPr>
              <w:jc w:val="both"/>
            </w:pPr>
            <w:r>
              <w:rPr>
                <w:i/>
                <w:iCs/>
                <w:sz w:val="21"/>
                <w:szCs w:val="21"/>
              </w:rPr>
              <w:t>Una tarde, el padre lleva a su hijo de 13 años a un centro comercial. Al salir al estacionamiento, una mujer mayor con ropa deshilachada se acerca a pedir ayuda. El padre, apurado, le dice “usted disculpe, no traigo efectivo” y acelera el paso. El hijo no dice nada durante el camino de regreso a casa, pero esa noche no habla durante la cena.</w:t>
            </w:r>
          </w:p>
        </w:tc>
      </w:tr>
    </w:tbl>
    <w:p w:rsidR="00F36E76" w:rsidRDefault="00254410" w:rsidP="00254410">
      <w:pPr>
        <w:spacing w:before="320" w:after="140"/>
        <w:jc w:val="both"/>
      </w:pPr>
      <w:r>
        <w:rPr>
          <w:b/>
          <w:bCs/>
          <w:color w:val="2A5298"/>
          <w:sz w:val="28"/>
          <w:szCs w:val="28"/>
        </w:rPr>
        <w:t>Respóndanlo juntos</w:t>
      </w:r>
    </w:p>
    <w:p w:rsidR="00F36E76" w:rsidRDefault="00254410" w:rsidP="00254410">
      <w:pPr>
        <w:spacing w:before="120" w:after="60"/>
        <w:jc w:val="both"/>
      </w:pPr>
      <w:r>
        <w:rPr>
          <w:b/>
          <w:bCs/>
          <w:sz w:val="21"/>
          <w:szCs w:val="21"/>
        </w:rPr>
        <w:t>1. ¿Qué debería haber dicho o hecho el padre? ¿Qué oportunidad se perdió en ese momento?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jc w:val="both"/>
            </w:pPr>
          </w:p>
        </w:tc>
      </w:tr>
    </w:tbl>
    <w:p w:rsidR="00F36E76" w:rsidRDefault="00F36E76" w:rsidP="00254410">
      <w:pPr>
        <w:spacing w:after="60"/>
        <w:jc w:val="both"/>
      </w:pPr>
    </w:p>
    <w:p w:rsidR="00F36E76" w:rsidRDefault="00254410" w:rsidP="00254410">
      <w:pPr>
        <w:spacing w:before="120" w:after="60"/>
        <w:jc w:val="both"/>
      </w:pPr>
      <w:r>
        <w:rPr>
          <w:b/>
          <w:bCs/>
          <w:sz w:val="21"/>
          <w:szCs w:val="21"/>
        </w:rPr>
        <w:t>2. ¿Cuántas “señoras del estacionamiento” hay en su entorno cotidiano a quienes ustedes no ven realmente?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jc w:val="both"/>
            </w:pPr>
          </w:p>
        </w:tc>
      </w:tr>
    </w:tbl>
    <w:p w:rsidR="00F36E76" w:rsidRDefault="00F36E76" w:rsidP="00254410">
      <w:pPr>
        <w:spacing w:after="60"/>
        <w:jc w:val="both"/>
      </w:pPr>
    </w:p>
    <w:p w:rsidR="00F36E76" w:rsidRDefault="00254410" w:rsidP="00254410">
      <w:pPr>
        <w:spacing w:before="120" w:after="60"/>
        <w:jc w:val="both"/>
      </w:pPr>
      <w:r>
        <w:rPr>
          <w:b/>
          <w:bCs/>
          <w:sz w:val="21"/>
          <w:szCs w:val="21"/>
        </w:rPr>
        <w:t>3. ¿Qué diferencia hay entre darle dinero a alguien y conocer su nombre y su historia?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jc w:val="both"/>
            </w:pPr>
          </w:p>
        </w:tc>
      </w:tr>
    </w:tbl>
    <w:p w:rsidR="00F36E76" w:rsidRDefault="00F36E76" w:rsidP="00254410">
      <w:pPr>
        <w:spacing w:after="60"/>
        <w:jc w:val="both"/>
      </w:pPr>
    </w:p>
    <w:p w:rsidR="00F36E76" w:rsidRDefault="00254410" w:rsidP="00254410">
      <w:pPr>
        <w:spacing w:before="120" w:after="60"/>
        <w:jc w:val="both"/>
      </w:pPr>
      <w:r>
        <w:rPr>
          <w:b/>
          <w:bCs/>
          <w:sz w:val="21"/>
          <w:szCs w:val="21"/>
        </w:rPr>
        <w:t>4. ¿Cómo hubiera respondido un padre que vive la Cultura del Encuentro?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jc w:val="both"/>
            </w:pPr>
          </w:p>
        </w:tc>
      </w:tr>
    </w:tbl>
    <w:p w:rsidR="00F36E76" w:rsidRDefault="00F36E76" w:rsidP="00254410">
      <w:pPr>
        <w:spacing w:after="60"/>
        <w:jc w:val="both"/>
      </w:pPr>
    </w:p>
    <w:p w:rsidR="00F36E76" w:rsidRDefault="00254410" w:rsidP="00254410">
      <w:pPr>
        <w:jc w:val="both"/>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0"/>
        <w:gridCol w:w="2560"/>
      </w:tblGrid>
      <w:tr w:rsidR="00F36E76">
        <w:tblPrEx>
          <w:tblCellMar>
            <w:top w:w="0" w:type="dxa"/>
            <w:bottom w:w="0" w:type="dxa"/>
          </w:tblCellMar>
        </w:tblPrEx>
        <w:tc>
          <w:tcPr>
            <w:tcW w:w="6800" w:type="dxa"/>
            <w:shd w:val="clear" w:color="auto" w:fill="1A2E4A"/>
            <w:tcMar>
              <w:top w:w="120" w:type="dxa"/>
              <w:left w:w="200" w:type="dxa"/>
              <w:bottom w:w="120" w:type="dxa"/>
              <w:right w:w="200" w:type="dxa"/>
            </w:tcMar>
          </w:tcPr>
          <w:p w:rsidR="00F36E76" w:rsidRDefault="00254410" w:rsidP="00254410">
            <w:pPr>
              <w:jc w:val="both"/>
            </w:pPr>
            <w:r>
              <w:rPr>
                <w:b/>
                <w:bCs/>
                <w:color w:val="FFFFFF"/>
                <w:sz w:val="26"/>
                <w:szCs w:val="26"/>
              </w:rPr>
              <w:lastRenderedPageBreak/>
              <w:t>Caso 4: La junta de vecinos</w:t>
            </w:r>
          </w:p>
        </w:tc>
        <w:tc>
          <w:tcPr>
            <w:tcW w:w="2560" w:type="dxa"/>
            <w:shd w:val="clear" w:color="auto" w:fill="C8952A"/>
            <w:tcMar>
              <w:top w:w="120" w:type="dxa"/>
              <w:left w:w="160" w:type="dxa"/>
              <w:bottom w:w="120" w:type="dxa"/>
              <w:right w:w="160" w:type="dxa"/>
            </w:tcMar>
          </w:tcPr>
          <w:p w:rsidR="00F36E76" w:rsidRDefault="00254410" w:rsidP="00254410">
            <w:pPr>
              <w:jc w:val="both"/>
            </w:pPr>
            <w:r>
              <w:rPr>
                <w:i/>
                <w:iCs/>
                <w:color w:val="FFFFFF"/>
                <w:sz w:val="17"/>
                <w:szCs w:val="17"/>
              </w:rPr>
              <w:t>Participación Ciudadana · Bien Común</w:t>
            </w:r>
          </w:p>
        </w:tc>
      </w:tr>
    </w:tbl>
    <w:p w:rsidR="00F36E76" w:rsidRDefault="00254410" w:rsidP="00254410">
      <w:pPr>
        <w:spacing w:before="320" w:after="140"/>
        <w:jc w:val="both"/>
      </w:pPr>
      <w:r>
        <w:rPr>
          <w:b/>
          <w:bCs/>
          <w:color w:val="2A5298"/>
          <w:sz w:val="28"/>
          <w:szCs w:val="28"/>
        </w:rPr>
        <w:t>El caso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top w:val="single" w:sz="4" w:space="0" w:color="CCCCCC"/>
              <w:left w:val="single" w:sz="16" w:space="0" w:color="C8952A"/>
              <w:bottom w:val="single" w:sz="4" w:space="0" w:color="CCCCCC"/>
            </w:tcBorders>
            <w:shd w:val="clear" w:color="auto" w:fill="E8F0F8"/>
            <w:tcMar>
              <w:top w:w="140" w:type="dxa"/>
              <w:left w:w="240" w:type="dxa"/>
              <w:bottom w:w="140" w:type="dxa"/>
              <w:right w:w="240" w:type="dxa"/>
            </w:tcMar>
          </w:tcPr>
          <w:p w:rsidR="00F36E76" w:rsidRDefault="00254410" w:rsidP="00254410">
            <w:pPr>
              <w:jc w:val="both"/>
            </w:pPr>
            <w:r>
              <w:rPr>
                <w:i/>
                <w:iCs/>
                <w:sz w:val="21"/>
                <w:szCs w:val="21"/>
              </w:rPr>
              <w:t xml:space="preserve">El fraccionamiento donde vive la familia lleva meses con problemas de basura, alumbrado deficiente y una banqueta rota que ya ha causado dos caídas. Los vecinos se quejan constantemente en el grupo de </w:t>
            </w:r>
            <w:r w:rsidR="00AF108E">
              <w:rPr>
                <w:i/>
                <w:iCs/>
                <w:sz w:val="21"/>
                <w:szCs w:val="21"/>
              </w:rPr>
              <w:t>WhatsApp,</w:t>
            </w:r>
            <w:r>
              <w:rPr>
                <w:i/>
                <w:iCs/>
                <w:sz w:val="21"/>
                <w:szCs w:val="21"/>
              </w:rPr>
              <w:t xml:space="preserve"> pero nadie hace nada. El hijo de 13 años un día dice: “Papá, ¿por qué si todos saben que está mal nadie hace algo?” El padre responde: “Así funciona la gente.” El hijo no dice nada más, pero esa noche no habla durante la cena.</w:t>
            </w:r>
          </w:p>
        </w:tc>
      </w:tr>
    </w:tbl>
    <w:p w:rsidR="00F36E76" w:rsidRDefault="00254410" w:rsidP="00254410">
      <w:pPr>
        <w:spacing w:before="320" w:after="140"/>
        <w:jc w:val="both"/>
      </w:pPr>
      <w:r>
        <w:rPr>
          <w:b/>
          <w:bCs/>
          <w:color w:val="2A5298"/>
          <w:sz w:val="28"/>
          <w:szCs w:val="28"/>
        </w:rPr>
        <w:t>Respóndanlo juntos</w:t>
      </w:r>
    </w:p>
    <w:p w:rsidR="00F36E76" w:rsidRDefault="00254410" w:rsidP="00254410">
      <w:pPr>
        <w:spacing w:before="120" w:after="60"/>
        <w:jc w:val="both"/>
      </w:pPr>
      <w:r>
        <w:rPr>
          <w:b/>
          <w:bCs/>
          <w:sz w:val="21"/>
          <w:szCs w:val="21"/>
        </w:rPr>
        <w:t>1. ¿Qué aprendió el hijo en ese intercambio sobre la participación ciudadana?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jc w:val="both"/>
            </w:pPr>
          </w:p>
        </w:tc>
      </w:tr>
    </w:tbl>
    <w:p w:rsidR="00F36E76" w:rsidRDefault="00F36E76" w:rsidP="00254410">
      <w:pPr>
        <w:spacing w:after="60"/>
        <w:jc w:val="both"/>
      </w:pPr>
    </w:p>
    <w:p w:rsidR="00F36E76" w:rsidRDefault="00254410" w:rsidP="00254410">
      <w:pPr>
        <w:spacing w:before="120" w:after="60"/>
        <w:jc w:val="both"/>
      </w:pPr>
      <w:r>
        <w:rPr>
          <w:b/>
          <w:bCs/>
          <w:sz w:val="21"/>
          <w:szCs w:val="21"/>
        </w:rPr>
        <w:t>2. ¿Qué habría dicho un padre que vive la DSI sin necesidad de dar un discurso?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jc w:val="both"/>
            </w:pPr>
          </w:p>
        </w:tc>
      </w:tr>
    </w:tbl>
    <w:p w:rsidR="00F36E76" w:rsidRDefault="00F36E76" w:rsidP="00254410">
      <w:pPr>
        <w:spacing w:after="60"/>
        <w:jc w:val="both"/>
      </w:pPr>
    </w:p>
    <w:p w:rsidR="00F36E76" w:rsidRDefault="00254410" w:rsidP="00254410">
      <w:pPr>
        <w:spacing w:before="120" w:after="60"/>
        <w:jc w:val="both"/>
      </w:pPr>
      <w:r>
        <w:rPr>
          <w:b/>
          <w:bCs/>
          <w:sz w:val="21"/>
          <w:szCs w:val="21"/>
        </w:rPr>
        <w:t>3. ¿Cuál es la diferencia entre indignarse en privado y actuar en público? ¿Qué forma más al hijo?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jc w:val="both"/>
            </w:pPr>
          </w:p>
        </w:tc>
      </w:tr>
    </w:tbl>
    <w:p w:rsidR="00F36E76" w:rsidRDefault="00F36E76" w:rsidP="00254410">
      <w:pPr>
        <w:spacing w:after="60"/>
        <w:jc w:val="both"/>
      </w:pPr>
    </w:p>
    <w:p w:rsidR="00F36E76" w:rsidRDefault="00254410" w:rsidP="00254410">
      <w:pPr>
        <w:spacing w:before="120" w:after="60"/>
        <w:jc w:val="both"/>
      </w:pPr>
      <w:r>
        <w:rPr>
          <w:b/>
          <w:bCs/>
          <w:sz w:val="21"/>
          <w:szCs w:val="21"/>
        </w:rPr>
        <w:t>4. Si su hijo les preguntara hoy “¿por qué nadie hace algo?” — ¿qué le responderían honestamente?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rsidR="00F36E76" w:rsidRDefault="00F36E76" w:rsidP="00254410">
            <w:pPr>
              <w:pBdr>
                <w:bottom w:val="single" w:sz="3" w:space="6" w:color="CCCCCC"/>
              </w:pBdr>
              <w:jc w:val="both"/>
            </w:pPr>
          </w:p>
          <w:p w:rsidR="00F36E76" w:rsidRDefault="00F36E76" w:rsidP="00254410">
            <w:pPr>
              <w:pBdr>
                <w:bottom w:val="single" w:sz="3" w:space="6" w:color="CCCCCC"/>
              </w:pBdr>
              <w:jc w:val="both"/>
            </w:pPr>
          </w:p>
          <w:p w:rsidR="00F36E76" w:rsidRDefault="00F36E76" w:rsidP="00254410">
            <w:pPr>
              <w:jc w:val="both"/>
            </w:pPr>
          </w:p>
        </w:tc>
      </w:tr>
    </w:tbl>
    <w:p w:rsidR="00F36E76" w:rsidRDefault="00F36E76" w:rsidP="00254410">
      <w:pPr>
        <w:spacing w:after="60"/>
        <w:jc w:val="both"/>
      </w:pPr>
    </w:p>
    <w:p w:rsidR="00F36E76" w:rsidRDefault="00254410" w:rsidP="00254410">
      <w:pPr>
        <w:jc w:val="both"/>
      </w:pPr>
      <w:r>
        <w:br w:type="page"/>
      </w:r>
    </w:p>
    <w:tbl>
      <w:tblPr>
        <w:tblW w:w="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tblGrid>
      <w:tr w:rsidR="00F36E76">
        <w:tblPrEx>
          <w:tblCellMar>
            <w:top w:w="0" w:type="dxa"/>
            <w:bottom w:w="0" w:type="dxa"/>
          </w:tblCellMar>
        </w:tblPrEx>
        <w:tc>
          <w:tcPr>
            <w:tcW w:w="3600" w:type="dxa"/>
            <w:shd w:val="clear" w:color="auto" w:fill="1A2E4A"/>
            <w:tcMar>
              <w:top w:w="80" w:type="dxa"/>
              <w:left w:w="200" w:type="dxa"/>
              <w:bottom w:w="80" w:type="dxa"/>
              <w:right w:w="200" w:type="dxa"/>
            </w:tcMar>
          </w:tcPr>
          <w:p w:rsidR="00F36E76" w:rsidRDefault="00254410" w:rsidP="00254410">
            <w:pPr>
              <w:jc w:val="both"/>
            </w:pPr>
            <w:r>
              <w:rPr>
                <w:b/>
                <w:bCs/>
                <w:color w:val="FFFFFF"/>
                <w:sz w:val="18"/>
                <w:szCs w:val="18"/>
              </w:rPr>
              <w:lastRenderedPageBreak/>
              <w:t>PROYECTO SOCIAL</w:t>
            </w:r>
          </w:p>
        </w:tc>
      </w:tr>
    </w:tbl>
    <w:p w:rsidR="00F36E76" w:rsidRDefault="00254410" w:rsidP="00254410">
      <w:pPr>
        <w:pBdr>
          <w:bottom w:val="single" w:sz="8" w:space="4" w:color="C8952A"/>
        </w:pBdr>
        <w:spacing w:before="480" w:after="200"/>
        <w:jc w:val="both"/>
      </w:pPr>
      <w:r>
        <w:rPr>
          <w:b/>
          <w:bCs/>
          <w:sz w:val="36"/>
          <w:szCs w:val="36"/>
        </w:rPr>
        <w:t>Nuestro Proyecto Social del Ciclo</w:t>
      </w:r>
    </w:p>
    <w:p w:rsidR="00F36E76" w:rsidRDefault="00254410" w:rsidP="00254410">
      <w:pPr>
        <w:spacing w:after="120" w:line="320" w:lineRule="auto"/>
        <w:jc w:val="both"/>
      </w:pPr>
      <w:r>
        <w:t>El proyecto social no es una actividad más del programa: es donde la DSI deja de ser teoría y se convierte en vida. Es la respuesta concre</w:t>
      </w:r>
      <w:r w:rsidR="00AF108E">
        <w:t xml:space="preserve">ta a la pregunta: “¿y nosotros </w:t>
      </w:r>
      <w:r>
        <w:t>qué hacemos?”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rsidR="00F36E76" w:rsidRDefault="00254410" w:rsidP="00254410">
            <w:pPr>
              <w:spacing w:after="80"/>
              <w:jc w:val="both"/>
            </w:pPr>
            <w:r>
              <w:rPr>
                <w:i/>
                <w:iCs/>
                <w:sz w:val="21"/>
                <w:szCs w:val="21"/>
              </w:rPr>
              <w:t>“Todos podemos dar nuestro aporte y nadie está exento de responsabilidad.”</w:t>
            </w:r>
          </w:p>
          <w:p w:rsidR="00F36E76" w:rsidRDefault="00254410" w:rsidP="00254410">
            <w:pPr>
              <w:jc w:val="both"/>
            </w:pPr>
            <w:r>
              <w:rPr>
                <w:b/>
                <w:bCs/>
                <w:color w:val="C8952A"/>
                <w:sz w:val="18"/>
                <w:szCs w:val="18"/>
              </w:rPr>
              <w:t>Magnifica Humanitas, n. 212 — León XIV, 2026</w:t>
            </w:r>
          </w:p>
        </w:tc>
      </w:tr>
    </w:tbl>
    <w:p w:rsidR="00F36E76" w:rsidRDefault="00254410" w:rsidP="00254410">
      <w:pPr>
        <w:spacing w:before="320" w:after="140"/>
        <w:jc w:val="both"/>
      </w:pPr>
      <w:r>
        <w:rPr>
          <w:b/>
          <w:bCs/>
          <w:color w:val="2A5298"/>
          <w:sz w:val="28"/>
          <w:szCs w:val="28"/>
        </w:rPr>
        <w:t>Definición del proyecto</w:t>
      </w:r>
    </w:p>
    <w:p w:rsidR="00F36E76" w:rsidRDefault="00254410" w:rsidP="00254410">
      <w:pPr>
        <w:spacing w:before="120" w:after="40"/>
        <w:jc w:val="both"/>
      </w:pPr>
      <w:r>
        <w:rPr>
          <w:b/>
          <w:bCs/>
          <w:sz w:val="21"/>
          <w:szCs w:val="21"/>
        </w:rPr>
        <w:t>Nombre del proyecto:</w:t>
      </w: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254410" w:rsidP="00254410">
      <w:pPr>
        <w:spacing w:before="120" w:after="40"/>
        <w:jc w:val="both"/>
      </w:pPr>
      <w:r>
        <w:rPr>
          <w:b/>
          <w:bCs/>
          <w:sz w:val="21"/>
          <w:szCs w:val="21"/>
        </w:rPr>
        <w:t>Causa que atiende:</w:t>
      </w: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254410" w:rsidP="00254410">
      <w:pPr>
        <w:spacing w:before="120" w:after="40"/>
        <w:jc w:val="both"/>
      </w:pPr>
      <w:r>
        <w:rPr>
          <w:b/>
          <w:bCs/>
          <w:sz w:val="21"/>
          <w:szCs w:val="21"/>
        </w:rPr>
        <w:t>Organización aliada:</w:t>
      </w: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254410" w:rsidP="00254410">
      <w:pPr>
        <w:spacing w:before="120" w:after="40"/>
        <w:jc w:val="both"/>
      </w:pPr>
      <w:r>
        <w:rPr>
          <w:b/>
          <w:bCs/>
          <w:sz w:val="21"/>
          <w:szCs w:val="21"/>
        </w:rPr>
        <w:t>Coordinador(a) del grupo:</w:t>
      </w: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254410" w:rsidP="00254410">
      <w:pPr>
        <w:jc w:val="both"/>
      </w:pPr>
      <w:r>
        <w:br w:type="page"/>
      </w:r>
    </w:p>
    <w:p w:rsidR="00F36E76" w:rsidRDefault="00254410" w:rsidP="00254410">
      <w:pPr>
        <w:spacing w:before="320" w:after="140"/>
        <w:jc w:val="both"/>
      </w:pPr>
      <w:r>
        <w:rPr>
          <w:b/>
          <w:bCs/>
          <w:color w:val="2A5298"/>
          <w:sz w:val="28"/>
          <w:szCs w:val="28"/>
        </w:rPr>
        <w:lastRenderedPageBreak/>
        <w:t>Planeación — Primer semestre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380"/>
        <w:gridCol w:w="3380"/>
      </w:tblGrid>
      <w:tr w:rsidR="00F36E76">
        <w:tblPrEx>
          <w:tblCellMar>
            <w:top w:w="0" w:type="dxa"/>
            <w:bottom w:w="0" w:type="dxa"/>
          </w:tblCellMar>
        </w:tblPrEx>
        <w:tc>
          <w:tcPr>
            <w:tcW w:w="3600" w:type="dxa"/>
            <w:shd w:val="clear" w:color="auto" w:fill="1A2E4A"/>
            <w:tcMar>
              <w:top w:w="80" w:type="dxa"/>
              <w:left w:w="160" w:type="dxa"/>
              <w:bottom w:w="80" w:type="dxa"/>
              <w:right w:w="160" w:type="dxa"/>
            </w:tcMar>
          </w:tcPr>
          <w:p w:rsidR="00F36E76" w:rsidRDefault="00254410" w:rsidP="00254410">
            <w:pPr>
              <w:jc w:val="both"/>
            </w:pPr>
            <w:r>
              <w:rPr>
                <w:b/>
                <w:bCs/>
                <w:color w:val="FFFFFF"/>
                <w:sz w:val="19"/>
                <w:szCs w:val="19"/>
              </w:rPr>
              <w:t>ACCIÓN / TAREA</w:t>
            </w:r>
          </w:p>
        </w:tc>
        <w:tc>
          <w:tcPr>
            <w:tcW w:w="2380" w:type="dxa"/>
            <w:shd w:val="clear" w:color="auto" w:fill="1A2E4A"/>
            <w:tcMar>
              <w:top w:w="80" w:type="dxa"/>
              <w:left w:w="160" w:type="dxa"/>
              <w:bottom w:w="80" w:type="dxa"/>
              <w:right w:w="160" w:type="dxa"/>
            </w:tcMar>
          </w:tcPr>
          <w:p w:rsidR="00F36E76" w:rsidRDefault="00254410" w:rsidP="00254410">
            <w:pPr>
              <w:jc w:val="both"/>
            </w:pPr>
            <w:r>
              <w:rPr>
                <w:b/>
                <w:bCs/>
                <w:color w:val="FFFFFF"/>
                <w:sz w:val="19"/>
                <w:szCs w:val="19"/>
              </w:rPr>
              <w:t>RESPONSABLE</w:t>
            </w:r>
          </w:p>
        </w:tc>
        <w:tc>
          <w:tcPr>
            <w:tcW w:w="3380" w:type="dxa"/>
            <w:shd w:val="clear" w:color="auto" w:fill="1A2E4A"/>
            <w:tcMar>
              <w:top w:w="80" w:type="dxa"/>
              <w:left w:w="160" w:type="dxa"/>
              <w:bottom w:w="80" w:type="dxa"/>
              <w:right w:w="160" w:type="dxa"/>
            </w:tcMar>
          </w:tcPr>
          <w:p w:rsidR="00F36E76" w:rsidRDefault="00254410" w:rsidP="00254410">
            <w:pPr>
              <w:jc w:val="both"/>
            </w:pPr>
            <w:r>
              <w:rPr>
                <w:b/>
                <w:bCs/>
                <w:color w:val="FFFFFF"/>
                <w:sz w:val="19"/>
                <w:szCs w:val="19"/>
              </w:rPr>
              <w:t>FECHA LÍMITE</w:t>
            </w:r>
          </w:p>
        </w:tc>
      </w:tr>
      <w:tr w:rsidR="00F36E76">
        <w:tblPrEx>
          <w:tblCellMar>
            <w:top w:w="0" w:type="dxa"/>
            <w:bottom w:w="0" w:type="dxa"/>
          </w:tblCellMar>
        </w:tblPrEx>
        <w:tc>
          <w:tcPr>
            <w:tcW w:w="3600" w:type="dxa"/>
            <w:tcBorders>
              <w:top w:val="single" w:sz="4" w:space="0" w:color="CCCCCC"/>
              <w:bottom w:val="single" w:sz="4" w:space="0" w:color="CCCCCC"/>
            </w:tcBorders>
            <w:shd w:val="clear" w:color="auto" w:fill="FFFFFF"/>
            <w:tcMar>
              <w:top w:w="100" w:type="dxa"/>
              <w:left w:w="160" w:type="dxa"/>
              <w:bottom w:w="100" w:type="dxa"/>
              <w:right w:w="160" w:type="dxa"/>
            </w:tcMar>
          </w:tcPr>
          <w:p w:rsidR="00F36E76" w:rsidRDefault="00F36E76" w:rsidP="00254410">
            <w:pPr>
              <w:jc w:val="both"/>
            </w:pPr>
          </w:p>
        </w:tc>
        <w:tc>
          <w:tcPr>
            <w:tcW w:w="2380" w:type="dxa"/>
            <w:tcBorders>
              <w:top w:val="single" w:sz="4" w:space="0" w:color="CCCCCC"/>
              <w:bottom w:val="single" w:sz="4" w:space="0" w:color="CCCCCC"/>
            </w:tcBorders>
            <w:shd w:val="clear" w:color="auto" w:fill="FFFFFF"/>
            <w:tcMar>
              <w:top w:w="100" w:type="dxa"/>
              <w:left w:w="160" w:type="dxa"/>
              <w:bottom w:w="100" w:type="dxa"/>
              <w:right w:w="160" w:type="dxa"/>
            </w:tcMar>
          </w:tcPr>
          <w:p w:rsidR="00F36E76" w:rsidRDefault="00F36E76" w:rsidP="00254410">
            <w:pPr>
              <w:jc w:val="both"/>
            </w:pPr>
          </w:p>
        </w:tc>
        <w:tc>
          <w:tcPr>
            <w:tcW w:w="3380" w:type="dxa"/>
            <w:tcBorders>
              <w:top w:val="single" w:sz="4" w:space="0" w:color="CCCCCC"/>
              <w:bottom w:val="single" w:sz="4" w:space="0" w:color="CCCCCC"/>
            </w:tcBorders>
            <w:shd w:val="clear" w:color="auto" w:fill="FFFFFF"/>
            <w:tcMar>
              <w:top w:w="100" w:type="dxa"/>
              <w:left w:w="160" w:type="dxa"/>
              <w:bottom w:w="100" w:type="dxa"/>
              <w:right w:w="160" w:type="dxa"/>
            </w:tcMar>
          </w:tcPr>
          <w:p w:rsidR="00F36E76" w:rsidRDefault="00F36E76" w:rsidP="00254410">
            <w:pPr>
              <w:jc w:val="both"/>
            </w:pPr>
          </w:p>
        </w:tc>
      </w:tr>
      <w:tr w:rsidR="00F36E76">
        <w:tblPrEx>
          <w:tblCellMar>
            <w:top w:w="0" w:type="dxa"/>
            <w:bottom w:w="0" w:type="dxa"/>
          </w:tblCellMar>
        </w:tblPrEx>
        <w:tc>
          <w:tcPr>
            <w:tcW w:w="3600" w:type="dxa"/>
            <w:tcBorders>
              <w:top w:val="single" w:sz="4" w:space="0" w:color="CCCCCC"/>
              <w:bottom w:val="single" w:sz="4" w:space="0" w:color="CCCCCC"/>
            </w:tcBorders>
            <w:shd w:val="clear" w:color="auto" w:fill="E8F0F8"/>
            <w:tcMar>
              <w:top w:w="100" w:type="dxa"/>
              <w:left w:w="160" w:type="dxa"/>
              <w:bottom w:w="100" w:type="dxa"/>
              <w:right w:w="160" w:type="dxa"/>
            </w:tcMar>
          </w:tcPr>
          <w:p w:rsidR="00F36E76" w:rsidRDefault="00F36E76" w:rsidP="00254410">
            <w:pPr>
              <w:jc w:val="both"/>
            </w:pPr>
          </w:p>
        </w:tc>
        <w:tc>
          <w:tcPr>
            <w:tcW w:w="2380" w:type="dxa"/>
            <w:tcBorders>
              <w:top w:val="single" w:sz="4" w:space="0" w:color="CCCCCC"/>
              <w:bottom w:val="single" w:sz="4" w:space="0" w:color="CCCCCC"/>
            </w:tcBorders>
            <w:shd w:val="clear" w:color="auto" w:fill="E8F0F8"/>
            <w:tcMar>
              <w:top w:w="100" w:type="dxa"/>
              <w:left w:w="160" w:type="dxa"/>
              <w:bottom w:w="100" w:type="dxa"/>
              <w:right w:w="160" w:type="dxa"/>
            </w:tcMar>
          </w:tcPr>
          <w:p w:rsidR="00F36E76" w:rsidRDefault="00F36E76" w:rsidP="00254410">
            <w:pPr>
              <w:jc w:val="both"/>
            </w:pPr>
          </w:p>
        </w:tc>
        <w:tc>
          <w:tcPr>
            <w:tcW w:w="3380" w:type="dxa"/>
            <w:tcBorders>
              <w:top w:val="single" w:sz="4" w:space="0" w:color="CCCCCC"/>
              <w:bottom w:val="single" w:sz="4" w:space="0" w:color="CCCCCC"/>
            </w:tcBorders>
            <w:shd w:val="clear" w:color="auto" w:fill="E8F0F8"/>
            <w:tcMar>
              <w:top w:w="100" w:type="dxa"/>
              <w:left w:w="160" w:type="dxa"/>
              <w:bottom w:w="100" w:type="dxa"/>
              <w:right w:w="160" w:type="dxa"/>
            </w:tcMar>
          </w:tcPr>
          <w:p w:rsidR="00F36E76" w:rsidRDefault="00F36E76" w:rsidP="00254410">
            <w:pPr>
              <w:jc w:val="both"/>
            </w:pPr>
          </w:p>
        </w:tc>
      </w:tr>
      <w:tr w:rsidR="00F36E76">
        <w:tblPrEx>
          <w:tblCellMar>
            <w:top w:w="0" w:type="dxa"/>
            <w:bottom w:w="0" w:type="dxa"/>
          </w:tblCellMar>
        </w:tblPrEx>
        <w:tc>
          <w:tcPr>
            <w:tcW w:w="3600" w:type="dxa"/>
            <w:tcBorders>
              <w:top w:val="single" w:sz="4" w:space="0" w:color="CCCCCC"/>
              <w:bottom w:val="single" w:sz="4" w:space="0" w:color="CCCCCC"/>
            </w:tcBorders>
            <w:shd w:val="clear" w:color="auto" w:fill="FFFFFF"/>
            <w:tcMar>
              <w:top w:w="100" w:type="dxa"/>
              <w:left w:w="160" w:type="dxa"/>
              <w:bottom w:w="100" w:type="dxa"/>
              <w:right w:w="160" w:type="dxa"/>
            </w:tcMar>
          </w:tcPr>
          <w:p w:rsidR="00F36E76" w:rsidRDefault="00F36E76" w:rsidP="00254410">
            <w:pPr>
              <w:jc w:val="both"/>
            </w:pPr>
          </w:p>
        </w:tc>
        <w:tc>
          <w:tcPr>
            <w:tcW w:w="2380" w:type="dxa"/>
            <w:tcBorders>
              <w:top w:val="single" w:sz="4" w:space="0" w:color="CCCCCC"/>
              <w:bottom w:val="single" w:sz="4" w:space="0" w:color="CCCCCC"/>
            </w:tcBorders>
            <w:shd w:val="clear" w:color="auto" w:fill="FFFFFF"/>
            <w:tcMar>
              <w:top w:w="100" w:type="dxa"/>
              <w:left w:w="160" w:type="dxa"/>
              <w:bottom w:w="100" w:type="dxa"/>
              <w:right w:w="160" w:type="dxa"/>
            </w:tcMar>
          </w:tcPr>
          <w:p w:rsidR="00F36E76" w:rsidRDefault="00F36E76" w:rsidP="00254410">
            <w:pPr>
              <w:jc w:val="both"/>
            </w:pPr>
          </w:p>
        </w:tc>
        <w:tc>
          <w:tcPr>
            <w:tcW w:w="3380" w:type="dxa"/>
            <w:tcBorders>
              <w:top w:val="single" w:sz="4" w:space="0" w:color="CCCCCC"/>
              <w:bottom w:val="single" w:sz="4" w:space="0" w:color="CCCCCC"/>
            </w:tcBorders>
            <w:shd w:val="clear" w:color="auto" w:fill="FFFFFF"/>
            <w:tcMar>
              <w:top w:w="100" w:type="dxa"/>
              <w:left w:w="160" w:type="dxa"/>
              <w:bottom w:w="100" w:type="dxa"/>
              <w:right w:w="160" w:type="dxa"/>
            </w:tcMar>
          </w:tcPr>
          <w:p w:rsidR="00F36E76" w:rsidRDefault="00F36E76" w:rsidP="00254410">
            <w:pPr>
              <w:jc w:val="both"/>
            </w:pPr>
          </w:p>
        </w:tc>
      </w:tr>
      <w:tr w:rsidR="00F36E76">
        <w:tblPrEx>
          <w:tblCellMar>
            <w:top w:w="0" w:type="dxa"/>
            <w:bottom w:w="0" w:type="dxa"/>
          </w:tblCellMar>
        </w:tblPrEx>
        <w:tc>
          <w:tcPr>
            <w:tcW w:w="3600" w:type="dxa"/>
            <w:tcBorders>
              <w:top w:val="single" w:sz="4" w:space="0" w:color="CCCCCC"/>
              <w:bottom w:val="single" w:sz="4" w:space="0" w:color="CCCCCC"/>
            </w:tcBorders>
            <w:shd w:val="clear" w:color="auto" w:fill="E8F0F8"/>
            <w:tcMar>
              <w:top w:w="100" w:type="dxa"/>
              <w:left w:w="160" w:type="dxa"/>
              <w:bottom w:w="100" w:type="dxa"/>
              <w:right w:w="160" w:type="dxa"/>
            </w:tcMar>
          </w:tcPr>
          <w:p w:rsidR="00F36E76" w:rsidRDefault="00F36E76" w:rsidP="00254410">
            <w:pPr>
              <w:jc w:val="both"/>
            </w:pPr>
          </w:p>
        </w:tc>
        <w:tc>
          <w:tcPr>
            <w:tcW w:w="2380" w:type="dxa"/>
            <w:tcBorders>
              <w:top w:val="single" w:sz="4" w:space="0" w:color="CCCCCC"/>
              <w:bottom w:val="single" w:sz="4" w:space="0" w:color="CCCCCC"/>
            </w:tcBorders>
            <w:shd w:val="clear" w:color="auto" w:fill="E8F0F8"/>
            <w:tcMar>
              <w:top w:w="100" w:type="dxa"/>
              <w:left w:w="160" w:type="dxa"/>
              <w:bottom w:w="100" w:type="dxa"/>
              <w:right w:w="160" w:type="dxa"/>
            </w:tcMar>
          </w:tcPr>
          <w:p w:rsidR="00F36E76" w:rsidRDefault="00F36E76" w:rsidP="00254410">
            <w:pPr>
              <w:jc w:val="both"/>
            </w:pPr>
          </w:p>
        </w:tc>
        <w:tc>
          <w:tcPr>
            <w:tcW w:w="3380" w:type="dxa"/>
            <w:tcBorders>
              <w:top w:val="single" w:sz="4" w:space="0" w:color="CCCCCC"/>
              <w:bottom w:val="single" w:sz="4" w:space="0" w:color="CCCCCC"/>
            </w:tcBorders>
            <w:shd w:val="clear" w:color="auto" w:fill="E8F0F8"/>
            <w:tcMar>
              <w:top w:w="100" w:type="dxa"/>
              <w:left w:w="160" w:type="dxa"/>
              <w:bottom w:w="100" w:type="dxa"/>
              <w:right w:w="160" w:type="dxa"/>
            </w:tcMar>
          </w:tcPr>
          <w:p w:rsidR="00F36E76" w:rsidRDefault="00F36E76" w:rsidP="00254410">
            <w:pPr>
              <w:jc w:val="both"/>
            </w:pPr>
          </w:p>
        </w:tc>
      </w:tr>
      <w:tr w:rsidR="00F36E76">
        <w:tblPrEx>
          <w:tblCellMar>
            <w:top w:w="0" w:type="dxa"/>
            <w:bottom w:w="0" w:type="dxa"/>
          </w:tblCellMar>
        </w:tblPrEx>
        <w:tc>
          <w:tcPr>
            <w:tcW w:w="3600" w:type="dxa"/>
            <w:tcBorders>
              <w:top w:val="single" w:sz="4" w:space="0" w:color="CCCCCC"/>
              <w:bottom w:val="single" w:sz="4" w:space="0" w:color="CCCCCC"/>
            </w:tcBorders>
            <w:shd w:val="clear" w:color="auto" w:fill="FFFFFF"/>
            <w:tcMar>
              <w:top w:w="100" w:type="dxa"/>
              <w:left w:w="160" w:type="dxa"/>
              <w:bottom w:w="100" w:type="dxa"/>
              <w:right w:w="160" w:type="dxa"/>
            </w:tcMar>
          </w:tcPr>
          <w:p w:rsidR="00F36E76" w:rsidRDefault="00F36E76" w:rsidP="00254410">
            <w:pPr>
              <w:jc w:val="both"/>
            </w:pPr>
          </w:p>
        </w:tc>
        <w:tc>
          <w:tcPr>
            <w:tcW w:w="2380" w:type="dxa"/>
            <w:tcBorders>
              <w:top w:val="single" w:sz="4" w:space="0" w:color="CCCCCC"/>
              <w:bottom w:val="single" w:sz="4" w:space="0" w:color="CCCCCC"/>
            </w:tcBorders>
            <w:shd w:val="clear" w:color="auto" w:fill="FFFFFF"/>
            <w:tcMar>
              <w:top w:w="100" w:type="dxa"/>
              <w:left w:w="160" w:type="dxa"/>
              <w:bottom w:w="100" w:type="dxa"/>
              <w:right w:w="160" w:type="dxa"/>
            </w:tcMar>
          </w:tcPr>
          <w:p w:rsidR="00F36E76" w:rsidRDefault="00F36E76" w:rsidP="00254410">
            <w:pPr>
              <w:jc w:val="both"/>
            </w:pPr>
          </w:p>
        </w:tc>
        <w:tc>
          <w:tcPr>
            <w:tcW w:w="3380" w:type="dxa"/>
            <w:tcBorders>
              <w:top w:val="single" w:sz="4" w:space="0" w:color="CCCCCC"/>
              <w:bottom w:val="single" w:sz="4" w:space="0" w:color="CCCCCC"/>
            </w:tcBorders>
            <w:shd w:val="clear" w:color="auto" w:fill="FFFFFF"/>
            <w:tcMar>
              <w:top w:w="100" w:type="dxa"/>
              <w:left w:w="160" w:type="dxa"/>
              <w:bottom w:w="100" w:type="dxa"/>
              <w:right w:w="160" w:type="dxa"/>
            </w:tcMar>
          </w:tcPr>
          <w:p w:rsidR="00F36E76" w:rsidRDefault="00F36E76" w:rsidP="00254410">
            <w:pPr>
              <w:jc w:val="both"/>
            </w:pPr>
          </w:p>
        </w:tc>
      </w:tr>
    </w:tbl>
    <w:p w:rsidR="00F36E76" w:rsidRDefault="00254410" w:rsidP="00254410">
      <w:pPr>
        <w:spacing w:before="320" w:after="140"/>
        <w:jc w:val="both"/>
      </w:pPr>
      <w:r>
        <w:rPr>
          <w:b/>
          <w:bCs/>
          <w:color w:val="2A5298"/>
          <w:sz w:val="28"/>
          <w:szCs w:val="28"/>
        </w:rPr>
        <w:t>Seguimiento — ¿Cómo va el proyecto?</w:t>
      </w:r>
    </w:p>
    <w:p w:rsidR="00F36E76" w:rsidRDefault="00254410" w:rsidP="00254410">
      <w:pPr>
        <w:spacing w:after="120" w:line="320" w:lineRule="auto"/>
        <w:jc w:val="both"/>
      </w:pPr>
      <w:r>
        <w:t>Después de la Sesión 1B, anoten cómo avanza:</w:t>
      </w:r>
    </w:p>
    <w:p w:rsidR="00F36E76" w:rsidRDefault="00254410" w:rsidP="00254410">
      <w:pPr>
        <w:spacing w:before="80" w:after="40"/>
        <w:jc w:val="both"/>
      </w:pPr>
      <w:r>
        <w:rPr>
          <w:b/>
          <w:bCs/>
          <w:color w:val="5C6470"/>
          <w:sz w:val="19"/>
          <w:szCs w:val="19"/>
        </w:rPr>
        <w:t>Avances concretos:</w:t>
      </w: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254410" w:rsidP="00254410">
      <w:pPr>
        <w:spacing w:before="80" w:after="40"/>
        <w:jc w:val="both"/>
      </w:pPr>
      <w:r>
        <w:rPr>
          <w:b/>
          <w:bCs/>
          <w:color w:val="5C6470"/>
          <w:sz w:val="19"/>
          <w:szCs w:val="19"/>
        </w:rPr>
        <w:t>Obstáculos que encontramos:</w:t>
      </w: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254410" w:rsidP="00254410">
      <w:pPr>
        <w:spacing w:before="80" w:after="40"/>
        <w:jc w:val="both"/>
      </w:pPr>
      <w:r>
        <w:rPr>
          <w:b/>
          <w:bCs/>
          <w:color w:val="5C6470"/>
          <w:sz w:val="19"/>
          <w:szCs w:val="19"/>
        </w:rPr>
        <w:t>Siguiente paso acordado:</w:t>
      </w: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254410" w:rsidP="00254410">
      <w:pPr>
        <w:jc w:val="both"/>
      </w:pPr>
      <w:r>
        <w:br w:type="page"/>
      </w:r>
    </w:p>
    <w:p w:rsidR="00F36E76" w:rsidRDefault="00254410" w:rsidP="00254410">
      <w:pPr>
        <w:spacing w:before="320" w:after="140"/>
        <w:jc w:val="both"/>
      </w:pPr>
      <w:r>
        <w:rPr>
          <w:b/>
          <w:bCs/>
          <w:color w:val="2A5298"/>
          <w:sz w:val="28"/>
          <w:szCs w:val="28"/>
        </w:rPr>
        <w:lastRenderedPageBreak/>
        <w:t>Cierre del proyecto — Reflexión final</w:t>
      </w:r>
    </w:p>
    <w:p w:rsidR="00F36E76" w:rsidRDefault="00254410" w:rsidP="00254410">
      <w:pPr>
        <w:spacing w:after="120" w:line="320" w:lineRule="auto"/>
        <w:jc w:val="both"/>
      </w:pPr>
      <w:r>
        <w:t>Al terminar el proyecto (Sesión 2B), respondan juntos:</w:t>
      </w:r>
    </w:p>
    <w:p w:rsidR="00F36E76" w:rsidRDefault="00254410" w:rsidP="00254410">
      <w:pPr>
        <w:spacing w:before="140" w:after="60"/>
        <w:jc w:val="both"/>
      </w:pPr>
      <w:r>
        <w:rPr>
          <w:b/>
          <w:bCs/>
          <w:sz w:val="21"/>
          <w:szCs w:val="21"/>
        </w:rPr>
        <w:t>1. ¿Qué fue lo más concreto que logramos?</w:t>
      </w: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254410" w:rsidP="00254410">
      <w:pPr>
        <w:spacing w:before="140" w:after="60"/>
        <w:jc w:val="both"/>
      </w:pPr>
      <w:r>
        <w:rPr>
          <w:b/>
          <w:bCs/>
          <w:sz w:val="21"/>
          <w:szCs w:val="21"/>
        </w:rPr>
        <w:t>2. ¿Qué nos sorprendió del proceso?</w:t>
      </w: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254410" w:rsidP="00254410">
      <w:pPr>
        <w:spacing w:before="140" w:after="60"/>
        <w:jc w:val="both"/>
      </w:pPr>
      <w:r>
        <w:rPr>
          <w:b/>
          <w:bCs/>
          <w:sz w:val="21"/>
          <w:szCs w:val="21"/>
        </w:rPr>
        <w:t>3. ¿Cómo se lo contamos a nuestros hijos?</w:t>
      </w: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254410" w:rsidP="00254410">
      <w:pPr>
        <w:spacing w:before="140" w:after="60"/>
        <w:jc w:val="both"/>
      </w:pPr>
      <w:r>
        <w:rPr>
          <w:b/>
          <w:bCs/>
          <w:sz w:val="21"/>
          <w:szCs w:val="21"/>
        </w:rPr>
        <w:t>4. ¿Qué seguiríamos haciendo el año que viene?</w:t>
      </w: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rsidR="00F36E76" w:rsidRDefault="00254410" w:rsidP="00254410">
            <w:pPr>
              <w:spacing w:after="80"/>
              <w:jc w:val="both"/>
            </w:pPr>
            <w:r>
              <w:rPr>
                <w:i/>
                <w:iCs/>
                <w:sz w:val="21"/>
                <w:szCs w:val="21"/>
              </w:rPr>
              <w:t>“No temamos ensuciarnos las manos en la obra de nuestro tiempo.”</w:t>
            </w:r>
          </w:p>
          <w:p w:rsidR="00F36E76" w:rsidRDefault="00254410" w:rsidP="00254410">
            <w:pPr>
              <w:jc w:val="both"/>
            </w:pPr>
            <w:r>
              <w:rPr>
                <w:b/>
                <w:bCs/>
                <w:color w:val="C8952A"/>
                <w:sz w:val="18"/>
                <w:szCs w:val="18"/>
              </w:rPr>
              <w:t>Magnifica Humanitas, n. 16 — León XIV, 2026</w:t>
            </w:r>
          </w:p>
        </w:tc>
      </w:tr>
    </w:tbl>
    <w:p w:rsidR="00F36E76" w:rsidRDefault="00254410" w:rsidP="00254410">
      <w:pPr>
        <w:jc w:val="both"/>
      </w:pPr>
      <w:r>
        <w:br w:type="page"/>
      </w:r>
    </w:p>
    <w:tbl>
      <w:tblPr>
        <w:tblW w:w="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tblGrid>
      <w:tr w:rsidR="00F36E76">
        <w:tblPrEx>
          <w:tblCellMar>
            <w:top w:w="0" w:type="dxa"/>
            <w:bottom w:w="0" w:type="dxa"/>
          </w:tblCellMar>
        </w:tblPrEx>
        <w:tc>
          <w:tcPr>
            <w:tcW w:w="3600" w:type="dxa"/>
            <w:shd w:val="clear" w:color="auto" w:fill="1A2E4A"/>
            <w:tcMar>
              <w:top w:w="80" w:type="dxa"/>
              <w:left w:w="200" w:type="dxa"/>
              <w:bottom w:w="80" w:type="dxa"/>
              <w:right w:w="200" w:type="dxa"/>
            </w:tcMar>
          </w:tcPr>
          <w:p w:rsidR="00F36E76" w:rsidRDefault="00254410" w:rsidP="00254410">
            <w:pPr>
              <w:jc w:val="both"/>
            </w:pPr>
            <w:r>
              <w:rPr>
                <w:b/>
                <w:bCs/>
                <w:color w:val="FFFFFF"/>
                <w:sz w:val="18"/>
                <w:szCs w:val="18"/>
              </w:rPr>
              <w:lastRenderedPageBreak/>
              <w:t>GLOSARIO VIVIDO</w:t>
            </w:r>
          </w:p>
        </w:tc>
      </w:tr>
    </w:tbl>
    <w:p w:rsidR="00F36E76" w:rsidRDefault="00254410" w:rsidP="00254410">
      <w:pPr>
        <w:pBdr>
          <w:bottom w:val="single" w:sz="8" w:space="4" w:color="C8952A"/>
        </w:pBdr>
        <w:spacing w:before="480" w:after="200"/>
        <w:jc w:val="both"/>
      </w:pPr>
      <w:r>
        <w:rPr>
          <w:b/>
          <w:bCs/>
          <w:sz w:val="36"/>
          <w:szCs w:val="36"/>
        </w:rPr>
        <w:t>10 Términos DSI en Lenguaje de Familia</w:t>
      </w:r>
    </w:p>
    <w:p w:rsidR="00F36E76" w:rsidRDefault="00254410" w:rsidP="00254410">
      <w:pPr>
        <w:spacing w:after="120" w:line="320" w:lineRule="auto"/>
        <w:jc w:val="both"/>
      </w:pPr>
      <w:r>
        <w:t>La Doctrina Social de la Iglesia no es para académicos. Es para matrimonios reales, con hijos reales, viviendo la vida cotidiana. Aquí están los 10 términos en el idioma de la vida de todos los días.</w:t>
      </w:r>
    </w:p>
    <w:p w:rsidR="00F36E76" w:rsidRDefault="00F36E76" w:rsidP="00254410">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36E76">
        <w:tblPrEx>
          <w:tblCellMar>
            <w:top w:w="0" w:type="dxa"/>
            <w:bottom w:w="0" w:type="dxa"/>
          </w:tblCellMar>
        </w:tblPrEx>
        <w:tc>
          <w:tcPr>
            <w:tcW w:w="9360" w:type="dxa"/>
            <w:gridSpan w:val="2"/>
            <w:shd w:val="clear" w:color="auto" w:fill="1A2E4A"/>
            <w:tcMar>
              <w:top w:w="80" w:type="dxa"/>
              <w:left w:w="200" w:type="dxa"/>
              <w:bottom w:w="80" w:type="dxa"/>
              <w:right w:w="200" w:type="dxa"/>
            </w:tcMar>
          </w:tcPr>
          <w:p w:rsidR="00F36E76" w:rsidRDefault="00254410" w:rsidP="00254410">
            <w:pPr>
              <w:jc w:val="both"/>
            </w:pPr>
            <w:r>
              <w:rPr>
                <w:b/>
                <w:bCs/>
                <w:color w:val="FFFFFF"/>
                <w:sz w:val="24"/>
                <w:szCs w:val="24"/>
              </w:rPr>
              <w:t>Dignidad Humana</w:t>
            </w:r>
          </w:p>
        </w:tc>
      </w:tr>
      <w:tr w:rsidR="00F36E76">
        <w:tblPrEx>
          <w:tblCellMar>
            <w:top w:w="0" w:type="dxa"/>
            <w:bottom w:w="0" w:type="dxa"/>
          </w:tblCellMar>
        </w:tblPrEx>
        <w:tc>
          <w:tcPr>
            <w:tcW w:w="4680" w:type="dxa"/>
            <w:tcBorders>
              <w:bottom w:val="single" w:sz="4" w:space="0" w:color="CCCCCC"/>
              <w:right w:val="single" w:sz="4" w:space="0" w:color="CCCCCC"/>
            </w:tcBorders>
            <w:shd w:val="clear" w:color="auto" w:fill="E8F0F8"/>
            <w:tcMar>
              <w:top w:w="120" w:type="dxa"/>
              <w:left w:w="200" w:type="dxa"/>
              <w:bottom w:w="120" w:type="dxa"/>
              <w:right w:w="200" w:type="dxa"/>
            </w:tcMar>
          </w:tcPr>
          <w:p w:rsidR="00F36E76" w:rsidRDefault="00254410" w:rsidP="00254410">
            <w:pPr>
              <w:spacing w:after="60"/>
              <w:jc w:val="both"/>
            </w:pPr>
            <w:r>
              <w:rPr>
                <w:b/>
                <w:bCs/>
                <w:color w:val="C8952A"/>
                <w:sz w:val="18"/>
                <w:szCs w:val="18"/>
              </w:rPr>
              <w:t>Qué significa:</w:t>
            </w:r>
          </w:p>
          <w:p w:rsidR="00F36E76" w:rsidRDefault="00254410" w:rsidP="00254410">
            <w:pPr>
              <w:jc w:val="both"/>
            </w:pPr>
            <w:r>
              <w:rPr>
                <w:sz w:val="20"/>
                <w:szCs w:val="20"/>
              </w:rPr>
              <w:t>El valor que tiene cada persona por ser persona — no por lo que logra, gana o produce. Es incondicional.</w:t>
            </w:r>
          </w:p>
        </w:tc>
        <w:tc>
          <w:tcPr>
            <w:tcW w:w="4680" w:type="dxa"/>
            <w:tcBorders>
              <w:bottom w:val="single" w:sz="4" w:space="0" w:color="CCCCCC"/>
            </w:tcBorders>
            <w:shd w:val="clear" w:color="auto" w:fill="FFFFFF"/>
            <w:tcMar>
              <w:top w:w="120" w:type="dxa"/>
              <w:left w:w="200" w:type="dxa"/>
              <w:bottom w:w="120" w:type="dxa"/>
              <w:right w:w="200" w:type="dxa"/>
            </w:tcMar>
          </w:tcPr>
          <w:p w:rsidR="00F36E76" w:rsidRDefault="00254410" w:rsidP="00254410">
            <w:pPr>
              <w:spacing w:after="60"/>
              <w:jc w:val="both"/>
            </w:pPr>
            <w:r>
              <w:rPr>
                <w:b/>
                <w:bCs/>
                <w:color w:val="C8952A"/>
                <w:sz w:val="18"/>
                <w:szCs w:val="18"/>
              </w:rPr>
              <w:t>En la vida real:</w:t>
            </w:r>
          </w:p>
          <w:p w:rsidR="00F36E76" w:rsidRDefault="00254410" w:rsidP="00254410">
            <w:pPr>
              <w:jc w:val="both"/>
            </w:pPr>
            <w:r>
              <w:rPr>
                <w:i/>
                <w:iCs/>
                <w:sz w:val="20"/>
                <w:szCs w:val="20"/>
              </w:rPr>
              <w:t>La empleada doméstica que cuida tu casa merece el mismo respeto que un director de empresa. Eso es dignidad humana.</w:t>
            </w:r>
          </w:p>
        </w:tc>
      </w:tr>
    </w:tbl>
    <w:p w:rsidR="00F36E76" w:rsidRDefault="00F36E76" w:rsidP="00254410">
      <w:pPr>
        <w:spacing w:after="1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36E76">
        <w:tblPrEx>
          <w:tblCellMar>
            <w:top w:w="0" w:type="dxa"/>
            <w:bottom w:w="0" w:type="dxa"/>
          </w:tblCellMar>
        </w:tblPrEx>
        <w:tc>
          <w:tcPr>
            <w:tcW w:w="9360" w:type="dxa"/>
            <w:gridSpan w:val="2"/>
            <w:shd w:val="clear" w:color="auto" w:fill="1A2E4A"/>
            <w:tcMar>
              <w:top w:w="80" w:type="dxa"/>
              <w:left w:w="200" w:type="dxa"/>
              <w:bottom w:w="80" w:type="dxa"/>
              <w:right w:w="200" w:type="dxa"/>
            </w:tcMar>
          </w:tcPr>
          <w:p w:rsidR="00F36E76" w:rsidRDefault="00254410" w:rsidP="00254410">
            <w:pPr>
              <w:jc w:val="both"/>
            </w:pPr>
            <w:r>
              <w:rPr>
                <w:b/>
                <w:bCs/>
                <w:color w:val="FFFFFF"/>
                <w:sz w:val="24"/>
                <w:szCs w:val="24"/>
              </w:rPr>
              <w:t>Bien Común</w:t>
            </w:r>
          </w:p>
        </w:tc>
      </w:tr>
      <w:tr w:rsidR="00F36E76">
        <w:tblPrEx>
          <w:tblCellMar>
            <w:top w:w="0" w:type="dxa"/>
            <w:bottom w:w="0" w:type="dxa"/>
          </w:tblCellMar>
        </w:tblPrEx>
        <w:tc>
          <w:tcPr>
            <w:tcW w:w="4680" w:type="dxa"/>
            <w:tcBorders>
              <w:bottom w:val="single" w:sz="4" w:space="0" w:color="CCCCCC"/>
              <w:right w:val="single" w:sz="4" w:space="0" w:color="CCCCCC"/>
            </w:tcBorders>
            <w:shd w:val="clear" w:color="auto" w:fill="E8F0F8"/>
            <w:tcMar>
              <w:top w:w="120" w:type="dxa"/>
              <w:left w:w="200" w:type="dxa"/>
              <w:bottom w:w="120" w:type="dxa"/>
              <w:right w:w="200" w:type="dxa"/>
            </w:tcMar>
          </w:tcPr>
          <w:p w:rsidR="00F36E76" w:rsidRDefault="00254410" w:rsidP="00254410">
            <w:pPr>
              <w:spacing w:after="60"/>
              <w:jc w:val="both"/>
            </w:pPr>
            <w:r>
              <w:rPr>
                <w:b/>
                <w:bCs/>
                <w:color w:val="C8952A"/>
                <w:sz w:val="18"/>
                <w:szCs w:val="18"/>
              </w:rPr>
              <w:t>Qué significa:</w:t>
            </w:r>
          </w:p>
          <w:p w:rsidR="00F36E76" w:rsidRDefault="00254410" w:rsidP="00254410">
            <w:pPr>
              <w:jc w:val="both"/>
            </w:pPr>
            <w:r>
              <w:rPr>
                <w:sz w:val="20"/>
                <w:szCs w:val="20"/>
              </w:rPr>
              <w:t>Las condiciones que permiten que todos — no solo mi familia — puedan vivir bien y desarrollarse.</w:t>
            </w:r>
          </w:p>
        </w:tc>
        <w:tc>
          <w:tcPr>
            <w:tcW w:w="4680" w:type="dxa"/>
            <w:tcBorders>
              <w:bottom w:val="single" w:sz="4" w:space="0" w:color="CCCCCC"/>
            </w:tcBorders>
            <w:shd w:val="clear" w:color="auto" w:fill="FFFFFF"/>
            <w:tcMar>
              <w:top w:w="120" w:type="dxa"/>
              <w:left w:w="200" w:type="dxa"/>
              <w:bottom w:w="120" w:type="dxa"/>
              <w:right w:w="200" w:type="dxa"/>
            </w:tcMar>
          </w:tcPr>
          <w:p w:rsidR="00F36E76" w:rsidRDefault="00254410" w:rsidP="00254410">
            <w:pPr>
              <w:spacing w:after="60"/>
              <w:jc w:val="both"/>
            </w:pPr>
            <w:r>
              <w:rPr>
                <w:b/>
                <w:bCs/>
                <w:color w:val="C8952A"/>
                <w:sz w:val="18"/>
                <w:szCs w:val="18"/>
              </w:rPr>
              <w:t>En la vida real:</w:t>
            </w:r>
          </w:p>
          <w:p w:rsidR="00F36E76" w:rsidRDefault="00254410" w:rsidP="00254410">
            <w:pPr>
              <w:jc w:val="both"/>
            </w:pPr>
            <w:r>
              <w:rPr>
                <w:i/>
                <w:iCs/>
                <w:sz w:val="20"/>
                <w:szCs w:val="20"/>
              </w:rPr>
              <w:t>Cuando el padre va a la junta de vecinos, aunque llegue cansado, está construyendo bien común.</w:t>
            </w:r>
          </w:p>
        </w:tc>
      </w:tr>
    </w:tbl>
    <w:p w:rsidR="00F36E76" w:rsidRDefault="00F36E76" w:rsidP="00254410">
      <w:pPr>
        <w:spacing w:after="1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36E76">
        <w:tblPrEx>
          <w:tblCellMar>
            <w:top w:w="0" w:type="dxa"/>
            <w:bottom w:w="0" w:type="dxa"/>
          </w:tblCellMar>
        </w:tblPrEx>
        <w:tc>
          <w:tcPr>
            <w:tcW w:w="9360" w:type="dxa"/>
            <w:gridSpan w:val="2"/>
            <w:shd w:val="clear" w:color="auto" w:fill="1A2E4A"/>
            <w:tcMar>
              <w:top w:w="80" w:type="dxa"/>
              <w:left w:w="200" w:type="dxa"/>
              <w:bottom w:w="80" w:type="dxa"/>
              <w:right w:w="200" w:type="dxa"/>
            </w:tcMar>
          </w:tcPr>
          <w:p w:rsidR="00F36E76" w:rsidRDefault="00254410" w:rsidP="00254410">
            <w:pPr>
              <w:jc w:val="both"/>
            </w:pPr>
            <w:r>
              <w:rPr>
                <w:b/>
                <w:bCs/>
                <w:color w:val="FFFFFF"/>
                <w:sz w:val="24"/>
                <w:szCs w:val="24"/>
              </w:rPr>
              <w:t>Destino Universal de los Bienes</w:t>
            </w:r>
          </w:p>
        </w:tc>
      </w:tr>
      <w:tr w:rsidR="00F36E76">
        <w:tblPrEx>
          <w:tblCellMar>
            <w:top w:w="0" w:type="dxa"/>
            <w:bottom w:w="0" w:type="dxa"/>
          </w:tblCellMar>
        </w:tblPrEx>
        <w:tc>
          <w:tcPr>
            <w:tcW w:w="4680" w:type="dxa"/>
            <w:tcBorders>
              <w:bottom w:val="single" w:sz="4" w:space="0" w:color="CCCCCC"/>
              <w:right w:val="single" w:sz="4" w:space="0" w:color="CCCCCC"/>
            </w:tcBorders>
            <w:shd w:val="clear" w:color="auto" w:fill="E8F0F8"/>
            <w:tcMar>
              <w:top w:w="120" w:type="dxa"/>
              <w:left w:w="200" w:type="dxa"/>
              <w:bottom w:w="120" w:type="dxa"/>
              <w:right w:w="200" w:type="dxa"/>
            </w:tcMar>
          </w:tcPr>
          <w:p w:rsidR="00F36E76" w:rsidRDefault="00254410" w:rsidP="00254410">
            <w:pPr>
              <w:spacing w:after="60"/>
              <w:jc w:val="both"/>
            </w:pPr>
            <w:r>
              <w:rPr>
                <w:b/>
                <w:bCs/>
                <w:color w:val="C8952A"/>
                <w:sz w:val="18"/>
                <w:szCs w:val="18"/>
              </w:rPr>
              <w:t>Qué significa:</w:t>
            </w:r>
          </w:p>
          <w:p w:rsidR="00F36E76" w:rsidRDefault="00254410" w:rsidP="00254410">
            <w:pPr>
              <w:jc w:val="both"/>
            </w:pPr>
            <w:r>
              <w:rPr>
                <w:sz w:val="20"/>
                <w:szCs w:val="20"/>
              </w:rPr>
              <w:t>Los bienes del mundo son para todos. Tener más de lo que necesito tiene una hipoteca social que debo pagar.</w:t>
            </w:r>
          </w:p>
        </w:tc>
        <w:tc>
          <w:tcPr>
            <w:tcW w:w="4680" w:type="dxa"/>
            <w:tcBorders>
              <w:bottom w:val="single" w:sz="4" w:space="0" w:color="CCCCCC"/>
            </w:tcBorders>
            <w:shd w:val="clear" w:color="auto" w:fill="FFFFFF"/>
            <w:tcMar>
              <w:top w:w="120" w:type="dxa"/>
              <w:left w:w="200" w:type="dxa"/>
              <w:bottom w:w="120" w:type="dxa"/>
              <w:right w:w="200" w:type="dxa"/>
            </w:tcMar>
          </w:tcPr>
          <w:p w:rsidR="00F36E76" w:rsidRDefault="00254410" w:rsidP="00254410">
            <w:pPr>
              <w:spacing w:after="60"/>
              <w:jc w:val="both"/>
            </w:pPr>
            <w:r>
              <w:rPr>
                <w:b/>
                <w:bCs/>
                <w:color w:val="C8952A"/>
                <w:sz w:val="18"/>
                <w:szCs w:val="18"/>
              </w:rPr>
              <w:t>En la vida real:</w:t>
            </w:r>
          </w:p>
          <w:p w:rsidR="00F36E76" w:rsidRDefault="00254410" w:rsidP="00254410">
            <w:pPr>
              <w:jc w:val="both"/>
            </w:pPr>
            <w:r>
              <w:rPr>
                <w:i/>
                <w:iCs/>
                <w:sz w:val="20"/>
                <w:szCs w:val="20"/>
              </w:rPr>
              <w:t>Antes de comprar el quinto coche o ampliar la casa, preguntarse: ¿podría este dinero cambiar la vida de alguien?</w:t>
            </w:r>
          </w:p>
        </w:tc>
      </w:tr>
    </w:tbl>
    <w:p w:rsidR="00F36E76" w:rsidRDefault="00F36E76" w:rsidP="00254410">
      <w:pPr>
        <w:spacing w:after="1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36E76">
        <w:tblPrEx>
          <w:tblCellMar>
            <w:top w:w="0" w:type="dxa"/>
            <w:bottom w:w="0" w:type="dxa"/>
          </w:tblCellMar>
        </w:tblPrEx>
        <w:tc>
          <w:tcPr>
            <w:tcW w:w="9360" w:type="dxa"/>
            <w:gridSpan w:val="2"/>
            <w:shd w:val="clear" w:color="auto" w:fill="1A2E4A"/>
            <w:tcMar>
              <w:top w:w="80" w:type="dxa"/>
              <w:left w:w="200" w:type="dxa"/>
              <w:bottom w:w="80" w:type="dxa"/>
              <w:right w:w="200" w:type="dxa"/>
            </w:tcMar>
          </w:tcPr>
          <w:p w:rsidR="00F36E76" w:rsidRDefault="00254410" w:rsidP="00254410">
            <w:pPr>
              <w:jc w:val="both"/>
            </w:pPr>
            <w:r>
              <w:rPr>
                <w:b/>
                <w:bCs/>
                <w:color w:val="FFFFFF"/>
                <w:sz w:val="24"/>
                <w:szCs w:val="24"/>
              </w:rPr>
              <w:t>Solidaridad</w:t>
            </w:r>
          </w:p>
        </w:tc>
      </w:tr>
      <w:tr w:rsidR="00F36E76">
        <w:tblPrEx>
          <w:tblCellMar>
            <w:top w:w="0" w:type="dxa"/>
            <w:bottom w:w="0" w:type="dxa"/>
          </w:tblCellMar>
        </w:tblPrEx>
        <w:tc>
          <w:tcPr>
            <w:tcW w:w="4680" w:type="dxa"/>
            <w:tcBorders>
              <w:bottom w:val="single" w:sz="4" w:space="0" w:color="CCCCCC"/>
              <w:right w:val="single" w:sz="4" w:space="0" w:color="CCCCCC"/>
            </w:tcBorders>
            <w:shd w:val="clear" w:color="auto" w:fill="E8F0F8"/>
            <w:tcMar>
              <w:top w:w="120" w:type="dxa"/>
              <w:left w:w="200" w:type="dxa"/>
              <w:bottom w:w="120" w:type="dxa"/>
              <w:right w:w="200" w:type="dxa"/>
            </w:tcMar>
          </w:tcPr>
          <w:p w:rsidR="00F36E76" w:rsidRDefault="00254410" w:rsidP="00254410">
            <w:pPr>
              <w:spacing w:after="60"/>
              <w:jc w:val="both"/>
            </w:pPr>
            <w:r>
              <w:rPr>
                <w:b/>
                <w:bCs/>
                <w:color w:val="C8952A"/>
                <w:sz w:val="18"/>
                <w:szCs w:val="18"/>
              </w:rPr>
              <w:t>Qué significa:</w:t>
            </w:r>
          </w:p>
          <w:p w:rsidR="00F36E76" w:rsidRDefault="00254410" w:rsidP="00254410">
            <w:pPr>
              <w:jc w:val="both"/>
            </w:pPr>
            <w:r>
              <w:rPr>
                <w:sz w:val="20"/>
                <w:szCs w:val="20"/>
              </w:rPr>
              <w:t>Hacerme responsable del otro, no como limosna sino como compromiso sostenido.</w:t>
            </w:r>
          </w:p>
        </w:tc>
        <w:tc>
          <w:tcPr>
            <w:tcW w:w="4680" w:type="dxa"/>
            <w:tcBorders>
              <w:bottom w:val="single" w:sz="4" w:space="0" w:color="CCCCCC"/>
            </w:tcBorders>
            <w:shd w:val="clear" w:color="auto" w:fill="FFFFFF"/>
            <w:tcMar>
              <w:top w:w="120" w:type="dxa"/>
              <w:left w:w="200" w:type="dxa"/>
              <w:bottom w:w="120" w:type="dxa"/>
              <w:right w:w="200" w:type="dxa"/>
            </w:tcMar>
          </w:tcPr>
          <w:p w:rsidR="00F36E76" w:rsidRDefault="00254410" w:rsidP="00254410">
            <w:pPr>
              <w:spacing w:after="60"/>
              <w:jc w:val="both"/>
            </w:pPr>
            <w:r>
              <w:rPr>
                <w:b/>
                <w:bCs/>
                <w:color w:val="C8952A"/>
                <w:sz w:val="18"/>
                <w:szCs w:val="18"/>
              </w:rPr>
              <w:t>En la vida real:</w:t>
            </w:r>
          </w:p>
          <w:p w:rsidR="00F36E76" w:rsidRDefault="00254410" w:rsidP="00254410">
            <w:pPr>
              <w:jc w:val="both"/>
            </w:pPr>
            <w:r>
              <w:rPr>
                <w:i/>
                <w:iCs/>
                <w:sz w:val="20"/>
                <w:szCs w:val="20"/>
              </w:rPr>
              <w:t>Acompañar a la misma familia vulnerable durante un año entero es solidaridad. Dar para la colecta navideña es generosidad — es buena, pero no es lo mismo.</w:t>
            </w:r>
          </w:p>
        </w:tc>
      </w:tr>
    </w:tbl>
    <w:p w:rsidR="00F36E76" w:rsidRDefault="00F36E76" w:rsidP="00254410">
      <w:pPr>
        <w:spacing w:after="1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36E76">
        <w:tblPrEx>
          <w:tblCellMar>
            <w:top w:w="0" w:type="dxa"/>
            <w:bottom w:w="0" w:type="dxa"/>
          </w:tblCellMar>
        </w:tblPrEx>
        <w:tc>
          <w:tcPr>
            <w:tcW w:w="9360" w:type="dxa"/>
            <w:gridSpan w:val="2"/>
            <w:shd w:val="clear" w:color="auto" w:fill="1A2E4A"/>
            <w:tcMar>
              <w:top w:w="80" w:type="dxa"/>
              <w:left w:w="200" w:type="dxa"/>
              <w:bottom w:w="80" w:type="dxa"/>
              <w:right w:w="200" w:type="dxa"/>
            </w:tcMar>
          </w:tcPr>
          <w:p w:rsidR="00F36E76" w:rsidRDefault="00254410" w:rsidP="00254410">
            <w:pPr>
              <w:jc w:val="both"/>
            </w:pPr>
            <w:r>
              <w:rPr>
                <w:b/>
                <w:bCs/>
                <w:color w:val="FFFFFF"/>
                <w:sz w:val="24"/>
                <w:szCs w:val="24"/>
              </w:rPr>
              <w:t>Subsidiaridad</w:t>
            </w:r>
          </w:p>
        </w:tc>
      </w:tr>
      <w:tr w:rsidR="00F36E76">
        <w:tblPrEx>
          <w:tblCellMar>
            <w:top w:w="0" w:type="dxa"/>
            <w:bottom w:w="0" w:type="dxa"/>
          </w:tblCellMar>
        </w:tblPrEx>
        <w:tc>
          <w:tcPr>
            <w:tcW w:w="4680" w:type="dxa"/>
            <w:tcBorders>
              <w:bottom w:val="single" w:sz="4" w:space="0" w:color="CCCCCC"/>
              <w:right w:val="single" w:sz="4" w:space="0" w:color="CCCCCC"/>
            </w:tcBorders>
            <w:shd w:val="clear" w:color="auto" w:fill="E8F0F8"/>
            <w:tcMar>
              <w:top w:w="120" w:type="dxa"/>
              <w:left w:w="200" w:type="dxa"/>
              <w:bottom w:w="120" w:type="dxa"/>
              <w:right w:w="200" w:type="dxa"/>
            </w:tcMar>
          </w:tcPr>
          <w:p w:rsidR="00F36E76" w:rsidRDefault="00254410" w:rsidP="00254410">
            <w:pPr>
              <w:spacing w:after="60"/>
              <w:jc w:val="both"/>
            </w:pPr>
            <w:r>
              <w:rPr>
                <w:b/>
                <w:bCs/>
                <w:color w:val="C8952A"/>
                <w:sz w:val="18"/>
                <w:szCs w:val="18"/>
              </w:rPr>
              <w:t>Qué significa:</w:t>
            </w:r>
          </w:p>
          <w:p w:rsidR="00F36E76" w:rsidRDefault="00254410" w:rsidP="00254410">
            <w:pPr>
              <w:jc w:val="both"/>
            </w:pPr>
            <w:r>
              <w:rPr>
                <w:sz w:val="20"/>
                <w:szCs w:val="20"/>
              </w:rPr>
              <w:t>Dejar que cada quien haga lo que puede hacer. No sobreproteger. No absorber la iniciativa del otro.</w:t>
            </w:r>
          </w:p>
        </w:tc>
        <w:tc>
          <w:tcPr>
            <w:tcW w:w="4680" w:type="dxa"/>
            <w:tcBorders>
              <w:bottom w:val="single" w:sz="4" w:space="0" w:color="CCCCCC"/>
            </w:tcBorders>
            <w:shd w:val="clear" w:color="auto" w:fill="FFFFFF"/>
            <w:tcMar>
              <w:top w:w="120" w:type="dxa"/>
              <w:left w:w="200" w:type="dxa"/>
              <w:bottom w:w="120" w:type="dxa"/>
              <w:right w:w="200" w:type="dxa"/>
            </w:tcMar>
          </w:tcPr>
          <w:p w:rsidR="00F36E76" w:rsidRDefault="00254410" w:rsidP="00254410">
            <w:pPr>
              <w:spacing w:after="60"/>
              <w:jc w:val="both"/>
            </w:pPr>
            <w:r>
              <w:rPr>
                <w:b/>
                <w:bCs/>
                <w:color w:val="C8952A"/>
                <w:sz w:val="18"/>
                <w:szCs w:val="18"/>
              </w:rPr>
              <w:t>En la vida real:</w:t>
            </w:r>
          </w:p>
          <w:p w:rsidR="00F36E76" w:rsidRDefault="00254410" w:rsidP="00254410">
            <w:pPr>
              <w:jc w:val="both"/>
            </w:pPr>
            <w:r>
              <w:rPr>
                <w:i/>
                <w:iCs/>
                <w:sz w:val="20"/>
                <w:szCs w:val="20"/>
              </w:rPr>
              <w:t>No hacer la tarea del hijo cuando puede hacerla solo. No resolver los problemas de los hijos cuando ellos mismos pueden buscar la solución.</w:t>
            </w:r>
          </w:p>
        </w:tc>
      </w:tr>
    </w:tbl>
    <w:p w:rsidR="00F36E76" w:rsidRDefault="00F36E76" w:rsidP="00254410">
      <w:pPr>
        <w:spacing w:after="1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36E76">
        <w:tblPrEx>
          <w:tblCellMar>
            <w:top w:w="0" w:type="dxa"/>
            <w:bottom w:w="0" w:type="dxa"/>
          </w:tblCellMar>
        </w:tblPrEx>
        <w:tc>
          <w:tcPr>
            <w:tcW w:w="9360" w:type="dxa"/>
            <w:gridSpan w:val="2"/>
            <w:shd w:val="clear" w:color="auto" w:fill="1A2E4A"/>
            <w:tcMar>
              <w:top w:w="80" w:type="dxa"/>
              <w:left w:w="200" w:type="dxa"/>
              <w:bottom w:w="80" w:type="dxa"/>
              <w:right w:w="200" w:type="dxa"/>
            </w:tcMar>
          </w:tcPr>
          <w:p w:rsidR="00F36E76" w:rsidRDefault="00254410" w:rsidP="00254410">
            <w:pPr>
              <w:jc w:val="both"/>
            </w:pPr>
            <w:r>
              <w:lastRenderedPageBreak/>
              <w:br w:type="page"/>
            </w:r>
            <w:r>
              <w:rPr>
                <w:b/>
                <w:bCs/>
                <w:color w:val="FFFFFF"/>
                <w:sz w:val="24"/>
                <w:szCs w:val="24"/>
              </w:rPr>
              <w:t>Cultura del Encuentro</w:t>
            </w:r>
          </w:p>
        </w:tc>
      </w:tr>
      <w:tr w:rsidR="00F36E76">
        <w:tblPrEx>
          <w:tblCellMar>
            <w:top w:w="0" w:type="dxa"/>
            <w:bottom w:w="0" w:type="dxa"/>
          </w:tblCellMar>
        </w:tblPrEx>
        <w:tc>
          <w:tcPr>
            <w:tcW w:w="4680" w:type="dxa"/>
            <w:tcBorders>
              <w:bottom w:val="single" w:sz="4" w:space="0" w:color="CCCCCC"/>
              <w:right w:val="single" w:sz="4" w:space="0" w:color="CCCCCC"/>
            </w:tcBorders>
            <w:shd w:val="clear" w:color="auto" w:fill="E8F0F8"/>
            <w:tcMar>
              <w:top w:w="120" w:type="dxa"/>
              <w:left w:w="200" w:type="dxa"/>
              <w:bottom w:w="120" w:type="dxa"/>
              <w:right w:w="200" w:type="dxa"/>
            </w:tcMar>
          </w:tcPr>
          <w:p w:rsidR="00F36E76" w:rsidRDefault="00254410" w:rsidP="00254410">
            <w:pPr>
              <w:spacing w:after="60"/>
              <w:jc w:val="both"/>
            </w:pPr>
            <w:r>
              <w:rPr>
                <w:b/>
                <w:bCs/>
                <w:color w:val="C8952A"/>
                <w:sz w:val="18"/>
                <w:szCs w:val="18"/>
              </w:rPr>
              <w:t>Qué significa:</w:t>
            </w:r>
          </w:p>
          <w:p w:rsidR="00F36E76" w:rsidRDefault="00254410" w:rsidP="00254410">
            <w:pPr>
              <w:jc w:val="both"/>
            </w:pPr>
            <w:r>
              <w:rPr>
                <w:sz w:val="20"/>
                <w:szCs w:val="20"/>
              </w:rPr>
              <w:t>La capacidad de salir de mi mundo para conocer de verdad al que es diferente a mí.</w:t>
            </w:r>
          </w:p>
        </w:tc>
        <w:tc>
          <w:tcPr>
            <w:tcW w:w="4680" w:type="dxa"/>
            <w:tcBorders>
              <w:bottom w:val="single" w:sz="4" w:space="0" w:color="CCCCCC"/>
            </w:tcBorders>
            <w:shd w:val="clear" w:color="auto" w:fill="FFFFFF"/>
            <w:tcMar>
              <w:top w:w="120" w:type="dxa"/>
              <w:left w:w="200" w:type="dxa"/>
              <w:bottom w:w="120" w:type="dxa"/>
              <w:right w:w="200" w:type="dxa"/>
            </w:tcMar>
          </w:tcPr>
          <w:p w:rsidR="00F36E76" w:rsidRDefault="00254410" w:rsidP="00254410">
            <w:pPr>
              <w:spacing w:after="60"/>
              <w:jc w:val="both"/>
            </w:pPr>
            <w:r>
              <w:rPr>
                <w:b/>
                <w:bCs/>
                <w:color w:val="C8952A"/>
                <w:sz w:val="18"/>
                <w:szCs w:val="18"/>
              </w:rPr>
              <w:t>En la vida real:</w:t>
            </w:r>
          </w:p>
          <w:p w:rsidR="00F36E76" w:rsidRDefault="00254410" w:rsidP="00254410">
            <w:pPr>
              <w:jc w:val="both"/>
            </w:pPr>
            <w:r>
              <w:rPr>
                <w:i/>
                <w:iCs/>
                <w:sz w:val="20"/>
                <w:szCs w:val="20"/>
              </w:rPr>
              <w:t>Aprenderse el nombre de la persona que limpia la oficina. Preguntarle cómo está su familia. Eso es cultura del encuentro.</w:t>
            </w:r>
          </w:p>
        </w:tc>
      </w:tr>
    </w:tbl>
    <w:p w:rsidR="00F36E76" w:rsidRDefault="00F36E76" w:rsidP="00254410">
      <w:pPr>
        <w:spacing w:after="1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36E76">
        <w:tblPrEx>
          <w:tblCellMar>
            <w:top w:w="0" w:type="dxa"/>
            <w:bottom w:w="0" w:type="dxa"/>
          </w:tblCellMar>
        </w:tblPrEx>
        <w:tc>
          <w:tcPr>
            <w:tcW w:w="9360" w:type="dxa"/>
            <w:gridSpan w:val="2"/>
            <w:shd w:val="clear" w:color="auto" w:fill="1A2E4A"/>
            <w:tcMar>
              <w:top w:w="80" w:type="dxa"/>
              <w:left w:w="200" w:type="dxa"/>
              <w:bottom w:w="80" w:type="dxa"/>
              <w:right w:w="200" w:type="dxa"/>
            </w:tcMar>
          </w:tcPr>
          <w:p w:rsidR="00F36E76" w:rsidRDefault="00254410" w:rsidP="00254410">
            <w:pPr>
              <w:jc w:val="both"/>
            </w:pPr>
            <w:r>
              <w:rPr>
                <w:b/>
                <w:bCs/>
                <w:color w:val="FFFFFF"/>
                <w:sz w:val="24"/>
                <w:szCs w:val="24"/>
              </w:rPr>
              <w:t>Ecología Integral</w:t>
            </w:r>
          </w:p>
        </w:tc>
      </w:tr>
      <w:tr w:rsidR="00F36E76">
        <w:tblPrEx>
          <w:tblCellMar>
            <w:top w:w="0" w:type="dxa"/>
            <w:bottom w:w="0" w:type="dxa"/>
          </w:tblCellMar>
        </w:tblPrEx>
        <w:tc>
          <w:tcPr>
            <w:tcW w:w="4680" w:type="dxa"/>
            <w:tcBorders>
              <w:bottom w:val="single" w:sz="4" w:space="0" w:color="CCCCCC"/>
              <w:right w:val="single" w:sz="4" w:space="0" w:color="CCCCCC"/>
            </w:tcBorders>
            <w:shd w:val="clear" w:color="auto" w:fill="E8F0F8"/>
            <w:tcMar>
              <w:top w:w="120" w:type="dxa"/>
              <w:left w:w="200" w:type="dxa"/>
              <w:bottom w:w="120" w:type="dxa"/>
              <w:right w:w="200" w:type="dxa"/>
            </w:tcMar>
          </w:tcPr>
          <w:p w:rsidR="00F36E76" w:rsidRDefault="00254410" w:rsidP="00254410">
            <w:pPr>
              <w:spacing w:after="60"/>
              <w:jc w:val="both"/>
            </w:pPr>
            <w:r>
              <w:rPr>
                <w:b/>
                <w:bCs/>
                <w:color w:val="C8952A"/>
                <w:sz w:val="18"/>
                <w:szCs w:val="18"/>
              </w:rPr>
              <w:t>Qué significa:</w:t>
            </w:r>
          </w:p>
          <w:p w:rsidR="00F36E76" w:rsidRDefault="00254410" w:rsidP="00254410">
            <w:pPr>
              <w:jc w:val="both"/>
            </w:pPr>
            <w:r>
              <w:rPr>
                <w:sz w:val="20"/>
                <w:szCs w:val="20"/>
              </w:rPr>
              <w:t>Cuidar la creación y cuidar a los pobres son la misma tarea — no se pueden separar.</w:t>
            </w:r>
          </w:p>
        </w:tc>
        <w:tc>
          <w:tcPr>
            <w:tcW w:w="4680" w:type="dxa"/>
            <w:tcBorders>
              <w:bottom w:val="single" w:sz="4" w:space="0" w:color="CCCCCC"/>
            </w:tcBorders>
            <w:shd w:val="clear" w:color="auto" w:fill="FFFFFF"/>
            <w:tcMar>
              <w:top w:w="120" w:type="dxa"/>
              <w:left w:w="200" w:type="dxa"/>
              <w:bottom w:w="120" w:type="dxa"/>
              <w:right w:w="200" w:type="dxa"/>
            </w:tcMar>
          </w:tcPr>
          <w:p w:rsidR="00F36E76" w:rsidRDefault="00254410" w:rsidP="00254410">
            <w:pPr>
              <w:spacing w:after="60"/>
              <w:jc w:val="both"/>
            </w:pPr>
            <w:r>
              <w:rPr>
                <w:b/>
                <w:bCs/>
                <w:color w:val="C8952A"/>
                <w:sz w:val="18"/>
                <w:szCs w:val="18"/>
              </w:rPr>
              <w:t>En la vida real:</w:t>
            </w:r>
          </w:p>
          <w:p w:rsidR="00F36E76" w:rsidRDefault="00254410" w:rsidP="00254410">
            <w:pPr>
              <w:jc w:val="both"/>
            </w:pPr>
            <w:r>
              <w:rPr>
                <w:i/>
                <w:iCs/>
                <w:sz w:val="20"/>
                <w:szCs w:val="20"/>
              </w:rPr>
              <w:t>Si enseño a mis hijos a separar la basura pero nunca hablamos de por qué los más pobres viven junto al basurero, falta la mitad del mensaje.</w:t>
            </w:r>
          </w:p>
        </w:tc>
      </w:tr>
    </w:tbl>
    <w:p w:rsidR="00F36E76" w:rsidRDefault="00F36E76" w:rsidP="00254410">
      <w:pPr>
        <w:spacing w:after="1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36E76">
        <w:tblPrEx>
          <w:tblCellMar>
            <w:top w:w="0" w:type="dxa"/>
            <w:bottom w:w="0" w:type="dxa"/>
          </w:tblCellMar>
        </w:tblPrEx>
        <w:tc>
          <w:tcPr>
            <w:tcW w:w="9360" w:type="dxa"/>
            <w:gridSpan w:val="2"/>
            <w:shd w:val="clear" w:color="auto" w:fill="1A2E4A"/>
            <w:tcMar>
              <w:top w:w="80" w:type="dxa"/>
              <w:left w:w="200" w:type="dxa"/>
              <w:bottom w:w="80" w:type="dxa"/>
              <w:right w:w="200" w:type="dxa"/>
            </w:tcMar>
          </w:tcPr>
          <w:p w:rsidR="00F36E76" w:rsidRDefault="00254410" w:rsidP="00254410">
            <w:pPr>
              <w:jc w:val="both"/>
            </w:pPr>
            <w:r>
              <w:rPr>
                <w:b/>
                <w:bCs/>
                <w:color w:val="FFFFFF"/>
                <w:sz w:val="24"/>
                <w:szCs w:val="24"/>
              </w:rPr>
              <w:t>Dignidad del Trabajo</w:t>
            </w:r>
          </w:p>
        </w:tc>
      </w:tr>
      <w:tr w:rsidR="00F36E76">
        <w:tblPrEx>
          <w:tblCellMar>
            <w:top w:w="0" w:type="dxa"/>
            <w:bottom w:w="0" w:type="dxa"/>
          </w:tblCellMar>
        </w:tblPrEx>
        <w:tc>
          <w:tcPr>
            <w:tcW w:w="4680" w:type="dxa"/>
            <w:tcBorders>
              <w:bottom w:val="single" w:sz="4" w:space="0" w:color="CCCCCC"/>
              <w:right w:val="single" w:sz="4" w:space="0" w:color="CCCCCC"/>
            </w:tcBorders>
            <w:shd w:val="clear" w:color="auto" w:fill="E8F0F8"/>
            <w:tcMar>
              <w:top w:w="120" w:type="dxa"/>
              <w:left w:w="200" w:type="dxa"/>
              <w:bottom w:w="120" w:type="dxa"/>
              <w:right w:w="200" w:type="dxa"/>
            </w:tcMar>
          </w:tcPr>
          <w:p w:rsidR="00F36E76" w:rsidRDefault="00254410" w:rsidP="00254410">
            <w:pPr>
              <w:spacing w:after="60"/>
              <w:jc w:val="both"/>
            </w:pPr>
            <w:r>
              <w:rPr>
                <w:b/>
                <w:bCs/>
                <w:color w:val="C8952A"/>
                <w:sz w:val="18"/>
                <w:szCs w:val="18"/>
              </w:rPr>
              <w:t>Qué significa:</w:t>
            </w:r>
          </w:p>
          <w:p w:rsidR="00F36E76" w:rsidRDefault="00254410" w:rsidP="00254410">
            <w:pPr>
              <w:jc w:val="both"/>
            </w:pPr>
            <w:r>
              <w:rPr>
                <w:sz w:val="20"/>
                <w:szCs w:val="20"/>
              </w:rPr>
              <w:t>El trabajo no es solo un medio para ganar dinero: es una forma de participar en la construcción del mundo.</w:t>
            </w:r>
          </w:p>
        </w:tc>
        <w:tc>
          <w:tcPr>
            <w:tcW w:w="4680" w:type="dxa"/>
            <w:tcBorders>
              <w:bottom w:val="single" w:sz="4" w:space="0" w:color="CCCCCC"/>
            </w:tcBorders>
            <w:shd w:val="clear" w:color="auto" w:fill="FFFFFF"/>
            <w:tcMar>
              <w:top w:w="120" w:type="dxa"/>
              <w:left w:w="200" w:type="dxa"/>
              <w:bottom w:w="120" w:type="dxa"/>
              <w:right w:w="200" w:type="dxa"/>
            </w:tcMar>
          </w:tcPr>
          <w:p w:rsidR="00F36E76" w:rsidRDefault="00254410" w:rsidP="00254410">
            <w:pPr>
              <w:spacing w:after="60"/>
              <w:jc w:val="both"/>
            </w:pPr>
            <w:r>
              <w:rPr>
                <w:b/>
                <w:bCs/>
                <w:color w:val="C8952A"/>
                <w:sz w:val="18"/>
                <w:szCs w:val="18"/>
              </w:rPr>
              <w:t>En la vida real:</w:t>
            </w:r>
          </w:p>
          <w:p w:rsidR="00F36E76" w:rsidRDefault="00254410" w:rsidP="00254410">
            <w:pPr>
              <w:jc w:val="both"/>
            </w:pPr>
            <w:r>
              <w:rPr>
                <w:i/>
                <w:iCs/>
                <w:sz w:val="20"/>
                <w:szCs w:val="20"/>
              </w:rPr>
              <w:t>Cómo hablas de tu trabajo en casa cuando tus hijos están escuchando. ¿Lo dices como carga o como vocación?</w:t>
            </w:r>
          </w:p>
        </w:tc>
      </w:tr>
    </w:tbl>
    <w:p w:rsidR="00F36E76" w:rsidRDefault="00F36E76" w:rsidP="00254410">
      <w:pPr>
        <w:spacing w:after="1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36E76">
        <w:tblPrEx>
          <w:tblCellMar>
            <w:top w:w="0" w:type="dxa"/>
            <w:bottom w:w="0" w:type="dxa"/>
          </w:tblCellMar>
        </w:tblPrEx>
        <w:tc>
          <w:tcPr>
            <w:tcW w:w="9360" w:type="dxa"/>
            <w:gridSpan w:val="2"/>
            <w:shd w:val="clear" w:color="auto" w:fill="1A2E4A"/>
            <w:tcMar>
              <w:top w:w="80" w:type="dxa"/>
              <w:left w:w="200" w:type="dxa"/>
              <w:bottom w:w="80" w:type="dxa"/>
              <w:right w:w="200" w:type="dxa"/>
            </w:tcMar>
          </w:tcPr>
          <w:p w:rsidR="00F36E76" w:rsidRDefault="00254410" w:rsidP="00254410">
            <w:pPr>
              <w:jc w:val="both"/>
            </w:pPr>
            <w:r>
              <w:rPr>
                <w:b/>
                <w:bCs/>
                <w:color w:val="FFFFFF"/>
                <w:sz w:val="24"/>
                <w:szCs w:val="24"/>
              </w:rPr>
              <w:t>Participación Ciudadana</w:t>
            </w:r>
          </w:p>
        </w:tc>
      </w:tr>
      <w:tr w:rsidR="00F36E76">
        <w:tblPrEx>
          <w:tblCellMar>
            <w:top w:w="0" w:type="dxa"/>
            <w:bottom w:w="0" w:type="dxa"/>
          </w:tblCellMar>
        </w:tblPrEx>
        <w:tc>
          <w:tcPr>
            <w:tcW w:w="4680" w:type="dxa"/>
            <w:tcBorders>
              <w:bottom w:val="single" w:sz="4" w:space="0" w:color="CCCCCC"/>
              <w:right w:val="single" w:sz="4" w:space="0" w:color="CCCCCC"/>
            </w:tcBorders>
            <w:shd w:val="clear" w:color="auto" w:fill="E8F0F8"/>
            <w:tcMar>
              <w:top w:w="120" w:type="dxa"/>
              <w:left w:w="200" w:type="dxa"/>
              <w:bottom w:w="120" w:type="dxa"/>
              <w:right w:w="200" w:type="dxa"/>
            </w:tcMar>
          </w:tcPr>
          <w:p w:rsidR="00F36E76" w:rsidRDefault="00254410" w:rsidP="00254410">
            <w:pPr>
              <w:spacing w:after="60"/>
              <w:jc w:val="both"/>
            </w:pPr>
            <w:r>
              <w:rPr>
                <w:b/>
                <w:bCs/>
                <w:color w:val="C8952A"/>
                <w:sz w:val="18"/>
                <w:szCs w:val="18"/>
              </w:rPr>
              <w:t>Qué significa:</w:t>
            </w:r>
          </w:p>
          <w:p w:rsidR="00F36E76" w:rsidRDefault="00254410" w:rsidP="00254410">
            <w:pPr>
              <w:jc w:val="both"/>
            </w:pPr>
            <w:r>
              <w:rPr>
                <w:sz w:val="20"/>
                <w:szCs w:val="20"/>
              </w:rPr>
              <w:t>El deber de involucrarse en la vida pública para construir una sociedad más justa.</w:t>
            </w:r>
          </w:p>
        </w:tc>
        <w:tc>
          <w:tcPr>
            <w:tcW w:w="4680" w:type="dxa"/>
            <w:tcBorders>
              <w:bottom w:val="single" w:sz="4" w:space="0" w:color="CCCCCC"/>
            </w:tcBorders>
            <w:shd w:val="clear" w:color="auto" w:fill="FFFFFF"/>
            <w:tcMar>
              <w:top w:w="120" w:type="dxa"/>
              <w:left w:w="200" w:type="dxa"/>
              <w:bottom w:w="120" w:type="dxa"/>
              <w:right w:w="200" w:type="dxa"/>
            </w:tcMar>
          </w:tcPr>
          <w:p w:rsidR="00F36E76" w:rsidRDefault="00254410" w:rsidP="00254410">
            <w:pPr>
              <w:spacing w:after="60"/>
              <w:jc w:val="both"/>
            </w:pPr>
            <w:r>
              <w:rPr>
                <w:b/>
                <w:bCs/>
                <w:color w:val="C8952A"/>
                <w:sz w:val="18"/>
                <w:szCs w:val="18"/>
              </w:rPr>
              <w:t>En la vida real:</w:t>
            </w:r>
          </w:p>
          <w:p w:rsidR="00F36E76" w:rsidRDefault="00254410" w:rsidP="00254410">
            <w:pPr>
              <w:jc w:val="both"/>
            </w:pPr>
            <w:r>
              <w:rPr>
                <w:i/>
                <w:iCs/>
                <w:sz w:val="20"/>
                <w:szCs w:val="20"/>
              </w:rPr>
              <w:t>Votar con criterio, participar en la asociación de padres, ir a la junta de vecinos. No es opcional para el cristiano.</w:t>
            </w:r>
          </w:p>
        </w:tc>
      </w:tr>
    </w:tbl>
    <w:p w:rsidR="00F36E76" w:rsidRDefault="00F36E76" w:rsidP="00254410">
      <w:pPr>
        <w:spacing w:after="1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36E76">
        <w:tblPrEx>
          <w:tblCellMar>
            <w:top w:w="0" w:type="dxa"/>
            <w:bottom w:w="0" w:type="dxa"/>
          </w:tblCellMar>
        </w:tblPrEx>
        <w:tc>
          <w:tcPr>
            <w:tcW w:w="9360" w:type="dxa"/>
            <w:gridSpan w:val="2"/>
            <w:shd w:val="clear" w:color="auto" w:fill="1A2E4A"/>
            <w:tcMar>
              <w:top w:w="80" w:type="dxa"/>
              <w:left w:w="200" w:type="dxa"/>
              <w:bottom w:w="80" w:type="dxa"/>
              <w:right w:w="200" w:type="dxa"/>
            </w:tcMar>
          </w:tcPr>
          <w:p w:rsidR="00F36E76" w:rsidRDefault="00254410" w:rsidP="00254410">
            <w:pPr>
              <w:jc w:val="both"/>
            </w:pPr>
            <w:r>
              <w:rPr>
                <w:b/>
                <w:bCs/>
                <w:color w:val="FFFFFF"/>
                <w:sz w:val="24"/>
                <w:szCs w:val="24"/>
              </w:rPr>
              <w:t>Opción Preferencial por los Pobres</w:t>
            </w:r>
          </w:p>
        </w:tc>
      </w:tr>
      <w:tr w:rsidR="00F36E76">
        <w:tblPrEx>
          <w:tblCellMar>
            <w:top w:w="0" w:type="dxa"/>
            <w:bottom w:w="0" w:type="dxa"/>
          </w:tblCellMar>
        </w:tblPrEx>
        <w:tc>
          <w:tcPr>
            <w:tcW w:w="4680" w:type="dxa"/>
            <w:tcBorders>
              <w:bottom w:val="single" w:sz="4" w:space="0" w:color="CCCCCC"/>
              <w:right w:val="single" w:sz="4" w:space="0" w:color="CCCCCC"/>
            </w:tcBorders>
            <w:shd w:val="clear" w:color="auto" w:fill="E8F0F8"/>
            <w:tcMar>
              <w:top w:w="120" w:type="dxa"/>
              <w:left w:w="200" w:type="dxa"/>
              <w:bottom w:w="120" w:type="dxa"/>
              <w:right w:w="200" w:type="dxa"/>
            </w:tcMar>
          </w:tcPr>
          <w:p w:rsidR="00F36E76" w:rsidRDefault="00254410" w:rsidP="00254410">
            <w:pPr>
              <w:spacing w:after="60"/>
              <w:jc w:val="both"/>
            </w:pPr>
            <w:r>
              <w:rPr>
                <w:b/>
                <w:bCs/>
                <w:color w:val="C8952A"/>
                <w:sz w:val="18"/>
                <w:szCs w:val="18"/>
              </w:rPr>
              <w:t>Qué significa:</w:t>
            </w:r>
          </w:p>
          <w:p w:rsidR="00F36E76" w:rsidRDefault="00254410" w:rsidP="00254410">
            <w:pPr>
              <w:jc w:val="both"/>
            </w:pPr>
            <w:r>
              <w:rPr>
                <w:sz w:val="20"/>
                <w:szCs w:val="20"/>
              </w:rPr>
              <w:t>Dar prioridad — en tiempo, recursos y atención — a los que más lo necesitan.</w:t>
            </w:r>
          </w:p>
        </w:tc>
        <w:tc>
          <w:tcPr>
            <w:tcW w:w="4680" w:type="dxa"/>
            <w:tcBorders>
              <w:bottom w:val="single" w:sz="4" w:space="0" w:color="CCCCCC"/>
            </w:tcBorders>
            <w:shd w:val="clear" w:color="auto" w:fill="FFFFFF"/>
            <w:tcMar>
              <w:top w:w="120" w:type="dxa"/>
              <w:left w:w="200" w:type="dxa"/>
              <w:bottom w:w="120" w:type="dxa"/>
              <w:right w:w="200" w:type="dxa"/>
            </w:tcMar>
          </w:tcPr>
          <w:p w:rsidR="00F36E76" w:rsidRDefault="00254410" w:rsidP="00254410">
            <w:pPr>
              <w:spacing w:after="60"/>
              <w:jc w:val="both"/>
            </w:pPr>
            <w:r>
              <w:rPr>
                <w:b/>
                <w:bCs/>
                <w:color w:val="C8952A"/>
                <w:sz w:val="18"/>
                <w:szCs w:val="18"/>
              </w:rPr>
              <w:t>En la vida real:</w:t>
            </w:r>
          </w:p>
          <w:p w:rsidR="00F36E76" w:rsidRDefault="00254410" w:rsidP="00254410">
            <w:pPr>
              <w:jc w:val="both"/>
            </w:pPr>
            <w:r>
              <w:rPr>
                <w:i/>
                <w:iCs/>
                <w:sz w:val="20"/>
                <w:szCs w:val="20"/>
              </w:rPr>
              <w:t>No solo dar de lo que sobra, sino reorganizar la agenda familiar para que haya espacio real para el que no tiene.</w:t>
            </w:r>
          </w:p>
        </w:tc>
      </w:tr>
    </w:tbl>
    <w:p w:rsidR="00F36E76" w:rsidRDefault="00F36E76" w:rsidP="00254410">
      <w:pPr>
        <w:spacing w:after="160"/>
        <w:jc w:val="both"/>
      </w:pPr>
    </w:p>
    <w:p w:rsidR="00F36E76" w:rsidRDefault="00254410" w:rsidP="00254410">
      <w:pPr>
        <w:jc w:val="both"/>
      </w:pPr>
      <w:r>
        <w:br w:type="page"/>
      </w:r>
    </w:p>
    <w:tbl>
      <w:tblPr>
        <w:tblW w:w="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tblGrid>
      <w:tr w:rsidR="00F36E76">
        <w:tblPrEx>
          <w:tblCellMar>
            <w:top w:w="0" w:type="dxa"/>
            <w:bottom w:w="0" w:type="dxa"/>
          </w:tblCellMar>
        </w:tblPrEx>
        <w:tc>
          <w:tcPr>
            <w:tcW w:w="3600" w:type="dxa"/>
            <w:shd w:val="clear" w:color="auto" w:fill="1A2E4A"/>
            <w:tcMar>
              <w:top w:w="80" w:type="dxa"/>
              <w:left w:w="200" w:type="dxa"/>
              <w:bottom w:w="80" w:type="dxa"/>
              <w:right w:w="200" w:type="dxa"/>
            </w:tcMar>
          </w:tcPr>
          <w:p w:rsidR="00F36E76" w:rsidRDefault="00254410" w:rsidP="00254410">
            <w:pPr>
              <w:jc w:val="both"/>
            </w:pPr>
            <w:r>
              <w:rPr>
                <w:b/>
                <w:bCs/>
                <w:color w:val="FFFFFF"/>
                <w:sz w:val="18"/>
                <w:szCs w:val="18"/>
              </w:rPr>
              <w:lastRenderedPageBreak/>
              <w:t>CARTA AL HIJO</w:t>
            </w:r>
          </w:p>
        </w:tc>
      </w:tr>
    </w:tbl>
    <w:p w:rsidR="00F36E76" w:rsidRDefault="00254410" w:rsidP="00254410">
      <w:pPr>
        <w:pBdr>
          <w:bottom w:val="single" w:sz="8" w:space="4" w:color="C8952A"/>
        </w:pBdr>
        <w:spacing w:before="480" w:after="200"/>
        <w:jc w:val="both"/>
      </w:pPr>
      <w:r>
        <w:rPr>
          <w:b/>
          <w:bCs/>
          <w:sz w:val="36"/>
          <w:szCs w:val="36"/>
        </w:rPr>
        <w:t>Una Carta para el Cierre del Ciclo</w:t>
      </w:r>
    </w:p>
    <w:p w:rsidR="00F36E76" w:rsidRDefault="00254410" w:rsidP="00254410">
      <w:pPr>
        <w:spacing w:after="120" w:line="320" w:lineRule="auto"/>
        <w:jc w:val="both"/>
      </w:pPr>
      <w:r>
        <w:t>Al terminar el año, cada uno escribe su propia carta. No la comparten con nadie más que con su hijo o hija. Es el resumen de todo lo que vivieron — no en conceptos, sino en amor.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rsidR="00F36E76" w:rsidRDefault="00254410" w:rsidP="00254410">
            <w:pPr>
              <w:spacing w:after="80"/>
              <w:jc w:val="both"/>
            </w:pPr>
            <w:r>
              <w:rPr>
                <w:i/>
                <w:iCs/>
                <w:sz w:val="21"/>
                <w:szCs w:val="21"/>
              </w:rPr>
              <w:t>“La familia es un bien social primario. Es el primer entorno en el que cada persona desarrolla su potencial, toma conciencia de su dignidad y aprende las primeras formas de verdad y bondad.”</w:t>
            </w:r>
          </w:p>
          <w:p w:rsidR="00F36E76" w:rsidRDefault="00254410" w:rsidP="00254410">
            <w:pPr>
              <w:jc w:val="both"/>
            </w:pPr>
            <w:r>
              <w:rPr>
                <w:b/>
                <w:bCs/>
                <w:color w:val="C8952A"/>
                <w:sz w:val="18"/>
                <w:szCs w:val="18"/>
              </w:rPr>
              <w:t>Magnifica Humanitas, n. 165 — León XIV, 2026</w:t>
            </w:r>
          </w:p>
        </w:tc>
      </w:tr>
    </w:tbl>
    <w:p w:rsidR="00F36E76" w:rsidRDefault="00254410" w:rsidP="00254410">
      <w:pPr>
        <w:spacing w:after="120" w:line="320" w:lineRule="auto"/>
        <w:jc w:val="both"/>
      </w:pPr>
      <w:r>
        <w:t>Pueden empezar con: “Hijo / Hija:». No hace falta ser escritor. Hace falta ser padre o madre.</w:t>
      </w:r>
    </w:p>
    <w:p w:rsidR="00F36E76" w:rsidRDefault="00254410" w:rsidP="00254410">
      <w:pPr>
        <w:jc w:val="both"/>
      </w:pPr>
      <w:r>
        <w:br w:type="page"/>
      </w:r>
    </w:p>
    <w:p w:rsidR="00F36E76" w:rsidRDefault="00254410" w:rsidP="00254410">
      <w:pPr>
        <w:spacing w:before="200" w:after="60"/>
        <w:jc w:val="both"/>
      </w:pPr>
      <w:r>
        <w:rPr>
          <w:b/>
          <w:bCs/>
          <w:color w:val="C8952A"/>
          <w:sz w:val="28"/>
          <w:szCs w:val="28"/>
        </w:rPr>
        <w:lastRenderedPageBreak/>
        <w:t>Carta de él</w:t>
      </w:r>
    </w:p>
    <w:p w:rsidR="00F36E76" w:rsidRDefault="00254410" w:rsidP="00254410">
      <w:pPr>
        <w:spacing w:after="160"/>
        <w:jc w:val="both"/>
      </w:pPr>
      <w:r>
        <w:rPr>
          <w:color w:val="5C6470"/>
          <w:sz w:val="20"/>
          <w:szCs w:val="20"/>
        </w:rPr>
        <w:t>Fecha: ________________________</w:t>
      </w: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254410" w:rsidP="00AF108E">
      <w:pPr>
        <w:spacing w:before="120"/>
        <w:jc w:val="both"/>
      </w:pPr>
      <w:r>
        <w:t xml:space="preserve">Con </w:t>
      </w:r>
      <w:r w:rsidR="00AF108E">
        <w:t>amor, _</w:t>
      </w:r>
      <w:r>
        <w:t>_______________________</w:t>
      </w:r>
      <w:r>
        <w:br w:type="page"/>
      </w:r>
    </w:p>
    <w:p w:rsidR="00F36E76" w:rsidRDefault="00254410" w:rsidP="00254410">
      <w:pPr>
        <w:spacing w:before="200" w:after="60"/>
        <w:jc w:val="both"/>
      </w:pPr>
      <w:r>
        <w:rPr>
          <w:b/>
          <w:bCs/>
          <w:color w:val="C8952A"/>
          <w:sz w:val="28"/>
          <w:szCs w:val="28"/>
        </w:rPr>
        <w:lastRenderedPageBreak/>
        <w:t>Carta de ella</w:t>
      </w:r>
    </w:p>
    <w:p w:rsidR="00F36E76" w:rsidRDefault="00254410" w:rsidP="00254410">
      <w:pPr>
        <w:spacing w:after="160"/>
        <w:jc w:val="both"/>
      </w:pPr>
      <w:r>
        <w:rPr>
          <w:color w:val="5C6470"/>
          <w:sz w:val="20"/>
          <w:szCs w:val="20"/>
        </w:rPr>
        <w:t>Fecha: ________________________</w:t>
      </w: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spacing w:after="120"/>
        <w:jc w:val="both"/>
      </w:pPr>
    </w:p>
    <w:p w:rsidR="00F36E76" w:rsidRDefault="00F36E76" w:rsidP="00254410">
      <w:pPr>
        <w:spacing w:after="120"/>
        <w:jc w:val="both"/>
      </w:pPr>
    </w:p>
    <w:p w:rsidR="00F36E76" w:rsidRDefault="00254410" w:rsidP="00254410">
      <w:pPr>
        <w:spacing w:before="120"/>
        <w:jc w:val="both"/>
      </w:pPr>
      <w:r>
        <w:t xml:space="preserve">Con </w:t>
      </w:r>
      <w:r w:rsidR="00AF108E">
        <w:t>amor, _</w:t>
      </w:r>
      <w:r>
        <w:t>_______________________</w:t>
      </w:r>
    </w:p>
    <w:p w:rsidR="00F36E76" w:rsidRDefault="00254410" w:rsidP="00254410">
      <w:pPr>
        <w:jc w:val="both"/>
      </w:pPr>
      <w:r>
        <w:br w:type="page"/>
      </w:r>
    </w:p>
    <w:tbl>
      <w:tblPr>
        <w:tblW w:w="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tblGrid>
      <w:tr w:rsidR="00F36E76">
        <w:tblPrEx>
          <w:tblCellMar>
            <w:top w:w="0" w:type="dxa"/>
            <w:bottom w:w="0" w:type="dxa"/>
          </w:tblCellMar>
        </w:tblPrEx>
        <w:tc>
          <w:tcPr>
            <w:tcW w:w="3600" w:type="dxa"/>
            <w:shd w:val="clear" w:color="auto" w:fill="1A2E4A"/>
            <w:tcMar>
              <w:top w:w="80" w:type="dxa"/>
              <w:left w:w="200" w:type="dxa"/>
              <w:bottom w:w="80" w:type="dxa"/>
              <w:right w:w="200" w:type="dxa"/>
            </w:tcMar>
          </w:tcPr>
          <w:p w:rsidR="00F36E76" w:rsidRDefault="00254410" w:rsidP="00254410">
            <w:pPr>
              <w:jc w:val="both"/>
            </w:pPr>
            <w:r>
              <w:rPr>
                <w:b/>
                <w:bCs/>
                <w:color w:val="FFFFFF"/>
                <w:sz w:val="18"/>
                <w:szCs w:val="18"/>
              </w:rPr>
              <w:lastRenderedPageBreak/>
              <w:t>AUTOEVALUACIÓN</w:t>
            </w:r>
          </w:p>
        </w:tc>
      </w:tr>
    </w:tbl>
    <w:p w:rsidR="00F36E76" w:rsidRDefault="00254410" w:rsidP="00254410">
      <w:pPr>
        <w:pBdr>
          <w:bottom w:val="single" w:sz="8" w:space="4" w:color="C8952A"/>
        </w:pBdr>
        <w:spacing w:before="480" w:after="200"/>
        <w:jc w:val="both"/>
      </w:pPr>
      <w:r>
        <w:rPr>
          <w:b/>
          <w:bCs/>
          <w:sz w:val="36"/>
          <w:szCs w:val="36"/>
        </w:rPr>
        <w:t>Mirada al Ciclo Completo</w:t>
      </w:r>
    </w:p>
    <w:p w:rsidR="00F36E76" w:rsidRDefault="00254410" w:rsidP="00254410">
      <w:pPr>
        <w:spacing w:after="120" w:line="320" w:lineRule="auto"/>
        <w:jc w:val="both"/>
      </w:pPr>
      <w:r>
        <w:t>Esta autoevaluación no es para calificarse. Es para mirarse juntos con honestidad y celebrar lo que caminaron — aunque haya sido más pequeño de lo que esperaban.</w:t>
      </w:r>
    </w:p>
    <w:p w:rsidR="00F36E76" w:rsidRDefault="00254410" w:rsidP="00254410">
      <w:pPr>
        <w:spacing w:before="320" w:after="140"/>
        <w:jc w:val="both"/>
      </w:pPr>
      <w:r>
        <w:rPr>
          <w:b/>
          <w:bCs/>
          <w:color w:val="2A5298"/>
          <w:sz w:val="28"/>
          <w:szCs w:val="28"/>
        </w:rPr>
        <w:t>Participación en el programa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960"/>
      </w:tblGrid>
      <w:tr w:rsidR="00F36E76">
        <w:tblPrEx>
          <w:tblCellMar>
            <w:top w:w="0" w:type="dxa"/>
            <w:bottom w:w="0" w:type="dxa"/>
          </w:tblCellMar>
        </w:tblPrEx>
        <w:tc>
          <w:tcPr>
            <w:tcW w:w="5400" w:type="dxa"/>
            <w:tcBorders>
              <w:top w:val="single" w:sz="4" w:space="0" w:color="CCCCCC"/>
              <w:bottom w:val="single" w:sz="4" w:space="0" w:color="CCCCCC"/>
            </w:tcBorders>
            <w:shd w:val="clear" w:color="auto" w:fill="E8F0F8"/>
            <w:tcMar>
              <w:top w:w="100" w:type="dxa"/>
              <w:left w:w="160" w:type="dxa"/>
              <w:bottom w:w="100" w:type="dxa"/>
              <w:right w:w="160" w:type="dxa"/>
            </w:tcMar>
          </w:tcPr>
          <w:p w:rsidR="00F36E76" w:rsidRDefault="00254410" w:rsidP="00254410">
            <w:pPr>
              <w:jc w:val="both"/>
            </w:pPr>
            <w:r>
              <w:rPr>
                <w:sz w:val="20"/>
                <w:szCs w:val="20"/>
              </w:rPr>
              <w:t>¿Vimos juntos los 10 videos DSI?</w:t>
            </w:r>
          </w:p>
        </w:tc>
        <w:tc>
          <w:tcPr>
            <w:tcW w:w="3960" w:type="dxa"/>
            <w:tcBorders>
              <w:top w:val="single" w:sz="4" w:space="0" w:color="CCCCCC"/>
              <w:bottom w:val="single" w:sz="4" w:space="0" w:color="CCCCCC"/>
            </w:tcBorders>
            <w:shd w:val="clear" w:color="auto" w:fill="E8F0F8"/>
            <w:tcMar>
              <w:top w:w="100" w:type="dxa"/>
              <w:left w:w="160" w:type="dxa"/>
              <w:bottom w:w="100" w:type="dxa"/>
              <w:right w:w="160" w:type="dxa"/>
            </w:tcMar>
          </w:tcPr>
          <w:p w:rsidR="00F36E76" w:rsidRDefault="00254410" w:rsidP="00254410">
            <w:pPr>
              <w:jc w:val="both"/>
            </w:pPr>
            <w:r>
              <w:rPr>
                <w:color w:val="5C6470"/>
                <w:sz w:val="20"/>
                <w:szCs w:val="20"/>
              </w:rPr>
              <w:t>Videos completados: ______ / 10</w:t>
            </w:r>
          </w:p>
        </w:tc>
      </w:tr>
      <w:tr w:rsidR="00F36E76">
        <w:tblPrEx>
          <w:tblCellMar>
            <w:top w:w="0" w:type="dxa"/>
            <w:bottom w:w="0" w:type="dxa"/>
          </w:tblCellMar>
        </w:tblPrEx>
        <w:tc>
          <w:tcPr>
            <w:tcW w:w="5400" w:type="dxa"/>
            <w:tcBorders>
              <w:top w:val="single" w:sz="4" w:space="0" w:color="CCCCCC"/>
              <w:bottom w:val="single" w:sz="4" w:space="0" w:color="CCCCCC"/>
            </w:tcBorders>
            <w:shd w:val="clear" w:color="auto" w:fill="FFFFFF"/>
            <w:tcMar>
              <w:top w:w="100" w:type="dxa"/>
              <w:left w:w="160" w:type="dxa"/>
              <w:bottom w:w="100" w:type="dxa"/>
              <w:right w:w="160" w:type="dxa"/>
            </w:tcMar>
          </w:tcPr>
          <w:p w:rsidR="00F36E76" w:rsidRDefault="00254410" w:rsidP="00254410">
            <w:pPr>
              <w:jc w:val="both"/>
            </w:pPr>
            <w:r>
              <w:rPr>
                <w:sz w:val="20"/>
                <w:szCs w:val="20"/>
              </w:rPr>
              <w:t>¿Asistimos a las 4 sesiones presenciales?</w:t>
            </w:r>
          </w:p>
        </w:tc>
        <w:tc>
          <w:tcPr>
            <w:tcW w:w="3960" w:type="dxa"/>
            <w:tcBorders>
              <w:top w:val="single" w:sz="4" w:space="0" w:color="CCCCCC"/>
              <w:bottom w:val="single" w:sz="4" w:space="0" w:color="CCCCCC"/>
            </w:tcBorders>
            <w:shd w:val="clear" w:color="auto" w:fill="FFFFFF"/>
            <w:tcMar>
              <w:top w:w="100" w:type="dxa"/>
              <w:left w:w="160" w:type="dxa"/>
              <w:bottom w:w="100" w:type="dxa"/>
              <w:right w:w="160" w:type="dxa"/>
            </w:tcMar>
          </w:tcPr>
          <w:p w:rsidR="00F36E76" w:rsidRDefault="00254410" w:rsidP="00254410">
            <w:pPr>
              <w:jc w:val="both"/>
            </w:pPr>
            <w:r>
              <w:rPr>
                <w:color w:val="5C6470"/>
                <w:sz w:val="20"/>
                <w:szCs w:val="20"/>
              </w:rPr>
              <w:t>Sesiones asistidas: ______ / 4</w:t>
            </w:r>
          </w:p>
        </w:tc>
      </w:tr>
      <w:tr w:rsidR="00F36E76">
        <w:tblPrEx>
          <w:tblCellMar>
            <w:top w:w="0" w:type="dxa"/>
            <w:bottom w:w="0" w:type="dxa"/>
          </w:tblCellMar>
        </w:tblPrEx>
        <w:tc>
          <w:tcPr>
            <w:tcW w:w="5400" w:type="dxa"/>
            <w:tcBorders>
              <w:top w:val="single" w:sz="4" w:space="0" w:color="CCCCCC"/>
              <w:bottom w:val="single" w:sz="4" w:space="0" w:color="CCCCCC"/>
            </w:tcBorders>
            <w:shd w:val="clear" w:color="auto" w:fill="E8F0F8"/>
            <w:tcMar>
              <w:top w:w="100" w:type="dxa"/>
              <w:left w:w="160" w:type="dxa"/>
              <w:bottom w:w="100" w:type="dxa"/>
              <w:right w:w="160" w:type="dxa"/>
            </w:tcMar>
          </w:tcPr>
          <w:p w:rsidR="00F36E76" w:rsidRDefault="00254410" w:rsidP="00254410">
            <w:pPr>
              <w:jc w:val="both"/>
            </w:pPr>
            <w:r>
              <w:rPr>
                <w:sz w:val="20"/>
                <w:szCs w:val="20"/>
              </w:rPr>
              <w:t>¿Participamos en el proyecto social?</w:t>
            </w:r>
          </w:p>
        </w:tc>
        <w:tc>
          <w:tcPr>
            <w:tcW w:w="3960" w:type="dxa"/>
            <w:tcBorders>
              <w:top w:val="single" w:sz="4" w:space="0" w:color="CCCCCC"/>
              <w:bottom w:val="single" w:sz="4" w:space="0" w:color="CCCCCC"/>
            </w:tcBorders>
            <w:shd w:val="clear" w:color="auto" w:fill="E8F0F8"/>
            <w:tcMar>
              <w:top w:w="100" w:type="dxa"/>
              <w:left w:w="160" w:type="dxa"/>
              <w:bottom w:w="100" w:type="dxa"/>
              <w:right w:w="160" w:type="dxa"/>
            </w:tcMar>
          </w:tcPr>
          <w:p w:rsidR="00F36E76" w:rsidRDefault="00254410" w:rsidP="00254410">
            <w:pPr>
              <w:jc w:val="both"/>
            </w:pPr>
            <w:r>
              <w:rPr>
                <w:color w:val="5C6470"/>
                <w:sz w:val="20"/>
                <w:szCs w:val="20"/>
              </w:rPr>
              <w:t>□ Sí    □ Parcialmente    □ No</w:t>
            </w:r>
          </w:p>
        </w:tc>
      </w:tr>
      <w:tr w:rsidR="00F36E76">
        <w:tblPrEx>
          <w:tblCellMar>
            <w:top w:w="0" w:type="dxa"/>
            <w:bottom w:w="0" w:type="dxa"/>
          </w:tblCellMar>
        </w:tblPrEx>
        <w:tc>
          <w:tcPr>
            <w:tcW w:w="5400" w:type="dxa"/>
            <w:tcBorders>
              <w:top w:val="single" w:sz="4" w:space="0" w:color="CCCCCC"/>
              <w:bottom w:val="single" w:sz="4" w:space="0" w:color="CCCCCC"/>
            </w:tcBorders>
            <w:shd w:val="clear" w:color="auto" w:fill="FFFFFF"/>
            <w:tcMar>
              <w:top w:w="100" w:type="dxa"/>
              <w:left w:w="160" w:type="dxa"/>
              <w:bottom w:w="100" w:type="dxa"/>
              <w:right w:w="160" w:type="dxa"/>
            </w:tcMar>
          </w:tcPr>
          <w:p w:rsidR="00F36E76" w:rsidRDefault="00254410" w:rsidP="00254410">
            <w:pPr>
              <w:jc w:val="both"/>
            </w:pPr>
            <w:r>
              <w:rPr>
                <w:sz w:val="20"/>
                <w:szCs w:val="20"/>
              </w:rPr>
              <w:t>¿Vivimos la experiencia significativa?</w:t>
            </w:r>
          </w:p>
        </w:tc>
        <w:tc>
          <w:tcPr>
            <w:tcW w:w="3960" w:type="dxa"/>
            <w:tcBorders>
              <w:top w:val="single" w:sz="4" w:space="0" w:color="CCCCCC"/>
              <w:bottom w:val="single" w:sz="4" w:space="0" w:color="CCCCCC"/>
            </w:tcBorders>
            <w:shd w:val="clear" w:color="auto" w:fill="FFFFFF"/>
            <w:tcMar>
              <w:top w:w="100" w:type="dxa"/>
              <w:left w:w="160" w:type="dxa"/>
              <w:bottom w:w="100" w:type="dxa"/>
              <w:right w:w="160" w:type="dxa"/>
            </w:tcMar>
          </w:tcPr>
          <w:p w:rsidR="00F36E76" w:rsidRDefault="00254410" w:rsidP="00254410">
            <w:pPr>
              <w:jc w:val="both"/>
            </w:pPr>
            <w:r>
              <w:rPr>
                <w:color w:val="5C6470"/>
                <w:sz w:val="20"/>
                <w:szCs w:val="20"/>
              </w:rPr>
              <w:t>□ Sí    □ No pudimos</w:t>
            </w:r>
          </w:p>
        </w:tc>
      </w:tr>
      <w:tr w:rsidR="00F36E76">
        <w:tblPrEx>
          <w:tblCellMar>
            <w:top w:w="0" w:type="dxa"/>
            <w:bottom w:w="0" w:type="dxa"/>
          </w:tblCellMar>
        </w:tblPrEx>
        <w:tc>
          <w:tcPr>
            <w:tcW w:w="5400" w:type="dxa"/>
            <w:tcBorders>
              <w:top w:val="single" w:sz="4" w:space="0" w:color="CCCCCC"/>
              <w:bottom w:val="single" w:sz="4" w:space="0" w:color="CCCCCC"/>
            </w:tcBorders>
            <w:shd w:val="clear" w:color="auto" w:fill="E8F0F8"/>
            <w:tcMar>
              <w:top w:w="100" w:type="dxa"/>
              <w:left w:w="160" w:type="dxa"/>
              <w:bottom w:w="100" w:type="dxa"/>
              <w:right w:w="160" w:type="dxa"/>
            </w:tcMar>
          </w:tcPr>
          <w:p w:rsidR="00F36E76" w:rsidRDefault="00254410" w:rsidP="00254410">
            <w:pPr>
              <w:jc w:val="both"/>
            </w:pPr>
            <w:r>
              <w:rPr>
                <w:sz w:val="20"/>
                <w:szCs w:val="20"/>
              </w:rPr>
              <w:t>¿Le contamos algo del programa a nuestros hijos?</w:t>
            </w:r>
          </w:p>
        </w:tc>
        <w:tc>
          <w:tcPr>
            <w:tcW w:w="3960" w:type="dxa"/>
            <w:tcBorders>
              <w:top w:val="single" w:sz="4" w:space="0" w:color="CCCCCC"/>
              <w:bottom w:val="single" w:sz="4" w:space="0" w:color="CCCCCC"/>
            </w:tcBorders>
            <w:shd w:val="clear" w:color="auto" w:fill="E8F0F8"/>
            <w:tcMar>
              <w:top w:w="100" w:type="dxa"/>
              <w:left w:w="160" w:type="dxa"/>
              <w:bottom w:w="100" w:type="dxa"/>
              <w:right w:w="160" w:type="dxa"/>
            </w:tcMar>
          </w:tcPr>
          <w:p w:rsidR="00F36E76" w:rsidRDefault="00254410" w:rsidP="00254410">
            <w:pPr>
              <w:jc w:val="both"/>
            </w:pPr>
            <w:r>
              <w:rPr>
                <w:color w:val="5C6470"/>
                <w:sz w:val="20"/>
                <w:szCs w:val="20"/>
              </w:rPr>
              <w:t>□ Con frecuencia    □ Algunas veces    □ Poco</w:t>
            </w:r>
          </w:p>
        </w:tc>
      </w:tr>
    </w:tbl>
    <w:p w:rsidR="00F36E76" w:rsidRDefault="00254410" w:rsidP="00254410">
      <w:pPr>
        <w:spacing w:before="320" w:after="140"/>
        <w:jc w:val="both"/>
      </w:pPr>
      <w:r>
        <w:rPr>
          <w:b/>
          <w:bCs/>
          <w:color w:val="2A5298"/>
          <w:sz w:val="28"/>
          <w:szCs w:val="28"/>
        </w:rPr>
        <w:t>Los 10 elementos — ¿cuál les movió más?</w:t>
      </w:r>
    </w:p>
    <w:p w:rsidR="00F36E76" w:rsidRDefault="00254410" w:rsidP="00254410">
      <w:pPr>
        <w:spacing w:after="120" w:line="320" w:lineRule="auto"/>
        <w:jc w:val="both"/>
      </w:pPr>
      <w:r>
        <w:t>Marquen con una ✓ los que más les impactaron o desafiaron este ciclo: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36E76">
        <w:tblPrEx>
          <w:tblCellMar>
            <w:top w:w="0" w:type="dxa"/>
            <w:bottom w:w="0" w:type="dxa"/>
          </w:tblCellMar>
        </w:tblPrEx>
        <w:tc>
          <w:tcPr>
            <w:tcW w:w="4680" w:type="dxa"/>
            <w:shd w:val="clear" w:color="auto" w:fill="FFFFFF"/>
            <w:tcMar>
              <w:top w:w="80" w:type="dxa"/>
              <w:left w:w="160" w:type="dxa"/>
              <w:bottom w:w="80" w:type="dxa"/>
              <w:right w:w="160" w:type="dxa"/>
            </w:tcMar>
          </w:tcPr>
          <w:p w:rsidR="00F36E76" w:rsidRDefault="00AF108E" w:rsidP="00254410">
            <w:pPr>
              <w:spacing w:after="80"/>
              <w:jc w:val="both"/>
            </w:pPr>
            <w:r>
              <w:rPr>
                <w:sz w:val="21"/>
                <w:szCs w:val="21"/>
              </w:rPr>
              <w:t>□ Dignidad</w:t>
            </w:r>
            <w:r w:rsidR="00254410">
              <w:rPr>
                <w:sz w:val="21"/>
                <w:szCs w:val="21"/>
              </w:rPr>
              <w:t xml:space="preserve"> Humana</w:t>
            </w:r>
          </w:p>
          <w:p w:rsidR="00F36E76" w:rsidRDefault="00AF108E" w:rsidP="00254410">
            <w:pPr>
              <w:spacing w:after="80"/>
              <w:jc w:val="both"/>
            </w:pPr>
            <w:r>
              <w:rPr>
                <w:sz w:val="21"/>
                <w:szCs w:val="21"/>
              </w:rPr>
              <w:t>□ Bien</w:t>
            </w:r>
            <w:r w:rsidR="00254410">
              <w:rPr>
                <w:sz w:val="21"/>
                <w:szCs w:val="21"/>
              </w:rPr>
              <w:t xml:space="preserve"> Común</w:t>
            </w:r>
          </w:p>
          <w:p w:rsidR="00F36E76" w:rsidRDefault="00AF108E" w:rsidP="00254410">
            <w:pPr>
              <w:spacing w:after="80"/>
              <w:jc w:val="both"/>
            </w:pPr>
            <w:r>
              <w:rPr>
                <w:sz w:val="21"/>
                <w:szCs w:val="21"/>
              </w:rPr>
              <w:t>□ Destino</w:t>
            </w:r>
            <w:r w:rsidR="00254410">
              <w:rPr>
                <w:sz w:val="21"/>
                <w:szCs w:val="21"/>
              </w:rPr>
              <w:t xml:space="preserve"> Universal</w:t>
            </w:r>
          </w:p>
          <w:p w:rsidR="00F36E76" w:rsidRDefault="00AF108E" w:rsidP="00254410">
            <w:pPr>
              <w:spacing w:after="80"/>
              <w:jc w:val="both"/>
            </w:pPr>
            <w:r>
              <w:rPr>
                <w:sz w:val="21"/>
                <w:szCs w:val="21"/>
              </w:rPr>
              <w:t>□ Solidaridad</w:t>
            </w:r>
          </w:p>
          <w:p w:rsidR="00F36E76" w:rsidRDefault="00254410" w:rsidP="00254410">
            <w:pPr>
              <w:spacing w:after="80"/>
              <w:jc w:val="both"/>
            </w:pPr>
            <w:r>
              <w:rPr>
                <w:sz w:val="21"/>
                <w:szCs w:val="21"/>
              </w:rPr>
              <w:t>□  Subsidiaridad</w:t>
            </w:r>
          </w:p>
        </w:tc>
        <w:tc>
          <w:tcPr>
            <w:tcW w:w="4680" w:type="dxa"/>
            <w:shd w:val="clear" w:color="auto" w:fill="FFFFFF"/>
            <w:tcMar>
              <w:top w:w="80" w:type="dxa"/>
              <w:left w:w="160" w:type="dxa"/>
              <w:bottom w:w="80" w:type="dxa"/>
              <w:right w:w="160" w:type="dxa"/>
            </w:tcMar>
          </w:tcPr>
          <w:p w:rsidR="00F36E76" w:rsidRDefault="00AF108E" w:rsidP="00254410">
            <w:pPr>
              <w:spacing w:after="80"/>
              <w:jc w:val="both"/>
            </w:pPr>
            <w:r>
              <w:rPr>
                <w:sz w:val="21"/>
                <w:szCs w:val="21"/>
              </w:rPr>
              <w:t>□ Cultura</w:t>
            </w:r>
            <w:r w:rsidR="00254410">
              <w:rPr>
                <w:sz w:val="21"/>
                <w:szCs w:val="21"/>
              </w:rPr>
              <w:t xml:space="preserve"> del Encuentro</w:t>
            </w:r>
          </w:p>
          <w:p w:rsidR="00F36E76" w:rsidRDefault="00AF108E" w:rsidP="00254410">
            <w:pPr>
              <w:spacing w:after="80"/>
              <w:jc w:val="both"/>
            </w:pPr>
            <w:r>
              <w:rPr>
                <w:sz w:val="21"/>
                <w:szCs w:val="21"/>
              </w:rPr>
              <w:t>□ Ecología</w:t>
            </w:r>
            <w:r w:rsidR="00254410">
              <w:rPr>
                <w:sz w:val="21"/>
                <w:szCs w:val="21"/>
              </w:rPr>
              <w:t xml:space="preserve"> Integral</w:t>
            </w:r>
          </w:p>
          <w:p w:rsidR="00F36E76" w:rsidRDefault="00AF108E" w:rsidP="00254410">
            <w:pPr>
              <w:spacing w:after="80"/>
              <w:jc w:val="both"/>
            </w:pPr>
            <w:r>
              <w:rPr>
                <w:sz w:val="21"/>
                <w:szCs w:val="21"/>
              </w:rPr>
              <w:t>□ Dignidad</w:t>
            </w:r>
            <w:r w:rsidR="00254410">
              <w:rPr>
                <w:sz w:val="21"/>
                <w:szCs w:val="21"/>
              </w:rPr>
              <w:t xml:space="preserve"> del Trabajo</w:t>
            </w:r>
          </w:p>
          <w:p w:rsidR="00F36E76" w:rsidRDefault="00AF108E" w:rsidP="00254410">
            <w:pPr>
              <w:spacing w:after="80"/>
              <w:jc w:val="both"/>
            </w:pPr>
            <w:r>
              <w:rPr>
                <w:sz w:val="21"/>
                <w:szCs w:val="21"/>
              </w:rPr>
              <w:t>□ Participación</w:t>
            </w:r>
            <w:r w:rsidR="00254410">
              <w:rPr>
                <w:sz w:val="21"/>
                <w:szCs w:val="21"/>
              </w:rPr>
              <w:t xml:space="preserve"> Ciudadana</w:t>
            </w:r>
          </w:p>
          <w:p w:rsidR="00F36E76" w:rsidRDefault="00254410" w:rsidP="00254410">
            <w:pPr>
              <w:spacing w:after="80"/>
              <w:jc w:val="both"/>
            </w:pPr>
            <w:r>
              <w:rPr>
                <w:sz w:val="21"/>
                <w:szCs w:val="21"/>
              </w:rPr>
              <w:t>□  Opción por los Pobres</w:t>
            </w:r>
          </w:p>
        </w:tc>
      </w:tr>
    </w:tbl>
    <w:p w:rsidR="00F36E76" w:rsidRDefault="00254410" w:rsidP="00254410">
      <w:pPr>
        <w:jc w:val="both"/>
      </w:pPr>
      <w:r>
        <w:br w:type="page"/>
      </w:r>
    </w:p>
    <w:p w:rsidR="00F36E76" w:rsidRDefault="00254410" w:rsidP="00254410">
      <w:pPr>
        <w:spacing w:before="320" w:after="140"/>
        <w:jc w:val="both"/>
      </w:pPr>
      <w:r>
        <w:rPr>
          <w:b/>
          <w:bCs/>
          <w:color w:val="2A5298"/>
          <w:sz w:val="28"/>
          <w:szCs w:val="28"/>
        </w:rPr>
        <w:lastRenderedPageBreak/>
        <w:t>Preguntas de cierre</w:t>
      </w:r>
    </w:p>
    <w:p w:rsidR="00F36E76" w:rsidRDefault="00254410" w:rsidP="00254410">
      <w:pPr>
        <w:spacing w:before="160" w:after="60"/>
        <w:jc w:val="both"/>
      </w:pPr>
      <w:r>
        <w:rPr>
          <w:b/>
          <w:bCs/>
          <w:sz w:val="21"/>
          <w:szCs w:val="21"/>
        </w:rPr>
        <w:t>1. ¿Qué cambio concreto vivó su familia gracias a este ciclo? (No tiene que ser grande. El más pequeño también cuenta.)</w:t>
      </w: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254410" w:rsidP="00254410">
      <w:pPr>
        <w:spacing w:before="160" w:after="60"/>
        <w:jc w:val="both"/>
      </w:pPr>
      <w:r>
        <w:rPr>
          <w:b/>
          <w:bCs/>
          <w:sz w:val="21"/>
          <w:szCs w:val="21"/>
        </w:rPr>
        <w:t>2. ¿Qué conversación tuvieron con sus hijos que no habrían tenido sin el programa?</w:t>
      </w: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254410" w:rsidP="00254410">
      <w:pPr>
        <w:spacing w:before="160" w:after="60"/>
        <w:jc w:val="both"/>
      </w:pPr>
      <w:r>
        <w:rPr>
          <w:b/>
          <w:bCs/>
          <w:sz w:val="21"/>
          <w:szCs w:val="21"/>
        </w:rPr>
        <w:t>3. ¿Qué elemento DSI les resultó más incómodo? ¿Por qué?</w:t>
      </w: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254410" w:rsidP="00254410">
      <w:pPr>
        <w:spacing w:before="160" w:after="60"/>
        <w:jc w:val="both"/>
      </w:pPr>
      <w:r>
        <w:rPr>
          <w:b/>
          <w:bCs/>
          <w:sz w:val="21"/>
          <w:szCs w:val="21"/>
        </w:rPr>
        <w:t>4. ¿Qué quieren seguir trabajando el próximo ciclo, juntos, como matrimonio?</w:t>
      </w: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p w:rsidR="00F36E76" w:rsidRDefault="00F36E76" w:rsidP="00254410">
      <w:pPr>
        <w:pBdr>
          <w:bottom w:val="single" w:sz="4" w:space="8" w:color="CCCCCC"/>
        </w:pBdr>
        <w:jc w:val="both"/>
      </w:pPr>
    </w:p>
    <w:p w:rsidR="00F36E76" w:rsidRDefault="00F36E76" w:rsidP="00254410">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6E76" w:rsidRPr="00254410">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rsidR="00F36E76" w:rsidRDefault="00254410" w:rsidP="00254410">
            <w:pPr>
              <w:spacing w:after="80"/>
              <w:jc w:val="both"/>
            </w:pPr>
            <w:r>
              <w:rPr>
                <w:i/>
                <w:iCs/>
                <w:sz w:val="21"/>
                <w:szCs w:val="21"/>
              </w:rPr>
              <w:t>“El adolescente que ve coherencia entre el amor de sus padres y su modo de relacionarse con el mundo es el que más fácilmente construirá una identidad social sólida.”</w:t>
            </w:r>
          </w:p>
          <w:p w:rsidR="00F36E76" w:rsidRPr="00254410" w:rsidRDefault="00254410" w:rsidP="00254410">
            <w:pPr>
              <w:jc w:val="both"/>
              <w:rPr>
                <w:lang w:val="en-US"/>
              </w:rPr>
            </w:pPr>
            <w:r w:rsidRPr="00254410">
              <w:rPr>
                <w:b/>
                <w:bCs/>
                <w:color w:val="C8952A"/>
                <w:sz w:val="18"/>
                <w:szCs w:val="18"/>
                <w:lang w:val="en-US"/>
              </w:rPr>
              <w:t xml:space="preserve">Portal CREAS </w:t>
            </w:r>
            <w:r w:rsidRPr="001A6F5F">
              <w:rPr>
                <w:b/>
                <w:bCs/>
                <w:color w:val="C8952A"/>
                <w:sz w:val="18"/>
                <w:szCs w:val="18"/>
                <w:lang w:val="es-419"/>
              </w:rPr>
              <w:t>Familias</w:t>
            </w:r>
            <w:r w:rsidRPr="00254410">
              <w:rPr>
                <w:b/>
                <w:bCs/>
                <w:color w:val="C8952A"/>
                <w:sz w:val="18"/>
                <w:szCs w:val="18"/>
                <w:lang w:val="en-US"/>
              </w:rPr>
              <w:t xml:space="preserve"> Middle School — 2026</w:t>
            </w:r>
          </w:p>
        </w:tc>
      </w:tr>
    </w:tbl>
    <w:p w:rsidR="00F36E76" w:rsidRDefault="00254410" w:rsidP="001A6F5F">
      <w:pPr>
        <w:spacing w:before="200" w:after="100"/>
        <w:jc w:val="both"/>
      </w:pPr>
      <w:r>
        <w:rPr>
          <w:b/>
          <w:bCs/>
          <w:i/>
          <w:iCs/>
          <w:sz w:val="24"/>
          <w:szCs w:val="24"/>
        </w:rPr>
        <w:t>Gracias por este ciclo. Lo que vivieron aquí no se queda en este cuaderno — se va a casa con ustedes.</w:t>
      </w:r>
      <w:bookmarkStart w:id="0" w:name="_GoBack"/>
      <w:bookmarkEnd w:id="0"/>
    </w:p>
    <w:sectPr w:rsidR="00F36E76">
      <w:headerReference w:type="default" r:id="rId7"/>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0FEF" w:rsidRDefault="00F50FEF">
      <w:r>
        <w:separator/>
      </w:r>
    </w:p>
  </w:endnote>
  <w:endnote w:type="continuationSeparator" w:id="0">
    <w:p w:rsidR="00F50FEF" w:rsidRDefault="00F50F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0FEF" w:rsidRDefault="00F50FEF">
      <w:r>
        <w:separator/>
      </w:r>
    </w:p>
  </w:footnote>
  <w:footnote w:type="continuationSeparator" w:id="0">
    <w:p w:rsidR="00F50FEF" w:rsidRDefault="00F50FE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4410" w:rsidRPr="00254410" w:rsidRDefault="00254410">
    <w:pPr>
      <w:pBdr>
        <w:bottom w:val="single" w:sz="4" w:space="4" w:color="CCCCCC"/>
      </w:pBdr>
      <w:tabs>
        <w:tab w:val="right" w:pos="9026"/>
      </w:tabs>
      <w:rPr>
        <w:lang w:val="en-US"/>
      </w:rPr>
    </w:pPr>
    <w:r w:rsidRPr="00254410">
      <w:rPr>
        <w:color w:val="5C6470"/>
        <w:sz w:val="16"/>
        <w:szCs w:val="16"/>
        <w:lang w:val="en-US"/>
      </w:rPr>
      <w:t xml:space="preserve">CREAS </w:t>
    </w:r>
    <w:r w:rsidRPr="00254410">
      <w:rPr>
        <w:color w:val="5C6470"/>
        <w:sz w:val="16"/>
        <w:szCs w:val="16"/>
        <w:lang w:val="es-419"/>
      </w:rPr>
      <w:t>Familias</w:t>
    </w:r>
    <w:r w:rsidRPr="00254410">
      <w:rPr>
        <w:color w:val="5C6470"/>
        <w:sz w:val="16"/>
        <w:szCs w:val="16"/>
        <w:lang w:val="en-US"/>
      </w:rPr>
      <w:t xml:space="preserve"> — Workbook Matrimonial · Middle School</w:t>
    </w:r>
    <w:r w:rsidRPr="00254410">
      <w:rPr>
        <w:sz w:val="16"/>
        <w:szCs w:val="16"/>
        <w:lang w:val="en-US"/>
      </w:rPr>
      <w:tab/>
    </w:r>
    <w:r>
      <w:rPr>
        <w:color w:val="5C6470"/>
        <w:sz w:val="16"/>
        <w:szCs w:val="16"/>
      </w:rPr>
      <w:fldChar w:fldCharType="begin"/>
    </w:r>
    <w:r w:rsidRPr="00254410">
      <w:rPr>
        <w:color w:val="5C6470"/>
        <w:sz w:val="16"/>
        <w:szCs w:val="16"/>
        <w:lang w:val="en-US"/>
      </w:rPr>
      <w:instrText>PAGE</w:instrText>
    </w:r>
    <w:r>
      <w:rPr>
        <w:color w:val="5C6470"/>
        <w:sz w:val="16"/>
        <w:szCs w:val="16"/>
      </w:rPr>
      <w:fldChar w:fldCharType="separate"/>
    </w:r>
    <w:r w:rsidR="001A6F5F">
      <w:rPr>
        <w:noProof/>
        <w:color w:val="5C6470"/>
        <w:sz w:val="16"/>
        <w:szCs w:val="16"/>
        <w:lang w:val="en-US"/>
      </w:rPr>
      <w:t>70</w:t>
    </w:r>
    <w:r>
      <w:rPr>
        <w:color w:val="5C6470"/>
        <w:sz w:val="16"/>
        <w:szCs w:val="1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AE2000"/>
    <w:multiLevelType w:val="hybridMultilevel"/>
    <w:tmpl w:val="A1163A58"/>
    <w:lvl w:ilvl="0" w:tplc="9CCAA154">
      <w:start w:val="1"/>
      <w:numFmt w:val="bullet"/>
      <w:lvlText w:val="•"/>
      <w:lvlJc w:val="left"/>
      <w:pPr>
        <w:ind w:left="720" w:hanging="360"/>
      </w:pPr>
    </w:lvl>
    <w:lvl w:ilvl="1" w:tplc="9B9E6400">
      <w:numFmt w:val="decimal"/>
      <w:lvlText w:val=""/>
      <w:lvlJc w:val="left"/>
    </w:lvl>
    <w:lvl w:ilvl="2" w:tplc="B666E6CC">
      <w:numFmt w:val="decimal"/>
      <w:lvlText w:val=""/>
      <w:lvlJc w:val="left"/>
    </w:lvl>
    <w:lvl w:ilvl="3" w:tplc="C4822A5A">
      <w:numFmt w:val="decimal"/>
      <w:lvlText w:val=""/>
      <w:lvlJc w:val="left"/>
    </w:lvl>
    <w:lvl w:ilvl="4" w:tplc="47F04AAC">
      <w:numFmt w:val="decimal"/>
      <w:lvlText w:val=""/>
      <w:lvlJc w:val="left"/>
    </w:lvl>
    <w:lvl w:ilvl="5" w:tplc="1F36CD32">
      <w:numFmt w:val="decimal"/>
      <w:lvlText w:val=""/>
      <w:lvlJc w:val="left"/>
    </w:lvl>
    <w:lvl w:ilvl="6" w:tplc="AF3AB470">
      <w:numFmt w:val="decimal"/>
      <w:lvlText w:val=""/>
      <w:lvlJc w:val="left"/>
    </w:lvl>
    <w:lvl w:ilvl="7" w:tplc="AF1EA1F6">
      <w:numFmt w:val="decimal"/>
      <w:lvlText w:val=""/>
      <w:lvlJc w:val="left"/>
    </w:lvl>
    <w:lvl w:ilvl="8" w:tplc="DC66E37E">
      <w:numFmt w:val="decimal"/>
      <w:lvlText w:val=""/>
      <w:lvlJc w:val="left"/>
    </w:lvl>
  </w:abstractNum>
  <w:abstractNum w:abstractNumId="1" w15:restartNumberingAfterBreak="0">
    <w:nsid w:val="26B77437"/>
    <w:multiLevelType w:val="hybridMultilevel"/>
    <w:tmpl w:val="6F581B5E"/>
    <w:lvl w:ilvl="0" w:tplc="38D25126">
      <w:start w:val="1"/>
      <w:numFmt w:val="bullet"/>
      <w:lvlText w:val="●"/>
      <w:lvlJc w:val="left"/>
      <w:pPr>
        <w:ind w:left="720" w:hanging="360"/>
      </w:pPr>
    </w:lvl>
    <w:lvl w:ilvl="1" w:tplc="AE30DB4E">
      <w:start w:val="1"/>
      <w:numFmt w:val="bullet"/>
      <w:lvlText w:val="○"/>
      <w:lvlJc w:val="left"/>
      <w:pPr>
        <w:ind w:left="1440" w:hanging="360"/>
      </w:pPr>
    </w:lvl>
    <w:lvl w:ilvl="2" w:tplc="E2AA3814">
      <w:start w:val="1"/>
      <w:numFmt w:val="bullet"/>
      <w:lvlText w:val="■"/>
      <w:lvlJc w:val="left"/>
      <w:pPr>
        <w:ind w:left="2160" w:hanging="360"/>
      </w:pPr>
    </w:lvl>
    <w:lvl w:ilvl="3" w:tplc="BCCEE3A8">
      <w:start w:val="1"/>
      <w:numFmt w:val="bullet"/>
      <w:lvlText w:val="●"/>
      <w:lvlJc w:val="left"/>
      <w:pPr>
        <w:ind w:left="2880" w:hanging="360"/>
      </w:pPr>
    </w:lvl>
    <w:lvl w:ilvl="4" w:tplc="47BC4D84">
      <w:start w:val="1"/>
      <w:numFmt w:val="bullet"/>
      <w:lvlText w:val="○"/>
      <w:lvlJc w:val="left"/>
      <w:pPr>
        <w:ind w:left="3600" w:hanging="360"/>
      </w:pPr>
    </w:lvl>
    <w:lvl w:ilvl="5" w:tplc="291A0D9C">
      <w:start w:val="1"/>
      <w:numFmt w:val="bullet"/>
      <w:lvlText w:val="■"/>
      <w:lvlJc w:val="left"/>
      <w:pPr>
        <w:ind w:left="4320" w:hanging="360"/>
      </w:pPr>
    </w:lvl>
    <w:lvl w:ilvl="6" w:tplc="73AC0BC8">
      <w:start w:val="1"/>
      <w:numFmt w:val="bullet"/>
      <w:lvlText w:val="●"/>
      <w:lvlJc w:val="left"/>
      <w:pPr>
        <w:ind w:left="5040" w:hanging="360"/>
      </w:pPr>
    </w:lvl>
    <w:lvl w:ilvl="7" w:tplc="60CABE9A">
      <w:start w:val="1"/>
      <w:numFmt w:val="bullet"/>
      <w:lvlText w:val="●"/>
      <w:lvlJc w:val="left"/>
      <w:pPr>
        <w:ind w:left="5760" w:hanging="360"/>
      </w:pPr>
    </w:lvl>
    <w:lvl w:ilvl="8" w:tplc="C776B43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6E76"/>
    <w:rsid w:val="001A6F5F"/>
    <w:rsid w:val="00254410"/>
    <w:rsid w:val="00AF108E"/>
    <w:rsid w:val="00F36E76"/>
    <w:rsid w:val="00F50FE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00D8A"/>
  <w15:docId w15:val="{73F66A61-539F-4744-9729-5A51A3125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A2E4A"/>
        <w:sz w:val="22"/>
        <w:szCs w:val="22"/>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108E"/>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254410"/>
    <w:pPr>
      <w:tabs>
        <w:tab w:val="center" w:pos="4252"/>
        <w:tab w:val="right" w:pos="8504"/>
      </w:tabs>
    </w:pPr>
  </w:style>
  <w:style w:type="character" w:customStyle="1" w:styleId="EncabezadoCar">
    <w:name w:val="Encabezado Car"/>
    <w:basedOn w:val="Fuentedeprrafopredeter"/>
    <w:link w:val="Encabezado"/>
    <w:uiPriority w:val="99"/>
    <w:rsid w:val="00254410"/>
  </w:style>
  <w:style w:type="paragraph" w:styleId="Piedepgina">
    <w:name w:val="footer"/>
    <w:basedOn w:val="Normal"/>
    <w:link w:val="PiedepginaCar"/>
    <w:uiPriority w:val="99"/>
    <w:unhideWhenUsed/>
    <w:rsid w:val="00254410"/>
    <w:pPr>
      <w:tabs>
        <w:tab w:val="center" w:pos="4252"/>
        <w:tab w:val="right" w:pos="8504"/>
      </w:tabs>
    </w:pPr>
  </w:style>
  <w:style w:type="character" w:customStyle="1" w:styleId="PiedepginaCar">
    <w:name w:val="Pie de página Car"/>
    <w:basedOn w:val="Fuentedeprrafopredeter"/>
    <w:link w:val="Piedepgina"/>
    <w:uiPriority w:val="99"/>
    <w:rsid w:val="002544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70</Pages>
  <Words>13923</Words>
  <Characters>76581</Characters>
  <Application>Microsoft Office Word</Application>
  <DocSecurity>0</DocSecurity>
  <Lines>638</Lines>
  <Paragraphs>180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Enrique Berrueta</cp:lastModifiedBy>
  <cp:revision>2</cp:revision>
  <dcterms:created xsi:type="dcterms:W3CDTF">2026-05-26T02:49:00Z</dcterms:created>
  <dcterms:modified xsi:type="dcterms:W3CDTF">2026-05-26T02:49:00Z</dcterms:modified>
</cp:coreProperties>
</file>