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6A1" w:rsidRPr="00FB5174" w:rsidRDefault="001B56A1">
      <w:pPr>
        <w:spacing w:after="240"/>
        <w:rPr>
          <w:color w:val="000000" w:themeColor="text1"/>
        </w:rPr>
      </w:pPr>
    </w:p>
    <w:p w:rsidR="00FB5174" w:rsidRPr="00151864" w:rsidRDefault="00FB5174" w:rsidP="00FB5174">
      <w:pPr>
        <w:spacing w:before="600" w:after="100"/>
        <w:jc w:val="center"/>
      </w:pPr>
      <w:r w:rsidRPr="00151864">
        <w:rPr>
          <w:b/>
          <w:bCs/>
          <w:color w:val="C8952A"/>
          <w:sz w:val="56"/>
          <w:szCs w:val="56"/>
        </w:rPr>
        <w:t>CREAS Familias</w:t>
      </w:r>
    </w:p>
    <w:p w:rsidR="00FB5174" w:rsidRPr="00151864" w:rsidRDefault="00FB5174" w:rsidP="00FB5174">
      <w:pPr>
        <w:spacing w:after="80"/>
        <w:jc w:val="center"/>
      </w:pPr>
      <w:r w:rsidRPr="00151864">
        <w:rPr>
          <w:b/>
          <w:bCs/>
          <w:color w:val="1A2E4A"/>
          <w:sz w:val="36"/>
          <w:szCs w:val="36"/>
        </w:rPr>
        <w:t>Workbook Matrimonial</w:t>
      </w:r>
    </w:p>
    <w:p w:rsidR="00FB5174" w:rsidRPr="00FB5174" w:rsidRDefault="00FB5174" w:rsidP="00FB5174">
      <w:pPr>
        <w:spacing w:after="60"/>
        <w:jc w:val="center"/>
        <w:rPr>
          <w:color w:val="5C6470"/>
          <w:sz w:val="28"/>
          <w:szCs w:val="28"/>
        </w:rPr>
      </w:pPr>
      <w:r w:rsidRPr="00FB5174">
        <w:rPr>
          <w:color w:val="5C6470"/>
          <w:sz w:val="28"/>
          <w:szCs w:val="28"/>
        </w:rPr>
        <w:t xml:space="preserve">HIGH SCHOOL 9° a 12° </w:t>
      </w:r>
      <w:r w:rsidRPr="00FB5174">
        <w:rPr>
          <w:color w:val="5C6470"/>
          <w:sz w:val="28"/>
          <w:szCs w:val="28"/>
        </w:rPr>
        <w:br/>
        <w:t>Matrimonios con vocación social y legado</w:t>
      </w:r>
    </w:p>
    <w:p w:rsidR="00FB5174" w:rsidRPr="00FB5174" w:rsidRDefault="00FB5174" w:rsidP="00FB5174">
      <w:pPr>
        <w:spacing w:after="240"/>
        <w:jc w:val="center"/>
        <w:rPr>
          <w:color w:val="000000" w:themeColor="text1"/>
        </w:rPr>
      </w:pPr>
      <w:r w:rsidRPr="00FB5174">
        <w:rPr>
          <w:color w:val="000000" w:themeColor="text1"/>
        </w:rPr>
        <w:t>2026</w:t>
      </w:r>
    </w:p>
    <w:p w:rsidR="00FB5174" w:rsidRDefault="00FB5174">
      <w:pPr>
        <w:spacing w:after="240"/>
      </w:pPr>
    </w:p>
    <w:p w:rsidR="00FB5174" w:rsidRDefault="00FB5174" w:rsidP="00220503">
      <w:pPr>
        <w:pBdr>
          <w:bottom w:val="single" w:sz="4" w:space="4" w:color="C8952A"/>
        </w:pBdr>
        <w:spacing w:before="160" w:after="160"/>
      </w:pPr>
    </w:p>
    <w:p w:rsidR="00FB5174" w:rsidRDefault="00FB5174" w:rsidP="00220503">
      <w:pPr>
        <w:spacing w:before="200" w:after="60"/>
        <w:jc w:val="center"/>
      </w:pPr>
      <w:r>
        <w:rPr>
          <w:color w:val="5C6470"/>
          <w:sz w:val="21"/>
          <w:szCs w:val="21"/>
        </w:rPr>
        <w:t>Este cuaderno pertenece a:</w:t>
      </w:r>
    </w:p>
    <w:p w:rsidR="00FB5174" w:rsidRDefault="00FB5174" w:rsidP="00220503">
      <w:pPr>
        <w:spacing w:after="40"/>
        <w:jc w:val="center"/>
      </w:pPr>
      <w:r>
        <w:rPr>
          <w:color w:val="1A2E4A"/>
        </w:rPr>
        <w:t>____________________________   y   ____________________________</w:t>
      </w:r>
    </w:p>
    <w:p w:rsidR="00FB5174" w:rsidRDefault="00FB5174" w:rsidP="00220503">
      <w:pPr>
        <w:spacing w:after="80"/>
        <w:jc w:val="center"/>
      </w:pPr>
      <w:r>
        <w:rPr>
          <w:color w:val="5C6470"/>
          <w:sz w:val="19"/>
          <w:szCs w:val="19"/>
        </w:rPr>
        <w:t>Nombre él                                    Nombre ella</w:t>
      </w:r>
    </w:p>
    <w:p w:rsidR="00FB5174" w:rsidRDefault="00FB5174" w:rsidP="00220503">
      <w:pPr>
        <w:spacing w:after="60"/>
        <w:jc w:val="center"/>
      </w:pPr>
      <w:r>
        <w:rPr>
          <w:color w:val="1A2E4A"/>
        </w:rPr>
        <w:t>Grupo: ____________________________</w:t>
      </w:r>
    </w:p>
    <w:p w:rsidR="00FB5174" w:rsidRDefault="00FB5174" w:rsidP="00220503">
      <w:pPr>
        <w:pBdr>
          <w:bottom w:val="single" w:sz="4" w:space="4" w:color="C8952A"/>
        </w:pBdr>
        <w:spacing w:before="160" w:after="160"/>
      </w:pPr>
    </w:p>
    <w:p w:rsidR="00FB5174" w:rsidRDefault="00FB5174" w:rsidP="00FB5174">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01  </w:t>
            </w:r>
            <w:r>
              <w:rPr>
                <w:b/>
                <w:bCs/>
                <w:color w:val="FFFFFF"/>
                <w:sz w:val="28"/>
                <w:szCs w:val="28"/>
              </w:rPr>
              <w:t>Presentación del Programa</w:t>
            </w:r>
          </w:p>
        </w:tc>
      </w:tr>
    </w:tbl>
    <w:p w:rsidR="001B56A1" w:rsidRDefault="001B56A1">
      <w:pPr>
        <w:spacing w:after="120"/>
      </w:pPr>
    </w:p>
    <w:p w:rsidR="001B56A1" w:rsidRDefault="00661752">
      <w:pPr>
        <w:spacing w:before="240" w:after="100"/>
      </w:pPr>
      <w:r>
        <w:rPr>
          <w:b/>
          <w:bCs/>
          <w:color w:val="1B3A5C"/>
          <w:sz w:val="26"/>
          <w:szCs w:val="26"/>
        </w:rPr>
        <w:t>CREAS Familias: Un programa para matrimonios con vocación</w:t>
      </w:r>
    </w:p>
    <w:p w:rsidR="001B56A1" w:rsidRDefault="00661752">
      <w:pPr>
        <w:spacing w:before="60" w:after="100"/>
        <w:jc w:val="both"/>
      </w:pPr>
      <w:r>
        <w:rPr>
          <w:color w:val="222222"/>
        </w:rPr>
        <w:t>El Programa CREAS Familias nace de una convicción profunda: la transformación social que buscan las instituciones educativas no puede limitarse a las aulas. Requiere que los hogares se conviertan en el primer espacio donde la Doctrina Social de la Iglesia se hace vida. Los padres de familia no son simplemente el contexto de la educación de sus hijos — son sus primeros y más decisivos formadores.</w:t>
      </w:r>
    </w:p>
    <w:p w:rsidR="001B56A1" w:rsidRDefault="00661752">
      <w:pPr>
        <w:spacing w:before="60" w:after="100"/>
        <w:jc w:val="both"/>
      </w:pPr>
      <w:r>
        <w:rPr>
          <w:color w:val="222222"/>
        </w:rPr>
        <w:t>Este workbook es el cuaderno de trabajo del matrimonio durante el ciclo escolar. Aquí quedará el registro de sus reflexiones, sus compromisos y su crecimiento. No es un manual de instrucciones ni una prueba de conocimientos: es el lugar donde dos personas que han decidido caminar juntas llevan la cuenta de lo que van descubriendo.</w:t>
      </w:r>
    </w:p>
    <w:p w:rsidR="001B56A1" w:rsidRDefault="00661752">
      <w:pPr>
        <w:spacing w:before="60" w:after="100"/>
        <w:jc w:val="both"/>
      </w:pPr>
      <w:r>
        <w:rPr>
          <w:color w:val="222222"/>
        </w:rPr>
        <w:t>En High School, el programa tiene un sabor distinto al de otras etapas. Sus hijos están a punto de salir al mundo. Las decisiones que tomen en los próximos años — de carrera, de trabajo, de compromiso social, de fe — serán en buena medida el eco de lo que han visto en casa. Este ciclo es una de las últimas y más poderosas oportunidades de transmitirles una visión del mundo que valga la pena vivir.</w:t>
      </w:r>
    </w:p>
    <w:p w:rsidR="001B56A1" w:rsidRDefault="001B56A1">
      <w:pPr>
        <w:spacing w:after="120"/>
      </w:pPr>
    </w:p>
    <w:p w:rsidR="00FB5174" w:rsidRDefault="00FB5174">
      <w:pPr>
        <w:rPr>
          <w:b/>
          <w:bCs/>
          <w:color w:val="1B3A5C"/>
          <w:sz w:val="26"/>
          <w:szCs w:val="26"/>
        </w:rPr>
      </w:pPr>
      <w:r>
        <w:rPr>
          <w:b/>
          <w:bCs/>
          <w:color w:val="1B3A5C"/>
          <w:sz w:val="26"/>
          <w:szCs w:val="26"/>
        </w:rPr>
        <w:br w:type="page"/>
      </w:r>
    </w:p>
    <w:p w:rsidR="001B56A1" w:rsidRDefault="00661752">
      <w:pPr>
        <w:spacing w:before="240" w:after="100"/>
      </w:pPr>
      <w:r>
        <w:rPr>
          <w:b/>
          <w:bCs/>
          <w:color w:val="1B3A5C"/>
          <w:sz w:val="26"/>
          <w:szCs w:val="26"/>
        </w:rPr>
        <w:lastRenderedPageBreak/>
        <w:t>Las tres encíclicas que sostienen el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magnífica humanidad que Dios ha creado se encuentra hoy ante una elección decisiva: levantar una nueva torre de Babel o edificar la ciudad donde Dios y la humanidad habiten juntos.”</w:t>
            </w:r>
          </w:p>
          <w:p w:rsidR="001B56A1" w:rsidRDefault="00661752">
            <w:pPr>
              <w:spacing w:before="40" w:after="40"/>
            </w:pPr>
            <w:r>
              <w:rPr>
                <w:b/>
                <w:bCs/>
                <w:color w:val="B8860B"/>
                <w:sz w:val="19"/>
                <w:szCs w:val="19"/>
              </w:rPr>
              <w:t>— Magnifica Humanitas, n. 1 — León XIV, 2026</w:t>
            </w:r>
          </w:p>
        </w:tc>
      </w:tr>
    </w:tbl>
    <w:p w:rsidR="001B56A1" w:rsidRDefault="001B56A1">
      <w:pPr>
        <w:spacing w:after="80"/>
      </w:pPr>
    </w:p>
    <w:p w:rsidR="001B56A1" w:rsidRDefault="00661752">
      <w:pPr>
        <w:spacing w:before="200" w:after="80"/>
      </w:pPr>
      <w:r>
        <w:rPr>
          <w:b/>
          <w:bCs/>
          <w:color w:val="B8860B"/>
        </w:rPr>
        <w:t>Magnifica Humanitas (León XIV, 2026)</w:t>
      </w:r>
    </w:p>
    <w:p w:rsidR="001B56A1" w:rsidRDefault="00661752">
      <w:pPr>
        <w:spacing w:before="60" w:after="100"/>
        <w:jc w:val="both"/>
      </w:pPr>
      <w:r>
        <w:rPr>
          <w:color w:val="222222"/>
        </w:rPr>
        <w:t>Publicada con motivo del 135° aniversario de la Rerum novarum, esta encíclica presenta la Doctrina Social de la Iglesia como un corpus vivo para leer los desafíos del presente: la inteligencia artificial, la dignidad del trabajo en la era digital, la familia como bien social, la democracia como bien común. Para los padres de High School, es especialmente relevante porque habla directamente del mundo al que sus hijos van a entrar.</w:t>
      </w:r>
    </w:p>
    <w:p w:rsidR="001B56A1" w:rsidRDefault="00661752">
      <w:pPr>
        <w:spacing w:before="200" w:after="80"/>
      </w:pPr>
      <w:r>
        <w:rPr>
          <w:b/>
          <w:bCs/>
          <w:color w:val="B8860B"/>
        </w:rPr>
        <w:t>Dilexit nos (Francisco, 2024)</w:t>
      </w:r>
    </w:p>
    <w:p w:rsidR="001B56A1" w:rsidRDefault="00661752">
      <w:pPr>
        <w:spacing w:before="60" w:after="100"/>
        <w:jc w:val="both"/>
      </w:pPr>
      <w:r>
        <w:rPr>
          <w:color w:val="222222"/>
        </w:rPr>
        <w:t>El encuentro personal con el Corazón de Cristo es el origen de toda acción social auténtica. Ningún proyecto familiar o comunitario será verdadero ni sostenible si no brota de un corazón transformado por el amor de Dios. Esta encíclica recuerda que el activismo sin amor se agota y que la coherencia de vida es el testimonio más poderoso que un padre puede dar.</w:t>
      </w:r>
    </w:p>
    <w:p w:rsidR="001B56A1" w:rsidRDefault="00661752">
      <w:pPr>
        <w:spacing w:before="200" w:after="80"/>
      </w:pPr>
      <w:r>
        <w:rPr>
          <w:b/>
          <w:bCs/>
          <w:color w:val="B8860B"/>
        </w:rPr>
        <w:t>Dilexi te (León XIV, 2024)</w:t>
      </w:r>
    </w:p>
    <w:p w:rsidR="001B56A1" w:rsidRDefault="00661752">
      <w:pPr>
        <w:spacing w:before="60" w:after="100"/>
        <w:jc w:val="both"/>
      </w:pPr>
      <w:r>
        <w:rPr>
          <w:color w:val="222222"/>
        </w:rPr>
        <w:t>El amor recibido de Cristo se convierte en amor activo hacia el prójimo vulnerable. La opción preferencial por los pobres es la verificación necesaria de que el amor a Dios ha transformado realmente el corazón. Para los matrimonios de High School, esta encíclica propone el legado como criterio: ¿qué dejarán cuando ya no estén?</w:t>
      </w: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02  </w:t>
            </w:r>
            <w:r>
              <w:rPr>
                <w:b/>
                <w:bCs/>
                <w:color w:val="FFFFFF"/>
                <w:sz w:val="28"/>
                <w:szCs w:val="28"/>
              </w:rPr>
              <w:t>Compromiso Matrimonial</w:t>
            </w:r>
          </w:p>
        </w:tc>
      </w:tr>
    </w:tbl>
    <w:p w:rsidR="001B56A1" w:rsidRDefault="001B56A1">
      <w:pPr>
        <w:spacing w:after="120"/>
      </w:pPr>
    </w:p>
    <w:p w:rsidR="001B56A1" w:rsidRDefault="00661752">
      <w:pPr>
        <w:spacing w:before="200" w:after="120"/>
      </w:pPr>
      <w:r>
        <w:rPr>
          <w:color w:val="222222"/>
        </w:rPr>
        <w:t xml:space="preserve">Nosotros, </w:t>
      </w:r>
      <w:r>
        <w:rPr>
          <w:color w:val="C8D8E8"/>
        </w:rPr>
        <w:t>________________________________</w:t>
      </w:r>
      <w:r>
        <w:rPr>
          <w:color w:val="222222"/>
        </w:rPr>
        <w:t xml:space="preserve"> y </w:t>
      </w:r>
      <w:r>
        <w:rPr>
          <w:color w:val="C8D8E8"/>
        </w:rPr>
        <w:t>________________________________</w:t>
      </w:r>
    </w:p>
    <w:p w:rsidR="001B56A1" w:rsidRDefault="00661752">
      <w:pPr>
        <w:spacing w:before="60" w:after="100"/>
        <w:jc w:val="both"/>
      </w:pPr>
      <w:r>
        <w:rPr>
          <w:color w:val="222222"/>
        </w:rPr>
        <w:t>asumimos este ciclo del Programa CREAS Familias con la conciencia de que nuestros hijos están en un momento decisivo. Nuestro ejemplo — lo que hacemos, cómo trabajamos, cómo nos relacionamos, cómo respondemos ante la desigualdad y la injusticia — es la formación más poderosa que podemos darles en esta etapa.</w:t>
      </w:r>
    </w:p>
    <w:p w:rsidR="001B56A1" w:rsidRDefault="001B56A1">
      <w:pPr>
        <w:spacing w:after="120"/>
      </w:pPr>
    </w:p>
    <w:p w:rsidR="001B56A1" w:rsidRDefault="00661752">
      <w:pPr>
        <w:spacing w:before="60" w:after="100"/>
        <w:jc w:val="both"/>
      </w:pPr>
      <w:r>
        <w:rPr>
          <w:color w:val="222222"/>
        </w:rPr>
        <w:t>Nos comprometemos a:</w:t>
      </w:r>
    </w:p>
    <w:p w:rsidR="001B56A1" w:rsidRDefault="001B56A1">
      <w:pPr>
        <w:spacing w:after="60"/>
      </w:pPr>
    </w:p>
    <w:p w:rsidR="001B56A1" w:rsidRDefault="00661752">
      <w:pPr>
        <w:spacing w:before="80" w:after="80"/>
        <w:ind w:left="360"/>
      </w:pPr>
      <w:r>
        <w:rPr>
          <w:color w:val="222222"/>
        </w:rPr>
        <w:t>—  Participar juntos en las 10 sesiones en video y en las 4 sesiones presenciales del ciclo.</w:t>
      </w:r>
    </w:p>
    <w:p w:rsidR="001B56A1" w:rsidRDefault="00661752">
      <w:pPr>
        <w:spacing w:before="80" w:after="80"/>
        <w:ind w:left="360"/>
      </w:pPr>
      <w:r>
        <w:rPr>
          <w:color w:val="222222"/>
        </w:rPr>
        <w:t>—  Completar las reflexiones de este workbook con honestidad, sin fingir lo que no somos ni esconder lo que nos cuesta.</w:t>
      </w:r>
    </w:p>
    <w:p w:rsidR="001B56A1" w:rsidRDefault="00661752">
      <w:pPr>
        <w:spacing w:before="80" w:after="80"/>
        <w:ind w:left="360"/>
      </w:pPr>
      <w:r>
        <w:rPr>
          <w:color w:val="222222"/>
        </w:rPr>
        <w:t>—  Ejecutar el proyecto social del ciclo con genuino involucramiento personal, no solo con recursos económicos.</w:t>
      </w:r>
    </w:p>
    <w:p w:rsidR="001B56A1" w:rsidRDefault="00661752">
      <w:pPr>
        <w:spacing w:before="80" w:after="80"/>
        <w:ind w:left="360"/>
      </w:pPr>
      <w:r>
        <w:rPr>
          <w:color w:val="222222"/>
        </w:rPr>
        <w:t>—  Vivir la experiencia significativa con disposición de ser transformados, no solo de observar.</w:t>
      </w:r>
    </w:p>
    <w:p w:rsidR="001B56A1" w:rsidRDefault="00661752">
      <w:pPr>
        <w:spacing w:before="80" w:after="80"/>
        <w:ind w:left="360"/>
      </w:pPr>
      <w:r>
        <w:rPr>
          <w:color w:val="222222"/>
        </w:rPr>
        <w:t>—  Compartir con nuestros hijos, de forma natural y honesta, lo que vamos descubriendo y comprometiendo.</w:t>
      </w:r>
    </w:p>
    <w:p w:rsidR="001B56A1" w:rsidRDefault="00661752">
      <w:pPr>
        <w:spacing w:before="80" w:after="80"/>
        <w:ind w:left="360"/>
      </w:pPr>
      <w:r>
        <w:rPr>
          <w:color w:val="222222"/>
        </w:rPr>
        <w:t>—  Acompañar a nuestro hijo mayor en la elección de su camino profesional con criterios de bien común, no solo de éxito personal.</w:t>
      </w:r>
    </w:p>
    <w:p w:rsidR="001B56A1" w:rsidRDefault="001B56A1">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gridCol w:w="4880"/>
      </w:tblGrid>
      <w:tr w:rsidR="001B56A1">
        <w:tc>
          <w:tcPr>
            <w:tcW w:w="4480" w:type="dxa"/>
            <w:tcBorders>
              <w:top w:val="single" w:sz="4" w:space="0" w:color="C8D8E8"/>
              <w:left w:val="single" w:sz="4" w:space="0" w:color="C8D8E8"/>
              <w:bottom w:val="single" w:sz="4" w:space="0" w:color="C8D8E8"/>
              <w:right w:val="single" w:sz="4" w:space="0" w:color="C8D8E8"/>
            </w:tcBorders>
            <w:shd w:val="clear" w:color="auto" w:fill="F5F5F5"/>
            <w:tcMar>
              <w:top w:w="200" w:type="dxa"/>
              <w:left w:w="240" w:type="dxa"/>
              <w:bottom w:w="200" w:type="dxa"/>
              <w:right w:w="240" w:type="dxa"/>
            </w:tcMar>
          </w:tcPr>
          <w:p w:rsidR="001B56A1" w:rsidRDefault="00661752">
            <w:pPr>
              <w:spacing w:after="200"/>
            </w:pPr>
            <w:r>
              <w:rPr>
                <w:b/>
                <w:bCs/>
                <w:color w:val="1B3A5C"/>
                <w:sz w:val="20"/>
                <w:szCs w:val="20"/>
              </w:rPr>
              <w:t>Él</w:t>
            </w:r>
          </w:p>
          <w:p w:rsidR="001B56A1" w:rsidRDefault="00661752">
            <w:pPr>
              <w:spacing w:after="80"/>
            </w:pPr>
            <w:r>
              <w:rPr>
                <w:color w:val="555555"/>
                <w:sz w:val="20"/>
                <w:szCs w:val="20"/>
              </w:rPr>
              <w:t>Firma: ______________________________</w:t>
            </w:r>
          </w:p>
          <w:p w:rsidR="001B56A1" w:rsidRDefault="00661752">
            <w:r>
              <w:rPr>
                <w:color w:val="555555"/>
                <w:sz w:val="20"/>
                <w:szCs w:val="20"/>
              </w:rPr>
              <w:t>Fe</w:t>
            </w:r>
            <w:r w:rsidR="00FB5174">
              <w:rPr>
                <w:color w:val="555555"/>
                <w:sz w:val="20"/>
                <w:szCs w:val="20"/>
              </w:rPr>
              <w:t>cha: __________________________</w:t>
            </w:r>
            <w:r>
              <w:rPr>
                <w:color w:val="555555"/>
                <w:sz w:val="20"/>
                <w:szCs w:val="20"/>
              </w:rPr>
              <w:t>___</w:t>
            </w:r>
          </w:p>
        </w:tc>
        <w:tc>
          <w:tcPr>
            <w:tcW w:w="4880" w:type="dxa"/>
            <w:tcBorders>
              <w:top w:val="single" w:sz="4" w:space="0" w:color="C8D8E8"/>
              <w:left w:val="single" w:sz="4" w:space="0" w:color="C8D8E8"/>
              <w:bottom w:val="single" w:sz="4" w:space="0" w:color="C8D8E8"/>
              <w:right w:val="single" w:sz="4" w:space="0" w:color="C8D8E8"/>
            </w:tcBorders>
            <w:shd w:val="clear" w:color="auto" w:fill="F5F5F5"/>
            <w:tcMar>
              <w:top w:w="200" w:type="dxa"/>
              <w:left w:w="240" w:type="dxa"/>
              <w:bottom w:w="200" w:type="dxa"/>
              <w:right w:w="240" w:type="dxa"/>
            </w:tcMar>
          </w:tcPr>
          <w:p w:rsidR="001B56A1" w:rsidRDefault="00661752">
            <w:pPr>
              <w:spacing w:after="200"/>
            </w:pPr>
            <w:r>
              <w:rPr>
                <w:b/>
                <w:bCs/>
                <w:color w:val="1B3A5C"/>
                <w:sz w:val="20"/>
                <w:szCs w:val="20"/>
              </w:rPr>
              <w:t>Ella</w:t>
            </w:r>
          </w:p>
          <w:p w:rsidR="001B56A1" w:rsidRDefault="00661752">
            <w:pPr>
              <w:spacing w:after="80"/>
            </w:pPr>
            <w:r>
              <w:rPr>
                <w:color w:val="555555"/>
                <w:sz w:val="20"/>
                <w:szCs w:val="20"/>
              </w:rPr>
              <w:t>Firma: ______________________________</w:t>
            </w:r>
          </w:p>
          <w:p w:rsidR="001B56A1" w:rsidRDefault="00661752">
            <w:r>
              <w:rPr>
                <w:color w:val="555555"/>
                <w:sz w:val="20"/>
                <w:szCs w:val="20"/>
              </w:rPr>
              <w:t>Fecha: ______________________________</w:t>
            </w: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03  </w:t>
            </w:r>
            <w:r>
              <w:rPr>
                <w:b/>
                <w:bCs/>
                <w:color w:val="FFFFFF"/>
                <w:sz w:val="28"/>
                <w:szCs w:val="28"/>
              </w:rPr>
              <w:t>Las 10 Notas Técnicas DSI</w:t>
            </w:r>
          </w:p>
        </w:tc>
      </w:tr>
    </w:tbl>
    <w:p w:rsidR="001B56A1" w:rsidRDefault="001B56A1">
      <w:pPr>
        <w:spacing w:after="120"/>
      </w:pPr>
    </w:p>
    <w:p w:rsidR="001B56A1" w:rsidRDefault="00661752">
      <w:pPr>
        <w:spacing w:before="60" w:after="100"/>
        <w:jc w:val="both"/>
      </w:pPr>
      <w:r>
        <w:rPr>
          <w:color w:val="222222"/>
        </w:rPr>
        <w:t>Una por cada elemento de la Doctrina Social de la Iglesia. Cada nota está orientada a la realidad concreta de los padres con hijos en High School — el foco de vocación social y legado que define esta etapa.</w:t>
      </w: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01  —</w:t>
            </w:r>
            <w:proofErr w:type="gramEnd"/>
            <w:r>
              <w:rPr>
                <w:b/>
                <w:bCs/>
                <w:color w:val="B8860B"/>
              </w:rPr>
              <w:t xml:space="preserve">  DIGNIDAD TRASCENDENTE DE LA PERSONA</w:t>
            </w:r>
          </w:p>
          <w:p w:rsidR="001B56A1" w:rsidRDefault="00661752">
            <w:r>
              <w:rPr>
                <w:i/>
                <w:iCs/>
                <w:color w:val="CCDDEE"/>
                <w:sz w:val="20"/>
                <w:szCs w:val="20"/>
              </w:rPr>
              <w:t>Dignidad, vocación y bioética: conversaciones que los padres deben tener con sus hijos mayores</w:t>
            </w:r>
          </w:p>
        </w:tc>
      </w:tr>
    </w:tbl>
    <w:p w:rsidR="001B56A1" w:rsidRDefault="001B56A1">
      <w:pPr>
        <w:spacing w:after="120"/>
      </w:pPr>
    </w:p>
    <w:p w:rsidR="001B56A1" w:rsidRDefault="00661752">
      <w:pPr>
        <w:spacing w:before="60" w:after="100"/>
        <w:jc w:val="both"/>
      </w:pPr>
      <w:r>
        <w:rPr>
          <w:i/>
          <w:iCs/>
          <w:color w:val="555555"/>
        </w:rPr>
        <w:t>En High School el hijo ya razona en abstracto, discute con amigos, construye su visión del mundo. El peligro no es la ignorancia, sino la colonización silenciosa de una cultura que mide el valor de la persona por su eficiencia, su rendimiento académico o su impacto en redes. Los padres que acompañan esta etapa enfrentan algo más exigente que dar respuestas: deben provocar preguntas que el hijo no se ha hecho todavía.</w:t>
      </w:r>
    </w:p>
    <w:p w:rsidR="001B56A1" w:rsidRDefault="001B56A1">
      <w:pPr>
        <w:spacing w:after="80"/>
      </w:pPr>
    </w:p>
    <w:p w:rsidR="001B56A1" w:rsidRDefault="00661752">
      <w:pPr>
        <w:spacing w:before="240" w:after="100"/>
      </w:pPr>
      <w:r>
        <w:rPr>
          <w:b/>
          <w:bCs/>
          <w:color w:val="1B3A5C"/>
          <w:sz w:val="26"/>
          <w:szCs w:val="26"/>
        </w:rPr>
        <w:t>La Dignidad que se Gana no es Dignidad</w:t>
      </w:r>
    </w:p>
    <w:p w:rsidR="001B56A1" w:rsidRDefault="00661752">
      <w:pPr>
        <w:spacing w:before="60" w:after="100"/>
        <w:jc w:val="both"/>
      </w:pPr>
      <w:r>
        <w:rPr>
          <w:color w:val="222222"/>
        </w:rPr>
        <w:t>La Encíclica Magnifica Humanitas (n. 51) señala con precisión el riesgo de la era digital: una ideología implícita que sugiere que el valor de cada persona depende de lo que produce, lo que obtiene o lo que proyecta. Los hijos de High School respiran esa ideología. La presión por entrar a la mejor universidad, por tener el perfil más atractivo, por rendir por encima del promedio, es a menudo un síntoma de algo más profundo: la confusión entre valor personal y desempeño.</w:t>
      </w:r>
    </w:p>
    <w:p w:rsidR="001B56A1" w:rsidRDefault="00661752">
      <w:pPr>
        <w:spacing w:before="60" w:after="100"/>
        <w:jc w:val="both"/>
      </w:pPr>
      <w:r>
        <w:rPr>
          <w:color w:val="222222"/>
        </w:rPr>
        <w:t>Los padres no pueden limitarse a decirle a su hijo que es valioso. Necesitan vivir de modo que el hijo lo vea. Que vea cómo tratan al empleado doméstico, cómo hablan del vecino con menos recursos, cómo reaccionan cuando alguien falla. La dignidad no se enseña en discursos: se respira en el ambiente cotidiano que el matrimonio construye.</w:t>
      </w:r>
    </w:p>
    <w:p w:rsidR="001B56A1" w:rsidRDefault="001B56A1">
      <w:pPr>
        <w:spacing w:after="80"/>
      </w:pPr>
    </w:p>
    <w:p w:rsidR="001B56A1" w:rsidRDefault="00661752">
      <w:pPr>
        <w:spacing w:before="240" w:after="100"/>
      </w:pPr>
      <w:r>
        <w:rPr>
          <w:b/>
          <w:bCs/>
          <w:color w:val="1B3A5C"/>
          <w:sz w:val="26"/>
          <w:szCs w:val="26"/>
        </w:rPr>
        <w:t>Bioética: Conversaciones que No Pueden Esperar</w:t>
      </w:r>
    </w:p>
    <w:p w:rsidR="001B56A1" w:rsidRDefault="00661752">
      <w:pPr>
        <w:spacing w:before="60" w:after="100"/>
        <w:jc w:val="both"/>
      </w:pPr>
      <w:r>
        <w:rPr>
          <w:color w:val="222222"/>
        </w:rPr>
        <w:t>Los hijos de secundaria y preparatoria conviven hoy con debates que sus padres nunca enfrentaron a esa edad: eutanasia, maternidad subrogada, edición genética, inteligencia artificial con apariencia de humanidad. La Encíclica Magnifica Humanitas dedica todo el Capítulo III a estos temas y llama a las familias a no ceder la formación de criterios a los algoritmos o a los medios.</w:t>
      </w:r>
    </w:p>
    <w:p w:rsidR="001B56A1" w:rsidRDefault="00661752">
      <w:pPr>
        <w:spacing w:before="60" w:after="100"/>
        <w:jc w:val="both"/>
      </w:pPr>
      <w:r>
        <w:rPr>
          <w:color w:val="222222"/>
        </w:rPr>
        <w:t xml:space="preserve">El matrimonio que no habla de bioética con su hijo mayor no está ahorrándole complicaciones: le está dejando el terreno libre a quien sí quiera hacerlo. No se trata de imponer respuestas sino de proporcionar criterios: que la vida humana tiene un valor que ninguna circunstancia puede borrar; que la dignidad no es </w:t>
      </w:r>
      <w:r w:rsidR="00151864">
        <w:rPr>
          <w:color w:val="222222"/>
        </w:rPr>
        <w:t>negociable,</w:t>
      </w:r>
      <w:r>
        <w:rPr>
          <w:color w:val="222222"/>
        </w:rPr>
        <w:t xml:space="preserve"> aunque el sufrimiento sea real; que la tecnología está al servicio del hombre, no al revés.</w:t>
      </w:r>
    </w:p>
    <w:p w:rsidR="001B56A1" w:rsidRDefault="001B56A1">
      <w:pPr>
        <w:spacing w:after="80"/>
      </w:pPr>
    </w:p>
    <w:p w:rsidR="001B56A1" w:rsidRDefault="00661752">
      <w:pPr>
        <w:spacing w:before="240" w:after="100"/>
      </w:pPr>
      <w:r>
        <w:rPr>
          <w:b/>
          <w:bCs/>
          <w:color w:val="1B3A5C"/>
          <w:sz w:val="26"/>
          <w:szCs w:val="26"/>
        </w:rPr>
        <w:t>Vocación como Servicio, No Solo como Carrera</w:t>
      </w:r>
    </w:p>
    <w:p w:rsidR="001B56A1" w:rsidRDefault="00661752">
      <w:pPr>
        <w:spacing w:before="60" w:after="100"/>
        <w:jc w:val="both"/>
      </w:pPr>
      <w:r>
        <w:rPr>
          <w:color w:val="222222"/>
        </w:rPr>
        <w:t>Una de las conversaciones más urgentes en High School es la elección de carrera. El Documento Rector señala que los padres de esta etapa deben acompañar al hijo con criterios de bien común: no solo ¿en qué eres bueno?, sino ¿para qué sirves?, ¿a quién necesitas?, ¿qué dejarás cuando ya no estés?</w:t>
      </w:r>
    </w:p>
    <w:p w:rsidR="001B56A1" w:rsidRDefault="00661752">
      <w:pPr>
        <w:spacing w:before="60" w:after="100"/>
        <w:jc w:val="both"/>
      </w:pPr>
      <w:r>
        <w:rPr>
          <w:color w:val="222222"/>
        </w:rPr>
        <w:t xml:space="preserve">Esta conversación cambia cuando los padres la viven ellos primero. El padre que asume su trabajo como servicio, que habla de sus clientes, pacientes o alumnos con respeto genuino, que toma decisiones laborales con criterios </w:t>
      </w:r>
      <w:r w:rsidR="00151864">
        <w:rPr>
          <w:color w:val="222222"/>
        </w:rPr>
        <w:t>éticos,</w:t>
      </w:r>
      <w:r>
        <w:rPr>
          <w:color w:val="222222"/>
        </w:rPr>
        <w:t xml:space="preserve"> aunque cuesten, transmite una visión de la vocación que ningún orientador vocacional puede sustituir.</w:t>
      </w:r>
    </w:p>
    <w:p w:rsidR="00FB5174" w:rsidRDefault="00FB5174">
      <w:pPr>
        <w:spacing w:before="200" w:after="80"/>
        <w:rPr>
          <w:b/>
          <w:bCs/>
          <w:color w:val="B8860B"/>
        </w:rPr>
      </w:pPr>
    </w:p>
    <w:p w:rsidR="00FB5174" w:rsidRDefault="00FB5174">
      <w:pPr>
        <w:spacing w:before="200" w:after="80"/>
        <w:rPr>
          <w:b/>
          <w:bCs/>
          <w:color w:val="B8860B"/>
        </w:rPr>
      </w:pPr>
      <w:r>
        <w:rPr>
          <w:b/>
          <w:bCs/>
          <w:color w:val="B8860B"/>
        </w:rPr>
        <w:br/>
      </w: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Iglesia reconoce en cada ser humano una dignidad que no se puede comprar, obtener ni merecer. Viene del Creador y permanece intacta ante cualquier juicio humano.”</w:t>
            </w:r>
          </w:p>
          <w:p w:rsidR="001B56A1" w:rsidRDefault="00661752">
            <w:pPr>
              <w:spacing w:before="40" w:after="40"/>
            </w:pPr>
            <w:r>
              <w:rPr>
                <w:b/>
                <w:bCs/>
                <w:color w:val="B8860B"/>
                <w:sz w:val="19"/>
                <w:szCs w:val="19"/>
              </w:rPr>
              <w:t>— Magnifica Humanitas, n. 51</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al Corazón de Cristo no puede separarse del amor a quienes llevan su imagen, especialmente a los que el mundo descarta por su fragilidad, su fracaso o su diferencia.”</w:t>
            </w:r>
          </w:p>
          <w:p w:rsidR="001B56A1" w:rsidRDefault="00661752">
            <w:pPr>
              <w:spacing w:before="40" w:after="40"/>
            </w:pPr>
            <w:r>
              <w:rPr>
                <w:b/>
                <w:bCs/>
                <w:color w:val="B8860B"/>
                <w:sz w:val="19"/>
                <w:szCs w:val="19"/>
              </w:rPr>
              <w:t>— Dilexit nos, n. 18</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que Dios tiene por nosotros precede a cualquier mérito nuestro. Esa gratuidad es el modelo de todo amor auténtico entre personas.”</w:t>
            </w:r>
          </w:p>
          <w:p w:rsidR="001B56A1" w:rsidRDefault="00661752">
            <w:pPr>
              <w:spacing w:before="40" w:after="40"/>
            </w:pPr>
            <w:r>
              <w:rPr>
                <w:b/>
                <w:bCs/>
                <w:color w:val="B8860B"/>
                <w:sz w:val="19"/>
                <w:szCs w:val="19"/>
              </w:rPr>
              <w:t>— Dilexi te, n. 12</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¿Hemos tenido alguna conversación con nuestro hijo sobre el valor de las personas que no rinden, que sufren, que fallan? ¿Cómo fue? ¿Qué nos faltó decir?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 xml:space="preserve">¿Qué imagen transmite nuestro estilo de vida sobre el valor de las personas: </w:t>
      </w:r>
      <w:bookmarkStart w:id="0" w:name="_GoBack"/>
      <w:bookmarkEnd w:id="0"/>
      <w:r w:rsidR="00151864">
        <w:rPr>
          <w:b/>
          <w:bCs/>
          <w:color w:val="222222"/>
        </w:rPr>
        <w:t>¿la coherencia entre lo que decimos y lo que vivimos, apoya o contradice lo que queremos transmitirle?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02  —</w:t>
            </w:r>
            <w:proofErr w:type="gramEnd"/>
            <w:r>
              <w:rPr>
                <w:b/>
                <w:bCs/>
                <w:color w:val="B8860B"/>
              </w:rPr>
              <w:t xml:space="preserve">  EL BIEN COMÚN</w:t>
            </w:r>
          </w:p>
          <w:p w:rsidR="001B56A1" w:rsidRDefault="00661752">
            <w:r>
              <w:rPr>
                <w:i/>
                <w:iCs/>
                <w:color w:val="CCDDEE"/>
                <w:sz w:val="20"/>
                <w:szCs w:val="20"/>
              </w:rPr>
              <w:t>El bien común global: la responsabilidad del profesionista cristiano</w:t>
            </w:r>
          </w:p>
        </w:tc>
      </w:tr>
    </w:tbl>
    <w:p w:rsidR="001B56A1" w:rsidRDefault="001B56A1">
      <w:pPr>
        <w:spacing w:after="120"/>
      </w:pPr>
    </w:p>
    <w:p w:rsidR="001B56A1" w:rsidRDefault="00661752">
      <w:pPr>
        <w:spacing w:before="60" w:after="100"/>
        <w:jc w:val="both"/>
      </w:pPr>
      <w:r>
        <w:rPr>
          <w:i/>
          <w:iCs/>
          <w:color w:val="555555"/>
        </w:rPr>
        <w:t>En High School los hijos están a punto de convertirse en actores económicos, profesionales y ciudadanos. El bien común deja de ser un concepto abstracto para volverse una pregunta concreta: ¿qué haré con lo que soy y lo que tengo? Los padres de esta etapa tienen la oportunidad y la responsabilidad de acompañar esa transición con claridad y con ejemplo.</w:t>
      </w:r>
    </w:p>
    <w:p w:rsidR="001B56A1" w:rsidRDefault="001B56A1">
      <w:pPr>
        <w:spacing w:after="80"/>
      </w:pPr>
    </w:p>
    <w:p w:rsidR="001B56A1" w:rsidRDefault="00661752">
      <w:pPr>
        <w:spacing w:before="240" w:after="100"/>
      </w:pPr>
      <w:r>
        <w:rPr>
          <w:b/>
          <w:bCs/>
          <w:color w:val="1B3A5C"/>
          <w:sz w:val="26"/>
          <w:szCs w:val="26"/>
        </w:rPr>
        <w:t>Del Hogar al Mundo: La Escala del Bien Común</w:t>
      </w:r>
    </w:p>
    <w:p w:rsidR="001B56A1" w:rsidRDefault="00661752">
      <w:pPr>
        <w:spacing w:before="60" w:after="100"/>
        <w:jc w:val="both"/>
      </w:pPr>
      <w:r>
        <w:rPr>
          <w:color w:val="222222"/>
        </w:rPr>
        <w:t>La Magnifica Humanitas (n. 62) recuerda que el bien común no es la suma de los intereses particulares sino la condición en la que cada persona puede desarrollarse plenamente. Para los matrimonios de High School, esto tiene una lectura muy concreta: su hijo está siendo formado para ingresar a estructuras donde el bien común puede crecer o encogerse dependiendo de las decisiones que tome.</w:t>
      </w:r>
    </w:p>
    <w:p w:rsidR="001B56A1" w:rsidRDefault="00661752">
      <w:pPr>
        <w:spacing w:before="60" w:after="100"/>
        <w:jc w:val="both"/>
      </w:pPr>
      <w:r>
        <w:rPr>
          <w:color w:val="222222"/>
        </w:rPr>
        <w:t>La pregunta que los padres pueden poner sobre la mesa no es solo académica: ¿qué carrera tiene más salida? La pregunta cristiana es más exigente: ¿qué mundo contribuirá a construir nuestro hijo con lo que estudie y con cómo lo ejerza? Esa conversación es parte de la formación que el programa propone.</w:t>
      </w:r>
    </w:p>
    <w:p w:rsidR="001B56A1" w:rsidRDefault="001B56A1">
      <w:pPr>
        <w:spacing w:after="80"/>
      </w:pPr>
    </w:p>
    <w:p w:rsidR="001B56A1" w:rsidRDefault="00661752">
      <w:pPr>
        <w:spacing w:before="240" w:after="100"/>
      </w:pPr>
      <w:r>
        <w:rPr>
          <w:b/>
          <w:bCs/>
          <w:color w:val="1B3A5C"/>
          <w:sz w:val="26"/>
          <w:szCs w:val="26"/>
        </w:rPr>
        <w:t>La Empresa y el Trabajo como Creación de Bien Común</w:t>
      </w:r>
    </w:p>
    <w:p w:rsidR="001B56A1" w:rsidRDefault="00661752">
      <w:pPr>
        <w:spacing w:before="60" w:after="100"/>
        <w:jc w:val="both"/>
      </w:pPr>
      <w:r>
        <w:rPr>
          <w:color w:val="222222"/>
        </w:rPr>
        <w:t xml:space="preserve">El Documento Rector señala que los padres de High School deben transmitir qué modelo de empresa o trabajo han elegido vivir. No se trata de dar un discurso sobre responsabilidad social corporativa sino </w:t>
      </w:r>
      <w:proofErr w:type="spellStart"/>
      <w:r>
        <w:rPr>
          <w:color w:val="222222"/>
        </w:rPr>
        <w:t>de mostrar</w:t>
      </w:r>
      <w:proofErr w:type="spellEnd"/>
      <w:r>
        <w:rPr>
          <w:color w:val="222222"/>
        </w:rPr>
        <w:t xml:space="preserve"> con hechos cómo las decisiones laborales cotidianas tienen consecuencias para personas reales.</w:t>
      </w:r>
    </w:p>
    <w:p w:rsidR="001B56A1" w:rsidRDefault="00661752">
      <w:pPr>
        <w:spacing w:before="60" w:after="100"/>
        <w:jc w:val="both"/>
      </w:pPr>
      <w:r>
        <w:rPr>
          <w:color w:val="222222"/>
        </w:rPr>
        <w:t xml:space="preserve">El padre que lidera un equipo y habla de sus colaboradores con respeto, que toma decisiones de negocio con criterios </w:t>
      </w:r>
      <w:proofErr w:type="gramStart"/>
      <w:r>
        <w:rPr>
          <w:color w:val="222222"/>
        </w:rPr>
        <w:t>éticos</w:t>
      </w:r>
      <w:proofErr w:type="gramEnd"/>
      <w:r>
        <w:rPr>
          <w:color w:val="222222"/>
        </w:rPr>
        <w:t xml:space="preserve"> aunque cuesten, que se niega a participar en prácticas que dañan a otros aunque sean comunes, está construyendo bien común con actos ordinarios. Ese es el testimonio que permanece.</w:t>
      </w:r>
    </w:p>
    <w:p w:rsidR="001B56A1" w:rsidRDefault="001B56A1">
      <w:pPr>
        <w:spacing w:after="80"/>
      </w:pPr>
    </w:p>
    <w:p w:rsidR="001B56A1" w:rsidRDefault="00661752">
      <w:pPr>
        <w:spacing w:before="240" w:after="100"/>
      </w:pPr>
      <w:r>
        <w:rPr>
          <w:b/>
          <w:bCs/>
          <w:color w:val="1B3A5C"/>
          <w:sz w:val="26"/>
          <w:szCs w:val="26"/>
        </w:rPr>
        <w:t>Ciudadanía Global: La Responsabilidad que No Se Delega</w:t>
      </w:r>
    </w:p>
    <w:p w:rsidR="001B56A1" w:rsidRDefault="00661752">
      <w:pPr>
        <w:spacing w:before="60" w:after="100"/>
        <w:jc w:val="both"/>
      </w:pPr>
      <w:r>
        <w:rPr>
          <w:color w:val="222222"/>
        </w:rPr>
        <w:t>Los jóvenes de High School son globalmente conscientes: conocen el cambio climático, la desigualdad, la violencia estructural. Pero esa conciencia puede quedarse en indignación sin convertirse en compromiso. El papel de los padres en esta etapa no es apagar el fuego de la sensibilidad social del hijo sino canalizarlo hacia acciones concretas y sostenibles.</w:t>
      </w:r>
    </w:p>
    <w:p w:rsidR="001B56A1" w:rsidRDefault="00661752">
      <w:pPr>
        <w:spacing w:before="60" w:after="100"/>
        <w:jc w:val="both"/>
      </w:pPr>
      <w:r>
        <w:rPr>
          <w:color w:val="222222"/>
        </w:rPr>
        <w:t>La Magnifica Humanitas subraya que la democracia necesita ciudadanos formados que participen con criterios de verdad y bien común (n. 134). Los padres que votan con criterios, que participan en organizaciones, que conocen los problemas de su ciudad y actúan sobre ellos, forman ciudadanos. Los que se quejan sin actuar, también.</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búsqueda del bien común es lo que da cohesión a un pueblo y lo distingue de una mera agregación de individuos que persiguen sus propios intereses.”</w:t>
            </w:r>
          </w:p>
          <w:p w:rsidR="001B56A1" w:rsidRDefault="00661752">
            <w:pPr>
              <w:spacing w:before="40" w:after="40"/>
            </w:pPr>
            <w:r>
              <w:rPr>
                <w:b/>
                <w:bCs/>
                <w:color w:val="B8860B"/>
                <w:sz w:val="19"/>
                <w:szCs w:val="19"/>
              </w:rPr>
              <w:t>— Magnifica Humanitas, n. 62</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“Ningún corazón puede permanecer cerrado al clamor de los que sufren si ha sido tocado por el amor de Cristo.”</w:t>
            </w:r>
          </w:p>
          <w:p w:rsidR="001B56A1" w:rsidRDefault="00661752">
            <w:pPr>
              <w:spacing w:before="40" w:after="40"/>
            </w:pPr>
            <w:r>
              <w:rPr>
                <w:b/>
                <w:bCs/>
                <w:color w:val="B8860B"/>
                <w:sz w:val="19"/>
                <w:szCs w:val="19"/>
              </w:rPr>
              <w:t>— Dilexit nos, n. 34</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que se derrama desde el Corazón de Cristo no conoce fronteras. La generosidad que inspira trasciende el clan, la nación, la clase social.”</w:t>
            </w:r>
          </w:p>
          <w:p w:rsidR="001B56A1" w:rsidRDefault="00661752">
            <w:pPr>
              <w:spacing w:before="40" w:after="40"/>
            </w:pPr>
            <w:r>
              <w:rPr>
                <w:b/>
                <w:bCs/>
                <w:color w:val="B8860B"/>
                <w:sz w:val="19"/>
                <w:szCs w:val="19"/>
              </w:rPr>
              <w:t>— Dilexi te, n. 50</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¿Le hemos explicado a nuestro hijo en qué consiste concretamente nuestro trabajo, qué decisiones tomamos y por qué? ¿Cómo lo percibe él?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Como matrimonio, ¿estamos activos en alguna causa o proyecto de bien común? ¿Nuestro hijo lo sabe y lo 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03  —</w:t>
            </w:r>
            <w:proofErr w:type="gramEnd"/>
            <w:r>
              <w:rPr>
                <w:b/>
                <w:bCs/>
                <w:color w:val="B8860B"/>
              </w:rPr>
              <w:t xml:space="preserve">  DESTINO UNIVERSAL DE LOS BIENES</w:t>
            </w:r>
          </w:p>
          <w:p w:rsidR="001B56A1" w:rsidRDefault="00661752">
            <w:r>
              <w:rPr>
                <w:i/>
                <w:iCs/>
                <w:color w:val="CCDDEE"/>
                <w:sz w:val="20"/>
                <w:szCs w:val="20"/>
              </w:rPr>
              <w:t>Patrimonio, empresa e inversión: la dimensión social de lo que el padre produce</w:t>
            </w:r>
          </w:p>
        </w:tc>
      </w:tr>
    </w:tbl>
    <w:p w:rsidR="001B56A1" w:rsidRDefault="001B56A1">
      <w:pPr>
        <w:spacing w:after="120"/>
      </w:pPr>
    </w:p>
    <w:p w:rsidR="001B56A1" w:rsidRDefault="00661752">
      <w:pPr>
        <w:spacing w:before="60" w:after="100"/>
        <w:jc w:val="both"/>
      </w:pPr>
      <w:r>
        <w:rPr>
          <w:i/>
          <w:iCs/>
          <w:color w:val="555555"/>
        </w:rPr>
        <w:t>En High School el hijo ya puede entender que la riqueza no es neutral. El Documento Rector señala que los padres de esta etapa deben revisar honestamente su estilo de vida a la luz de la hipoteca social que pesa sobre sus bienes. La Magnifica Humanitas amplía este principio al mundo digital: los datos, los algoritmos y el conocimiento también tienen destino universal.</w:t>
      </w:r>
    </w:p>
    <w:p w:rsidR="001B56A1" w:rsidRDefault="001B56A1">
      <w:pPr>
        <w:spacing w:after="80"/>
      </w:pPr>
    </w:p>
    <w:p w:rsidR="001B56A1" w:rsidRDefault="00661752">
      <w:pPr>
        <w:spacing w:before="240" w:after="100"/>
      </w:pPr>
      <w:r>
        <w:rPr>
          <w:b/>
          <w:bCs/>
          <w:color w:val="1B3A5C"/>
          <w:sz w:val="26"/>
          <w:szCs w:val="26"/>
        </w:rPr>
        <w:t>La Hipoteca Social del Patrimonio</w:t>
      </w:r>
    </w:p>
    <w:p w:rsidR="001B56A1" w:rsidRDefault="00661752">
      <w:pPr>
        <w:spacing w:before="60" w:after="100"/>
        <w:jc w:val="both"/>
      </w:pPr>
      <w:r>
        <w:rPr>
          <w:color w:val="222222"/>
        </w:rPr>
        <w:t>El principio del destino universal de los bienes no niega la propiedad privada: la regula. La Iglesia ha sido siempre clara en que lo que una persona posee legítimamente tiene una función social que no puede ignorarse. Para los matrimonios de High School, esto pasa por una revisión honesta: ¿cuánto de lo que tenemos usamos exclusivamente para nosotros? ¿Qué porcentaje de nuestros recursos llega a quienes más lo necesitan?</w:t>
      </w:r>
    </w:p>
    <w:p w:rsidR="001B56A1" w:rsidRDefault="00661752">
      <w:pPr>
        <w:spacing w:before="60" w:after="100"/>
        <w:jc w:val="both"/>
      </w:pPr>
      <w:r>
        <w:rPr>
          <w:color w:val="222222"/>
        </w:rPr>
        <w:t>Esta no es una pregunta para culpar sino para crecer. El matrimonio que hace esa revisión junto tiene más autoridad moral para hablar con su hijo sobre austeridad, generosidad y justicia.</w:t>
      </w:r>
    </w:p>
    <w:p w:rsidR="001B56A1" w:rsidRDefault="001B56A1">
      <w:pPr>
        <w:spacing w:after="80"/>
      </w:pPr>
    </w:p>
    <w:p w:rsidR="001B56A1" w:rsidRDefault="00661752">
      <w:pPr>
        <w:spacing w:before="240" w:after="100"/>
      </w:pPr>
      <w:r>
        <w:rPr>
          <w:b/>
          <w:bCs/>
          <w:color w:val="1B3A5C"/>
          <w:sz w:val="26"/>
          <w:szCs w:val="26"/>
        </w:rPr>
        <w:t>El Conocimiento y la Tecnología como Bienes Compartidos</w:t>
      </w:r>
    </w:p>
    <w:p w:rsidR="001B56A1" w:rsidRDefault="00661752">
      <w:pPr>
        <w:spacing w:before="60" w:after="100"/>
        <w:jc w:val="both"/>
      </w:pPr>
      <w:r>
        <w:rPr>
          <w:color w:val="222222"/>
        </w:rPr>
        <w:t>La Magnifica Humanitas (n. 67) introduce una lectura contemporánea del destino universal: los bienes digitales —patentes, algoritmos, plataformas, datos— también están destinados a todos. Esto tiene implicaciones concretas para profesionistas y empresarios: ¿el conocimiento que acumulé sirve solo a quien puede pagarlo, o tiene alguna dimensión de bien compartido?</w:t>
      </w:r>
    </w:p>
    <w:p w:rsidR="001B56A1" w:rsidRDefault="00661752">
      <w:pPr>
        <w:spacing w:before="60" w:after="100"/>
        <w:jc w:val="both"/>
      </w:pPr>
      <w:r>
        <w:rPr>
          <w:color w:val="222222"/>
        </w:rPr>
        <w:t>Los padres que trabajan en tecnología, medicina, derecho, educación o cualquier campo con alto impacto social tienen una responsabilidad particular de transmitir al hijo esta visión. El talento no es solo un instrumento de ingreso: es un recurso que la sociedad necesita y que Dios entregó no para ser acaparado sino para dar fruto.</w:t>
      </w:r>
    </w:p>
    <w:p w:rsidR="001B56A1" w:rsidRDefault="001B56A1">
      <w:pPr>
        <w:spacing w:after="80"/>
      </w:pPr>
    </w:p>
    <w:p w:rsidR="001B56A1" w:rsidRDefault="00661752">
      <w:pPr>
        <w:spacing w:before="240" w:after="100"/>
      </w:pPr>
      <w:r>
        <w:rPr>
          <w:b/>
          <w:bCs/>
          <w:color w:val="1B3A5C"/>
          <w:sz w:val="26"/>
          <w:szCs w:val="26"/>
        </w:rPr>
        <w:t>Decisiones de Inversión con Dimensión Ética</w:t>
      </w:r>
    </w:p>
    <w:p w:rsidR="001B56A1" w:rsidRDefault="00661752">
      <w:pPr>
        <w:spacing w:before="60" w:after="100"/>
        <w:jc w:val="both"/>
      </w:pPr>
      <w:r>
        <w:rPr>
          <w:color w:val="222222"/>
        </w:rPr>
        <w:t>Los matrimonios de High School suelen estar en el momento de mayor productividad económica de su vida. Las decisiones de inversión, ahorro y gasto que toman hoy transmiten una cosmovisión. ¿En qué invertimos? ¿Qué empresas apoyamos con nuestro consumo? ¿Cómo hablamos de dinero delante de nuestros hijos?</w:t>
      </w:r>
    </w:p>
    <w:p w:rsidR="001B56A1" w:rsidRDefault="00661752">
      <w:pPr>
        <w:spacing w:before="60" w:after="100"/>
        <w:jc w:val="both"/>
      </w:pPr>
      <w:r>
        <w:rPr>
          <w:color w:val="222222"/>
        </w:rPr>
        <w:t>El Documento Rector invita a los padres de esta etapa a transmitir que el patrimonio familiar tiene una dimensión social irrenunciable y que el uso tecnológico tiene consecuencias éticas. No se trata de empobrecerse sino de ser coherentes: que las decisiones económicas reflejen los valores que decimos profesar.</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“Hoy, entre los bienes destinados universalmente a todos, debemos incluir también las nuevas formas de propiedad: patentes, algoritmos, plataformas digitales y los datos que permiten el funcionamiento de la economía del conocimiento.”</w:t>
            </w:r>
          </w:p>
          <w:p w:rsidR="001B56A1" w:rsidRDefault="00661752">
            <w:pPr>
              <w:spacing w:before="40" w:after="40"/>
            </w:pPr>
            <w:r>
              <w:rPr>
                <w:b/>
                <w:bCs/>
                <w:color w:val="B8860B"/>
                <w:sz w:val="19"/>
                <w:szCs w:val="19"/>
              </w:rPr>
              <w:t>— Magnifica Humanitas, n. 67</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de Cristo nos llama a salir de la estrechez del interés propio. Quien ha sido amado gratuitamente no puede acaparar lo que tiene como si fuera solo suyo.”</w:t>
            </w:r>
          </w:p>
          <w:p w:rsidR="001B56A1" w:rsidRDefault="00661752">
            <w:pPr>
              <w:spacing w:before="40" w:after="40"/>
            </w:pPr>
            <w:r>
              <w:rPr>
                <w:b/>
                <w:bCs/>
                <w:color w:val="B8860B"/>
                <w:sz w:val="19"/>
                <w:szCs w:val="19"/>
              </w:rPr>
              <w:t>— Dilexit nos, n. 42</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opción por los pobres comienza en el uso de los bienes. Quien no revisa lo que tiene a la luz del prójimo que carece, no ha dejado que el amor de Dios llegue hasta ahí.”</w:t>
            </w:r>
          </w:p>
          <w:p w:rsidR="001B56A1" w:rsidRDefault="00661752">
            <w:pPr>
              <w:spacing w:before="40" w:after="40"/>
            </w:pPr>
            <w:r>
              <w:rPr>
                <w:b/>
                <w:bCs/>
                <w:color w:val="B8860B"/>
                <w:sz w:val="19"/>
                <w:szCs w:val="19"/>
              </w:rPr>
              <w:t>— Dilexi te, n. 50</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¿Hemos hablado con nuestro hijo sobre cómo administramos el dinero familiar con criterios de fe? ¿Qué imagen tiene él de nuestra relación con el dinero?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¿Hay alguna decisión de consumo, inversión o uso de tecnología que, revisada honestamente, no sea coherente con lo que creemos? ¿Cuál sería el primer paso para cambiarla?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04  —</w:t>
            </w:r>
            <w:proofErr w:type="gramEnd"/>
            <w:r>
              <w:rPr>
                <w:b/>
                <w:bCs/>
                <w:color w:val="B8860B"/>
              </w:rPr>
              <w:t xml:space="preserve">  SOLIDARIDAD</w:t>
            </w:r>
          </w:p>
          <w:p w:rsidR="001B56A1" w:rsidRDefault="00661752">
            <w:r>
              <w:rPr>
                <w:i/>
                <w:iCs/>
                <w:color w:val="CCDDEE"/>
                <w:sz w:val="20"/>
                <w:szCs w:val="20"/>
              </w:rPr>
              <w:t>Solidaridad estructural: ir más allá de la caridad hacia la justicia social</w:t>
            </w:r>
          </w:p>
        </w:tc>
      </w:tr>
    </w:tbl>
    <w:p w:rsidR="001B56A1" w:rsidRDefault="001B56A1">
      <w:pPr>
        <w:spacing w:after="120"/>
      </w:pPr>
    </w:p>
    <w:p w:rsidR="001B56A1" w:rsidRDefault="00661752">
      <w:pPr>
        <w:spacing w:before="60" w:after="100"/>
        <w:jc w:val="both"/>
      </w:pPr>
      <w:r>
        <w:rPr>
          <w:i/>
          <w:iCs/>
          <w:color w:val="555555"/>
        </w:rPr>
        <w:t xml:space="preserve">La solidaridad en High School tiene un tono distinto al de etapas anteriores. Ya no basta con el gesto generoso espontáneo. El Documento Rector señala que los padres deben modelar la solidaridad organizada y estructural: aquella que no se conforma con aliviar el </w:t>
      </w:r>
      <w:r w:rsidR="00FB5174">
        <w:rPr>
          <w:i/>
          <w:iCs/>
          <w:color w:val="555555"/>
        </w:rPr>
        <w:t>síntoma,</w:t>
      </w:r>
      <w:r>
        <w:rPr>
          <w:i/>
          <w:iCs/>
          <w:color w:val="555555"/>
        </w:rPr>
        <w:t xml:space="preserve"> sino que busca transformar las causas de la injusticia.</w:t>
      </w:r>
    </w:p>
    <w:p w:rsidR="001B56A1" w:rsidRDefault="001B56A1">
      <w:pPr>
        <w:spacing w:after="80"/>
      </w:pPr>
    </w:p>
    <w:p w:rsidR="001B56A1" w:rsidRDefault="00661752">
      <w:pPr>
        <w:spacing w:before="240" w:after="100"/>
      </w:pPr>
      <w:r>
        <w:rPr>
          <w:b/>
          <w:bCs/>
          <w:color w:val="1B3A5C"/>
          <w:sz w:val="26"/>
          <w:szCs w:val="26"/>
        </w:rPr>
        <w:t>De la Compasión a la Justicia</w:t>
      </w:r>
    </w:p>
    <w:p w:rsidR="001B56A1" w:rsidRDefault="00661752">
      <w:pPr>
        <w:spacing w:before="60" w:after="100"/>
        <w:jc w:val="both"/>
      </w:pPr>
      <w:r>
        <w:rPr>
          <w:color w:val="222222"/>
        </w:rPr>
        <w:t>La Magnifica Humanitas (n. 75) señala que la solidaridad auténtica exige cuestionar hábitos y privilegios que impiden a otros vivir con dignidad. Para los padres de High School, esto es una invitación a una honestidad poco cómoda: ¿me beneficio de estructuras que perjudican a otros? ¿Mi posición social está construida sobre mecanismos que excluyen?</w:t>
      </w:r>
    </w:p>
    <w:p w:rsidR="001B56A1" w:rsidRDefault="00661752">
      <w:pPr>
        <w:spacing w:before="60" w:after="100"/>
        <w:jc w:val="both"/>
      </w:pPr>
      <w:r>
        <w:rPr>
          <w:color w:val="222222"/>
        </w:rPr>
        <w:t>Esta pregunta no busca instalar culpa: busca despertar responsabilidad. El matrimonio que se hace esta pregunta juntos, en conversación real, está dando a su hijo el ejemplo más poderoso de coherencia cristiana que puede darle.</w:t>
      </w:r>
    </w:p>
    <w:p w:rsidR="001B56A1" w:rsidRDefault="001B56A1">
      <w:pPr>
        <w:spacing w:after="80"/>
      </w:pPr>
    </w:p>
    <w:p w:rsidR="001B56A1" w:rsidRDefault="00661752">
      <w:pPr>
        <w:spacing w:before="240" w:after="100"/>
      </w:pPr>
      <w:r>
        <w:rPr>
          <w:b/>
          <w:bCs/>
          <w:color w:val="1B3A5C"/>
          <w:sz w:val="26"/>
          <w:szCs w:val="26"/>
        </w:rPr>
        <w:t>Organizaciones, Redes y Compromisos Sostenidos</w:t>
      </w:r>
    </w:p>
    <w:p w:rsidR="001B56A1" w:rsidRDefault="00661752">
      <w:pPr>
        <w:spacing w:before="60" w:after="100"/>
        <w:jc w:val="both"/>
      </w:pPr>
      <w:r>
        <w:rPr>
          <w:color w:val="222222"/>
        </w:rPr>
        <w:t>El Documento Rector distingue entre la solidaridad espontánea y la solidaridad organizada. Los padres de High School están llamados a involucrarse en organizaciones, redes y compromisos que van más allá del gesto aislado. Participar en una asociación civil, sostener económicamente una causa, ofrecer tiempo y talento con constancia: eso es lo que transforma.</w:t>
      </w:r>
    </w:p>
    <w:p w:rsidR="001B56A1" w:rsidRDefault="00661752">
      <w:pPr>
        <w:spacing w:before="60" w:after="100"/>
        <w:jc w:val="both"/>
      </w:pPr>
      <w:r>
        <w:rPr>
          <w:color w:val="222222"/>
        </w:rPr>
        <w:t xml:space="preserve">Cuando el hijo ve a sus padres comprometidos de forma sostenida —no solo cuando hay </w:t>
      </w:r>
      <w:proofErr w:type="spellStart"/>
      <w:r>
        <w:rPr>
          <w:color w:val="222222"/>
        </w:rPr>
        <w:t>telethon</w:t>
      </w:r>
      <w:proofErr w:type="spellEnd"/>
      <w:r>
        <w:rPr>
          <w:color w:val="222222"/>
        </w:rPr>
        <w:t xml:space="preserve"> o catástrofe— aprende que la solidaridad no es un estado de ánimo sino una forma de vida. Es una de las lecciones más formativas que puede recibir antes de salir al mundo.</w:t>
      </w:r>
    </w:p>
    <w:p w:rsidR="001B56A1" w:rsidRDefault="001B56A1">
      <w:pPr>
        <w:spacing w:after="80"/>
      </w:pPr>
    </w:p>
    <w:p w:rsidR="001B56A1" w:rsidRDefault="00661752">
      <w:pPr>
        <w:spacing w:before="240" w:after="100"/>
      </w:pPr>
      <w:r>
        <w:rPr>
          <w:b/>
          <w:bCs/>
          <w:color w:val="1B3A5C"/>
          <w:sz w:val="26"/>
          <w:szCs w:val="26"/>
        </w:rPr>
        <w:t>Compartir la Experiencia con el Hijo</w:t>
      </w:r>
    </w:p>
    <w:p w:rsidR="001B56A1" w:rsidRDefault="00661752">
      <w:pPr>
        <w:spacing w:before="60" w:after="100"/>
        <w:jc w:val="both"/>
      </w:pPr>
      <w:r>
        <w:rPr>
          <w:color w:val="222222"/>
        </w:rPr>
        <w:t>El Documento Rector es explícito en que los padres de High School deben participar en organizaciones sociales y compartir esa experiencia con sus hijos. No se trata de obligar al adolescente sino de abrirle la puerta: contarle qué están haciendo, por qué lo hacen, qué sienten, qué les cuesta y qué les da.</w:t>
      </w:r>
    </w:p>
    <w:p w:rsidR="001B56A1" w:rsidRDefault="00661752">
      <w:pPr>
        <w:spacing w:before="60" w:after="100"/>
        <w:jc w:val="both"/>
      </w:pPr>
      <w:r>
        <w:rPr>
          <w:color w:val="222222"/>
        </w:rPr>
        <w:t>Esa conversación —sobre el trabajo voluntario de los padres, sobre las personas que han conocido, sobre las injusticias que han visto de cerca— puede ser más formativa que cualquier clase de ética o religión. El testimonio vivido siempre llega más lejos.</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solidaridad exige también cuestionar los hábitos y privilegios que, sin que lo advirtamos, impiden a otros el acceso a una vida digna.”</w:t>
            </w:r>
          </w:p>
          <w:p w:rsidR="001B56A1" w:rsidRDefault="00661752">
            <w:pPr>
              <w:spacing w:before="40" w:after="40"/>
            </w:pPr>
            <w:r>
              <w:rPr>
                <w:b/>
                <w:bCs/>
                <w:color w:val="B8860B"/>
                <w:sz w:val="19"/>
                <w:szCs w:val="19"/>
              </w:rPr>
              <w:t>— Magnifica Humanitas, n. 75</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Corazón de Cristo late con predilección por los que sufren. Quien lo ha encontrado no puede contemplar el sufrimiento ajeno con indiferencia.”</w:t>
            </w:r>
          </w:p>
          <w:p w:rsidR="001B56A1" w:rsidRDefault="00661752">
            <w:pPr>
              <w:spacing w:before="40" w:after="40"/>
            </w:pPr>
            <w:r>
              <w:rPr>
                <w:b/>
                <w:bCs/>
                <w:color w:val="B8860B"/>
                <w:sz w:val="19"/>
                <w:szCs w:val="19"/>
              </w:rPr>
              <w:t>— Dilexit nos, n. 22</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a los pobres no es filantropía: es verificación de que el amor de Dios ha transformado realmente nuestro corazón.”</w:t>
            </w:r>
          </w:p>
          <w:p w:rsidR="001B56A1" w:rsidRDefault="00661752">
            <w:pPr>
              <w:spacing w:before="40" w:after="40"/>
            </w:pPr>
            <w:r>
              <w:rPr>
                <w:b/>
                <w:bCs/>
                <w:color w:val="B8860B"/>
                <w:sz w:val="19"/>
                <w:szCs w:val="19"/>
              </w:rPr>
              <w:t>— Dilexi te, n. 50</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¿Participamos como matrimonio en alguna organización o causa de forma sostenida? ¿Nuestro hijo lo sabe y entiende por qué lo hacemos?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¿Hay algún privilegio o hábito de consumo en nuestra vida que, revisado honestamente, se sostiene a costa de la exclusión de otros? ¿Estamos dispuestos a conversarlo?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05  —</w:t>
            </w:r>
            <w:proofErr w:type="gramEnd"/>
            <w:r>
              <w:rPr>
                <w:b/>
                <w:bCs/>
                <w:color w:val="B8860B"/>
              </w:rPr>
              <w:t xml:space="preserve">  SUBSIDIARIDAD</w:t>
            </w:r>
          </w:p>
          <w:p w:rsidR="001B56A1" w:rsidRDefault="00661752">
            <w:r>
              <w:rPr>
                <w:i/>
                <w:iCs/>
                <w:color w:val="CCDDEE"/>
                <w:sz w:val="20"/>
                <w:szCs w:val="20"/>
              </w:rPr>
              <w:t>Subsidiaridad en la empresa y la vida pública: empoderar en lugar de controlar</w:t>
            </w:r>
          </w:p>
        </w:tc>
      </w:tr>
    </w:tbl>
    <w:p w:rsidR="001B56A1" w:rsidRDefault="001B56A1">
      <w:pPr>
        <w:spacing w:after="120"/>
      </w:pPr>
    </w:p>
    <w:p w:rsidR="001B56A1" w:rsidRDefault="00661752">
      <w:pPr>
        <w:spacing w:before="60" w:after="100"/>
        <w:jc w:val="both"/>
      </w:pPr>
      <w:r>
        <w:rPr>
          <w:i/>
          <w:iCs/>
          <w:color w:val="555555"/>
        </w:rPr>
        <w:t>En High School la subsidiaridad tiene dos lecturas simultáneas. La primera, hacia adentro: el padre que aprende a soltar al hijo que está a punto de ser adulto. La segunda, hacia afuera: el padre que entiende que las estructuras sociales y las organizaciones deben potenciar la iniciativa de las personas, no sustituirla.</w:t>
      </w:r>
    </w:p>
    <w:p w:rsidR="001B56A1" w:rsidRDefault="001B56A1">
      <w:pPr>
        <w:spacing w:after="80"/>
      </w:pPr>
    </w:p>
    <w:p w:rsidR="001B56A1" w:rsidRDefault="00661752">
      <w:pPr>
        <w:spacing w:before="240" w:after="100"/>
      </w:pPr>
      <w:r>
        <w:rPr>
          <w:b/>
          <w:bCs/>
          <w:color w:val="1B3A5C"/>
          <w:sz w:val="26"/>
          <w:szCs w:val="26"/>
        </w:rPr>
        <w:t>El Arte de Soltar con Confianza</w:t>
      </w:r>
    </w:p>
    <w:p w:rsidR="001B56A1" w:rsidRDefault="00661752">
      <w:pPr>
        <w:spacing w:before="60" w:after="100"/>
        <w:jc w:val="both"/>
      </w:pPr>
      <w:r>
        <w:rPr>
          <w:color w:val="222222"/>
        </w:rPr>
        <w:t>El Documento Rector señala que los padres de High School deben acompañar al hijo hacia la autonomía y el liderazgo social. Este es uno de los trabajos más difíciles de la paternidad: confiar cuando da miedo, dejar equivocarse cuando duele, dar espacio cuando el instinto dice que intervenga.</w:t>
      </w:r>
    </w:p>
    <w:p w:rsidR="001B56A1" w:rsidRDefault="00661752">
      <w:pPr>
        <w:spacing w:before="60" w:after="100"/>
        <w:jc w:val="both"/>
      </w:pPr>
      <w:r>
        <w:rPr>
          <w:color w:val="222222"/>
        </w:rPr>
        <w:t>La subsidiaridad no es abandono: es respeto activo por la capacidad del otro de crecer. El padre que sobreprotege al hijo de 17 años le transmite una idea devastadora: que no es capaz. El padre que lo desafía, acompaña sin sustituir y confía en su criterio le transmite algo que ninguna institución puede dar: fe en sí mismo.</w:t>
      </w:r>
    </w:p>
    <w:p w:rsidR="001B56A1" w:rsidRDefault="001B56A1">
      <w:pPr>
        <w:spacing w:after="80"/>
      </w:pPr>
    </w:p>
    <w:p w:rsidR="001B56A1" w:rsidRDefault="00661752">
      <w:pPr>
        <w:spacing w:before="240" w:after="100"/>
      </w:pPr>
      <w:r>
        <w:rPr>
          <w:b/>
          <w:bCs/>
          <w:color w:val="1B3A5C"/>
          <w:sz w:val="26"/>
          <w:szCs w:val="26"/>
        </w:rPr>
        <w:t>Subsidiaridad en el Trabajo y la Empresa</w:t>
      </w:r>
    </w:p>
    <w:p w:rsidR="001B56A1" w:rsidRDefault="00661752">
      <w:pPr>
        <w:spacing w:before="60" w:after="100"/>
        <w:jc w:val="both"/>
      </w:pPr>
      <w:r>
        <w:rPr>
          <w:color w:val="222222"/>
        </w:rPr>
        <w:t>Para los padres que lideran equipos, dirigen empresas o tienen posiciones de influencia, la subsidiaridad es una exigencia profesional cotidiana. La Magnifica Humanitas (n. 71) aplica este principio al entorno digital: los procesos tecnológicos no deben imponerse de modo opaco y unilateral sino respetar la capacidad de decisión de las personas.</w:t>
      </w:r>
    </w:p>
    <w:p w:rsidR="001B56A1" w:rsidRDefault="00661752">
      <w:pPr>
        <w:spacing w:before="60" w:after="100"/>
        <w:jc w:val="both"/>
      </w:pPr>
      <w:r>
        <w:rPr>
          <w:color w:val="222222"/>
        </w:rPr>
        <w:t>Un padre que lidera con subsidiaridad —que delega con confianza, que potencia las capacidades de su equipo en lugar de concentrar el poder— está siendo coherente con lo que cree. Y cuando su hijo pregunta cómo trata a sus colaboradores, tiene una respuesta que dar.</w:t>
      </w:r>
    </w:p>
    <w:p w:rsidR="001B56A1" w:rsidRDefault="001B56A1">
      <w:pPr>
        <w:spacing w:after="80"/>
      </w:pPr>
    </w:p>
    <w:p w:rsidR="001B56A1" w:rsidRDefault="00661752">
      <w:pPr>
        <w:spacing w:before="240" w:after="100"/>
      </w:pPr>
      <w:r>
        <w:rPr>
          <w:b/>
          <w:bCs/>
          <w:color w:val="1B3A5C"/>
          <w:sz w:val="26"/>
          <w:szCs w:val="26"/>
        </w:rPr>
        <w:t>Estructuras que Empoderan vs. Estructuras que Absorben</w:t>
      </w:r>
    </w:p>
    <w:p w:rsidR="001B56A1" w:rsidRDefault="00661752">
      <w:pPr>
        <w:spacing w:before="60" w:after="100"/>
        <w:jc w:val="both"/>
      </w:pPr>
      <w:r>
        <w:rPr>
          <w:color w:val="222222"/>
        </w:rPr>
        <w:t>La subsidiariedad como criterio político y social invita a preguntarse: ¿qué estructuras generan dependencia y cuáles generan capacidad? Los matrimonios de High School que participan en organizaciones civiles, en la política local, en gremios profesionales o en consejos escolares pueden hacer esta pregunta desde adentro.</w:t>
      </w:r>
    </w:p>
    <w:p w:rsidR="001B56A1" w:rsidRDefault="00661752">
      <w:pPr>
        <w:spacing w:before="60" w:after="100"/>
        <w:jc w:val="both"/>
      </w:pPr>
      <w:r>
        <w:rPr>
          <w:color w:val="222222"/>
        </w:rPr>
        <w:t>El hijo que ve a sus padres ejercer influencia con este criterio —promoviendo la participación de otros, cediendo espacio a quien puede crecer— aprende un estilo de liderazgo que no tiene precio.</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“Los procesos tecnológicos, en la medida en que afectan decisiones que tocan la vida de las personas, deben respetar su capacidad de comprender, cuestionar y decidir.”</w:t>
            </w:r>
          </w:p>
          <w:p w:rsidR="001B56A1" w:rsidRDefault="00661752">
            <w:pPr>
              <w:spacing w:before="40" w:after="40"/>
            </w:pPr>
            <w:r>
              <w:rPr>
                <w:b/>
                <w:bCs/>
                <w:color w:val="B8860B"/>
                <w:sz w:val="19"/>
                <w:szCs w:val="19"/>
              </w:rPr>
              <w:t>— Magnifica Humanitas, n. 71</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de Cristo libera. No encadena, no controla, no sustituye: saca lo mejor de cada persona y la envía a dar fruto.”</w:t>
            </w:r>
          </w:p>
          <w:p w:rsidR="001B56A1" w:rsidRDefault="00661752">
            <w:pPr>
              <w:spacing w:before="40" w:after="40"/>
            </w:pPr>
            <w:r>
              <w:rPr>
                <w:b/>
                <w:bCs/>
                <w:color w:val="B8860B"/>
                <w:sz w:val="19"/>
                <w:szCs w:val="19"/>
              </w:rPr>
              <w:t>— Dilexit nos, n. 30</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que viene de Dios confía. No sobreprotege ni monopoliza la vida del otro: la acompaña con respeto y la suelta con esperanza.”</w:t>
            </w:r>
          </w:p>
          <w:p w:rsidR="001B56A1" w:rsidRDefault="00661752">
            <w:pPr>
              <w:spacing w:before="40" w:after="40"/>
            </w:pPr>
            <w:r>
              <w:rPr>
                <w:b/>
                <w:bCs/>
                <w:color w:val="B8860B"/>
                <w:sz w:val="19"/>
                <w:szCs w:val="19"/>
              </w:rPr>
              <w:t>— Dilexi te, n. 38</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¿Estamos sabiendo soltar a nuestro hijo mayor con confianza, o tendemos a intervenir cuando él ya podría decidir solo? ¿Cómo vive él 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En nuestro trabajo o en los espacios en los que participamos, ¿empoderar a otros o tendemos a concentrar el control? ¿Somos conscientes de ese estilo?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06  —</w:t>
            </w:r>
            <w:proofErr w:type="gramEnd"/>
            <w:r>
              <w:rPr>
                <w:b/>
                <w:bCs/>
                <w:color w:val="B8860B"/>
              </w:rPr>
              <w:t xml:space="preserve">  CULTURA DEL ENCUENTRO Y FRATERNIDAD</w:t>
            </w:r>
          </w:p>
          <w:p w:rsidR="001B56A1" w:rsidRDefault="00661752">
            <w:r>
              <w:rPr>
                <w:i/>
                <w:iCs/>
                <w:color w:val="CCDDEE"/>
                <w:sz w:val="20"/>
                <w:szCs w:val="20"/>
              </w:rPr>
              <w:t>Fraternidad y reconciliación: tender puentes en la vida profesional y social</w:t>
            </w:r>
          </w:p>
        </w:tc>
      </w:tr>
    </w:tbl>
    <w:p w:rsidR="001B56A1" w:rsidRDefault="001B56A1">
      <w:pPr>
        <w:spacing w:after="120"/>
      </w:pPr>
    </w:p>
    <w:p w:rsidR="001B56A1" w:rsidRDefault="00661752">
      <w:pPr>
        <w:spacing w:before="60" w:after="100"/>
        <w:jc w:val="both"/>
      </w:pPr>
      <w:r>
        <w:rPr>
          <w:i/>
          <w:iCs/>
          <w:color w:val="555555"/>
        </w:rPr>
        <w:t>En High School los padres están en el momento de mayor actividad social y profesional de su vida. La cultura del encuentro en esta etapa no es solo una actitud personal: es un estilo de liderazgo, de participación ciudadana y de vida familiar. El Documento Rector señala que su vida debe ser testimonio de que prosperidad y servicio no se contradicen.</w:t>
      </w:r>
    </w:p>
    <w:p w:rsidR="001B56A1" w:rsidRDefault="001B56A1">
      <w:pPr>
        <w:spacing w:after="80"/>
      </w:pPr>
    </w:p>
    <w:p w:rsidR="001B56A1" w:rsidRDefault="00661752">
      <w:pPr>
        <w:spacing w:before="240" w:after="100"/>
      </w:pPr>
      <w:r>
        <w:rPr>
          <w:b/>
          <w:bCs/>
          <w:color w:val="1B3A5C"/>
          <w:sz w:val="26"/>
          <w:szCs w:val="26"/>
        </w:rPr>
        <w:t>Salir del Entorno Habitual: La Decisión que No Se Toma Sola</w:t>
      </w:r>
    </w:p>
    <w:p w:rsidR="001B56A1" w:rsidRDefault="00661752">
      <w:pPr>
        <w:spacing w:before="60" w:after="100"/>
        <w:jc w:val="both"/>
      </w:pPr>
      <w:r>
        <w:rPr>
          <w:color w:val="222222"/>
        </w:rPr>
        <w:t>Uno de los riesgos de los padres de High School es vivir en entornos socialmente homogéneos sin darse cuenta. La prosperidad económica tiende a crear burbujas: mismas colonias, mismos restaurantes, mismos círculos de amigos, mismos colegios. La cultura del encuentro exige una decisión activa de salir.</w:t>
      </w:r>
    </w:p>
    <w:p w:rsidR="001B56A1" w:rsidRDefault="00661752">
      <w:pPr>
        <w:spacing w:before="60" w:after="100"/>
        <w:jc w:val="both"/>
      </w:pPr>
      <w:r>
        <w:rPr>
          <w:color w:val="222222"/>
        </w:rPr>
        <w:t>El Documento Rector propone que el matrimonio de esta etapa modele cómo relacionarse con respeto fuera del entorno habitual. Esto puede ser tan concreto como cómo se dirigen al personal de servicio en un hotel, cómo responden cuando alguien de otra clase social o cultura les pide algo, o cómo hablan de quienes son distintos en la sobremesa familiar.</w:t>
      </w:r>
    </w:p>
    <w:p w:rsidR="001B56A1" w:rsidRDefault="001B56A1">
      <w:pPr>
        <w:spacing w:after="80"/>
      </w:pPr>
    </w:p>
    <w:p w:rsidR="001B56A1" w:rsidRDefault="00661752">
      <w:pPr>
        <w:spacing w:before="240" w:after="100"/>
      </w:pPr>
      <w:r>
        <w:rPr>
          <w:b/>
          <w:bCs/>
          <w:color w:val="1B3A5C"/>
          <w:sz w:val="26"/>
          <w:szCs w:val="26"/>
        </w:rPr>
        <w:t>Diálogo y Negociación como Alternativa al Poder</w:t>
      </w:r>
    </w:p>
    <w:p w:rsidR="001B56A1" w:rsidRDefault="00661752">
      <w:pPr>
        <w:spacing w:before="60" w:after="100"/>
        <w:jc w:val="both"/>
      </w:pPr>
      <w:r>
        <w:rPr>
          <w:color w:val="222222"/>
        </w:rPr>
        <w:t>La Magnifica Humanitas (n. 221) propone la cultura de la negociación como alternativa a la cultura del poder. En los entornos profesionales y sociales en los que se mueven los padres de High School, esta distinción es urgente. ¿Cómo resuelvo los conflictos? ¿Impongo, o busco acuerdo? ¿Escucho para entender, o para responder?</w:t>
      </w:r>
    </w:p>
    <w:p w:rsidR="001B56A1" w:rsidRDefault="00661752">
      <w:pPr>
        <w:spacing w:before="60" w:after="100"/>
        <w:jc w:val="both"/>
      </w:pPr>
      <w:r>
        <w:rPr>
          <w:color w:val="222222"/>
        </w:rPr>
        <w:t>El matrimonio que cultiva esta disposición —dentro y fuera de casa— transmite a su hijo un estilo de relación que el mundo necesita con urgencia. Los líderes que construyen en lugar de dividir, que tienden puentes en lugar de cavar trincheras, no nacen solos: son formados.</w:t>
      </w:r>
    </w:p>
    <w:p w:rsidR="001B56A1" w:rsidRDefault="001B56A1">
      <w:pPr>
        <w:spacing w:after="80"/>
      </w:pPr>
    </w:p>
    <w:p w:rsidR="001B56A1" w:rsidRDefault="00661752">
      <w:pPr>
        <w:spacing w:before="240" w:after="100"/>
      </w:pPr>
      <w:r>
        <w:rPr>
          <w:b/>
          <w:bCs/>
          <w:color w:val="1B3A5C"/>
          <w:sz w:val="26"/>
          <w:szCs w:val="26"/>
        </w:rPr>
        <w:t>Reconciliación: La Valentía de Ir Primero</w:t>
      </w:r>
    </w:p>
    <w:p w:rsidR="001B56A1" w:rsidRDefault="00661752">
      <w:pPr>
        <w:spacing w:before="60" w:after="100"/>
        <w:jc w:val="both"/>
      </w:pPr>
      <w:r>
        <w:rPr>
          <w:color w:val="222222"/>
        </w:rPr>
        <w:t>La fraternidad cristiana incluye la reconciliación. Los matrimonios de High School llevan años de relación: hay heridas, malentendidos, distancias acumuladas con personas de su entorno laboral, familiar o social. La cultura del encuentro invita a dar el primer paso.</w:t>
      </w:r>
    </w:p>
    <w:p w:rsidR="001B56A1" w:rsidRDefault="00661752">
      <w:pPr>
        <w:spacing w:before="60" w:after="100"/>
        <w:jc w:val="both"/>
      </w:pPr>
      <w:r>
        <w:rPr>
          <w:color w:val="222222"/>
        </w:rPr>
        <w:t>El hijo que ve a sus padres reconciliarse con alguien —pedir perdón, extender la mano, buscar la conversación difícil— aprende que la fraternidad no es sentimiento sino decisión. Y esa lección, en el umbral de su vida adulta, puede cambiar todo.</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cultura del encuentro exige abandonar la seguridad de lo conocido y salir al encuentro del otro con genuina disposición a ser transformado por ese encuentro.”</w:t>
            </w:r>
          </w:p>
          <w:p w:rsidR="001B56A1" w:rsidRDefault="00661752">
            <w:pPr>
              <w:spacing w:before="40" w:after="40"/>
            </w:pPr>
            <w:r>
              <w:rPr>
                <w:b/>
                <w:bCs/>
                <w:color w:val="B8860B"/>
                <w:sz w:val="19"/>
                <w:szCs w:val="19"/>
              </w:rPr>
              <w:t>— Magnifica Humanitas, n. 221</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Corazón de Cristo es la fuente de la fraternidad universal. Desde allí brota el impulso de reconocer al otro como hermano antes que como rival.”</w:t>
            </w:r>
          </w:p>
          <w:p w:rsidR="001B56A1" w:rsidRDefault="00661752">
            <w:pPr>
              <w:spacing w:before="40" w:after="40"/>
            </w:pPr>
            <w:r>
              <w:rPr>
                <w:b/>
                <w:bCs/>
                <w:color w:val="B8860B"/>
                <w:sz w:val="19"/>
                <w:szCs w:val="19"/>
              </w:rPr>
              <w:t>— Dilexit nos, n. 28</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“Quien ha sido amado gratuitamente no puede relacionarse con el prójimo desde el cálculo. El amor recibido de Dios impulsa a darse primero.”</w:t>
            </w:r>
          </w:p>
          <w:p w:rsidR="001B56A1" w:rsidRDefault="00661752">
            <w:pPr>
              <w:spacing w:before="40" w:after="40"/>
            </w:pPr>
            <w:r>
              <w:rPr>
                <w:b/>
                <w:bCs/>
                <w:color w:val="B8860B"/>
                <w:sz w:val="19"/>
                <w:szCs w:val="19"/>
              </w:rPr>
              <w:t>— Dilexi te, n. 44</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¿Tenemos en nuestra vida relaciones reales con personas de realidades distintas a la nuestra, o vivimos en una burbuja social? ¿Lo hemos hecho consciente?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¿Hay alguna reconciliación pendiente en nuestra vida —con un familiar, un colega, un vecino— que hayamos postergado? ¿Qué nos detiene?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07  —</w:t>
            </w:r>
            <w:proofErr w:type="gramEnd"/>
            <w:r>
              <w:rPr>
                <w:b/>
                <w:bCs/>
                <w:color w:val="B8860B"/>
              </w:rPr>
              <w:t xml:space="preserve">  ECOLOGÍA INTEGRAL</w:t>
            </w:r>
          </w:p>
          <w:p w:rsidR="001B56A1" w:rsidRDefault="00661752">
            <w:proofErr w:type="spellStart"/>
            <w:r>
              <w:rPr>
                <w:i/>
                <w:iCs/>
                <w:color w:val="CCDDEE"/>
                <w:sz w:val="20"/>
                <w:szCs w:val="20"/>
              </w:rPr>
              <w:t>Laudate</w:t>
            </w:r>
            <w:proofErr w:type="spellEnd"/>
            <w:r>
              <w:rPr>
                <w:i/>
                <w:iCs/>
                <w:color w:val="CCDDEE"/>
                <w:sz w:val="20"/>
                <w:szCs w:val="20"/>
              </w:rPr>
              <w:t xml:space="preserve"> </w:t>
            </w:r>
            <w:proofErr w:type="spellStart"/>
            <w:r>
              <w:rPr>
                <w:i/>
                <w:iCs/>
                <w:color w:val="CCDDEE"/>
                <w:sz w:val="20"/>
                <w:szCs w:val="20"/>
              </w:rPr>
              <w:t>Deum</w:t>
            </w:r>
            <w:proofErr w:type="spellEnd"/>
            <w:r>
              <w:rPr>
                <w:i/>
                <w:iCs/>
                <w:color w:val="CCDDEE"/>
                <w:sz w:val="20"/>
                <w:szCs w:val="20"/>
              </w:rPr>
              <w:t xml:space="preserve"> y la urgencia: responsabilidad ante la crisis </w:t>
            </w:r>
            <w:proofErr w:type="spellStart"/>
            <w:r>
              <w:rPr>
                <w:i/>
                <w:iCs/>
                <w:color w:val="CCDDEE"/>
                <w:sz w:val="20"/>
                <w:szCs w:val="20"/>
              </w:rPr>
              <w:t>socioambiental</w:t>
            </w:r>
            <w:proofErr w:type="spellEnd"/>
            <w:r>
              <w:rPr>
                <w:i/>
                <w:iCs/>
                <w:color w:val="CCDDEE"/>
                <w:sz w:val="20"/>
                <w:szCs w:val="20"/>
              </w:rPr>
              <w:t xml:space="preserve"> global</w:t>
            </w:r>
          </w:p>
        </w:tc>
      </w:tr>
    </w:tbl>
    <w:p w:rsidR="001B56A1" w:rsidRDefault="001B56A1">
      <w:pPr>
        <w:spacing w:after="120"/>
      </w:pPr>
    </w:p>
    <w:p w:rsidR="001B56A1" w:rsidRDefault="00661752">
      <w:pPr>
        <w:spacing w:before="60" w:after="100"/>
        <w:jc w:val="both"/>
      </w:pPr>
      <w:r>
        <w:rPr>
          <w:i/>
          <w:iCs/>
          <w:color w:val="555555"/>
        </w:rPr>
        <w:t>En High School la ecología integral adquiere dimensiones globales. Los hijos de esta etapa ya conocen los datos: cambio climático, extinción de especies, crisis del agua. El desafío de los padres no es informar sino transformar: pasar de la conciencia a la decisión, y de la decisión al estilo de vida coherente.</w:t>
      </w:r>
    </w:p>
    <w:p w:rsidR="001B56A1" w:rsidRDefault="001B56A1">
      <w:pPr>
        <w:spacing w:after="80"/>
      </w:pPr>
    </w:p>
    <w:p w:rsidR="001B56A1" w:rsidRDefault="00661752">
      <w:pPr>
        <w:spacing w:before="240" w:after="100"/>
      </w:pPr>
      <w:r>
        <w:rPr>
          <w:b/>
          <w:bCs/>
          <w:color w:val="1B3A5C"/>
          <w:sz w:val="26"/>
          <w:szCs w:val="26"/>
        </w:rPr>
        <w:t>La Huella Ecológica del Estilo de Vida</w:t>
      </w:r>
    </w:p>
    <w:p w:rsidR="001B56A1" w:rsidRDefault="00661752">
      <w:pPr>
        <w:spacing w:before="60" w:after="100"/>
        <w:jc w:val="both"/>
      </w:pPr>
      <w:r>
        <w:rPr>
          <w:color w:val="222222"/>
        </w:rPr>
        <w:t>El Documento Rector invita a los padres de High School a hacer una revisión honesta del consumo familiar y su huella ecológica. Esto es más exigente que apagar la luz al salir del cuarto. Implica preguntarse: ¿cómo viajamos?, ¿qué consumimos?, ¿cómo desechamos?, ¿en qué invertimos?, ¿qué empresas apoyamos con nuestra lealtad de consumidores?</w:t>
      </w:r>
    </w:p>
    <w:p w:rsidR="001B56A1" w:rsidRDefault="00661752">
      <w:pPr>
        <w:spacing w:before="60" w:after="100"/>
        <w:jc w:val="both"/>
      </w:pPr>
      <w:r>
        <w:rPr>
          <w:color w:val="222222"/>
        </w:rPr>
        <w:t>Esta revisión, hecha como matrimonio, tiene un efecto formativo sobre el hijo que va más allá de cualquier campaña escolar de reciclaje. Cuando los padres cambian hábitos concretos por convicción —no por moda ni por presión social— transmiten una visión del mundo que el hijo puede adoptar como propia.</w:t>
      </w:r>
    </w:p>
    <w:p w:rsidR="001B56A1" w:rsidRDefault="001B56A1">
      <w:pPr>
        <w:spacing w:after="80"/>
      </w:pPr>
    </w:p>
    <w:p w:rsidR="001B56A1" w:rsidRDefault="00661752">
      <w:pPr>
        <w:spacing w:before="240" w:after="100"/>
      </w:pPr>
      <w:r>
        <w:rPr>
          <w:b/>
          <w:bCs/>
          <w:color w:val="1B3A5C"/>
          <w:sz w:val="26"/>
          <w:szCs w:val="26"/>
        </w:rPr>
        <w:t>La IA y Su Impacto Ambiental: Un Tema Nuevo</w:t>
      </w:r>
    </w:p>
    <w:p w:rsidR="001B56A1" w:rsidRDefault="00661752">
      <w:pPr>
        <w:spacing w:before="60" w:after="100"/>
        <w:jc w:val="both"/>
      </w:pPr>
      <w:r>
        <w:rPr>
          <w:color w:val="222222"/>
        </w:rPr>
        <w:t>La Magnifica Humanitas (n. 101) introduce un tema que ninguna encíclica anterior había abordado: los sistemas de inteligencia artificial tienen un impacto ambiental significativo. Los centros de datos consumen enormes cantidades de energía y agua. Las cadenas de producción de dispositivos generan residuos tóxicos y explotan recursos naturales.</w:t>
      </w:r>
    </w:p>
    <w:p w:rsidR="001B56A1" w:rsidRDefault="00661752">
      <w:pPr>
        <w:spacing w:before="60" w:after="100"/>
        <w:jc w:val="both"/>
      </w:pPr>
      <w:r>
        <w:rPr>
          <w:color w:val="222222"/>
        </w:rPr>
        <w:t>Para los padres de High School que trabajan en tecnología o que hacen un uso intensivo de plataformas digitales, esta información no es académica: es una invitación a revisar sus hábitos digitales con los mismos criterios con los que revisan sus hábitos de consumo físico.</w:t>
      </w:r>
    </w:p>
    <w:p w:rsidR="001B56A1" w:rsidRDefault="001B56A1">
      <w:pPr>
        <w:spacing w:after="80"/>
      </w:pPr>
    </w:p>
    <w:p w:rsidR="001B56A1" w:rsidRDefault="00661752">
      <w:pPr>
        <w:spacing w:before="240" w:after="100"/>
      </w:pPr>
      <w:r>
        <w:rPr>
          <w:b/>
          <w:bCs/>
          <w:color w:val="1B3A5C"/>
          <w:sz w:val="26"/>
          <w:szCs w:val="26"/>
        </w:rPr>
        <w:t>Responsabilidad Ciudadana ante la Crisis Climática</w:t>
      </w:r>
    </w:p>
    <w:p w:rsidR="001B56A1" w:rsidRDefault="00661752">
      <w:pPr>
        <w:spacing w:before="60" w:after="100"/>
        <w:jc w:val="both"/>
      </w:pPr>
      <w:r>
        <w:rPr>
          <w:color w:val="222222"/>
        </w:rPr>
        <w:t>La ecología integral no se resuelve solo con cambios de hábitos personales. Requiere también presencia ciudadana: participar en decisiones políticas que afectan el ambiente, apoyar candidatos y organizaciones con visión ecológica, exigir a las empresas rendición de cuentas, sumar la voz a causas que trascienden el ámbito familiar.</w:t>
      </w:r>
    </w:p>
    <w:p w:rsidR="001B56A1" w:rsidRDefault="00661752">
      <w:pPr>
        <w:spacing w:before="60" w:after="100"/>
        <w:jc w:val="both"/>
      </w:pPr>
      <w:r>
        <w:rPr>
          <w:color w:val="222222"/>
        </w:rPr>
        <w:t>Los padres de High School que hacen esto —que su compromiso ecológico tiene una dimensión pública y no solo doméstica— muestran a su hijo que la fe se vive también en la plaza, no solo en la casa.</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“Los sistemas de inteligencia artificial tienen también un impacto ambiental que no puede ignorarse. La ecología integral incluye la ecología digital.”</w:t>
            </w:r>
          </w:p>
          <w:p w:rsidR="001B56A1" w:rsidRDefault="00661752">
            <w:pPr>
              <w:spacing w:before="40" w:after="40"/>
            </w:pPr>
            <w:r>
              <w:rPr>
                <w:b/>
                <w:bCs/>
                <w:color w:val="B8860B"/>
                <w:sz w:val="19"/>
                <w:szCs w:val="19"/>
              </w:rPr>
              <w:t>— Magnifica Humanitas, n. 101</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Corazón de Cristo ama la creación entera. Quien lo contempla no puede ser indiferente al deterioro de la casa común que Dios nos confió.”</w:t>
            </w:r>
          </w:p>
          <w:p w:rsidR="001B56A1" w:rsidRDefault="00661752">
            <w:pPr>
              <w:spacing w:before="40" w:after="40"/>
            </w:pPr>
            <w:r>
              <w:rPr>
                <w:b/>
                <w:bCs/>
                <w:color w:val="B8860B"/>
                <w:sz w:val="19"/>
                <w:szCs w:val="19"/>
              </w:rPr>
              <w:t>— Dilexit nos, n. 40</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 xml:space="preserve">“El amor a la creación no es sentimentalismo: es reconocimiento de que el mundo es un don que debemos cuidar y entregar mejor de </w:t>
            </w:r>
            <w:proofErr w:type="spellStart"/>
            <w:r>
              <w:rPr>
                <w:i/>
                <w:iCs/>
                <w:color w:val="1B3A5C"/>
                <w:sz w:val="21"/>
                <w:szCs w:val="21"/>
              </w:rPr>
              <w:t>como</w:t>
            </w:r>
            <w:proofErr w:type="spellEnd"/>
            <w:r>
              <w:rPr>
                <w:i/>
                <w:iCs/>
                <w:color w:val="1B3A5C"/>
                <w:sz w:val="21"/>
                <w:szCs w:val="21"/>
              </w:rPr>
              <w:t xml:space="preserve"> lo recibimos.”</w:t>
            </w:r>
          </w:p>
          <w:p w:rsidR="001B56A1" w:rsidRDefault="00661752">
            <w:pPr>
              <w:spacing w:before="40" w:after="40"/>
            </w:pPr>
            <w:r>
              <w:rPr>
                <w:b/>
                <w:bCs/>
                <w:color w:val="B8860B"/>
                <w:sz w:val="19"/>
                <w:szCs w:val="19"/>
              </w:rPr>
              <w:t>— Dilexi te, n. 32</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¿Hemos revisado honestamente nuestra huella ecológica como familia? ¿Hay algún hábito concreto que queramos cambiar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¿Nuestro compromiso ecológico tiene alguna dimensión pública —participación ciudadana, apoyo a causas, decisiones de consumo responsable— o se queda en el ámbito privado?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08  —</w:t>
            </w:r>
            <w:proofErr w:type="gramEnd"/>
            <w:r>
              <w:rPr>
                <w:b/>
                <w:bCs/>
                <w:color w:val="B8860B"/>
              </w:rPr>
              <w:t xml:space="preserve">  DIGNIDAD DEL TRABAJO</w:t>
            </w:r>
          </w:p>
          <w:p w:rsidR="001B56A1" w:rsidRDefault="00661752">
            <w:r>
              <w:rPr>
                <w:i/>
                <w:iCs/>
                <w:color w:val="CCDDEE"/>
                <w:sz w:val="20"/>
                <w:szCs w:val="20"/>
              </w:rPr>
              <w:t>Trabajo, inteligencia artificial y futuro: formar hijos para un mundo laboral en transformación</w:t>
            </w:r>
          </w:p>
        </w:tc>
      </w:tr>
    </w:tbl>
    <w:p w:rsidR="001B56A1" w:rsidRDefault="001B56A1">
      <w:pPr>
        <w:spacing w:after="120"/>
      </w:pPr>
    </w:p>
    <w:p w:rsidR="001B56A1" w:rsidRDefault="00661752">
      <w:pPr>
        <w:spacing w:before="60" w:after="100"/>
        <w:jc w:val="both"/>
      </w:pPr>
      <w:r>
        <w:rPr>
          <w:i/>
          <w:iCs/>
          <w:color w:val="555555"/>
        </w:rPr>
        <w:t>High School es la etapa donde el hijo está eligiendo su camino profesional. El Documento Rector señala que los padres deben transmitir qué modelo de trabajo han elegido vivir y acompañar al hijo en su vocación inicial. La Magnifica Humanitas dedica un capítulo a la dignidad del trabajo en la transición digital y pide que la tecnología sirva al trabajador y no al revés.</w:t>
      </w:r>
    </w:p>
    <w:p w:rsidR="001B56A1" w:rsidRDefault="001B56A1">
      <w:pPr>
        <w:spacing w:after="80"/>
      </w:pPr>
    </w:p>
    <w:p w:rsidR="001B56A1" w:rsidRDefault="00661752">
      <w:pPr>
        <w:spacing w:before="240" w:after="100"/>
      </w:pPr>
      <w:r>
        <w:rPr>
          <w:b/>
          <w:bCs/>
          <w:color w:val="1B3A5C"/>
          <w:sz w:val="26"/>
          <w:szCs w:val="26"/>
        </w:rPr>
        <w:t>El Trabajo como Vocación, No Solo como Ingreso</w:t>
      </w:r>
    </w:p>
    <w:p w:rsidR="001B56A1" w:rsidRDefault="00661752">
      <w:pPr>
        <w:spacing w:before="60" w:after="100"/>
        <w:jc w:val="both"/>
      </w:pPr>
      <w:r>
        <w:rPr>
          <w:color w:val="222222"/>
        </w:rPr>
        <w:t>La visión cristiana del trabajo lo entiende como participación en la creación: el padre y la madre que trabajan, en cualquier profesión u oficio, están contribuyendo al bien común con sus talentos. Esta visión es radicalmente distinta a la que el mercado propone: el trabajo como intercambio de tiempo por dinero.</w:t>
      </w:r>
    </w:p>
    <w:p w:rsidR="001B56A1" w:rsidRDefault="00661752">
      <w:pPr>
        <w:spacing w:before="60" w:after="100"/>
        <w:jc w:val="both"/>
      </w:pPr>
      <w:r>
        <w:rPr>
          <w:color w:val="222222"/>
        </w:rPr>
        <w:t>Los hijos de High School están observando cómo sus padres viven su trabajo. No lo que dicen sobre él: lo que sienten cuando llegan a casa, cómo hablan de sus colegas, si hablan de su trabajo con orgullo o con vergüenza, si sus decisiones laborales reflejan coherencia o solo conveniencia. Esa observación forma una actitud hacia el trabajo que durará toda la vida.</w:t>
      </w:r>
    </w:p>
    <w:p w:rsidR="001B56A1" w:rsidRDefault="001B56A1">
      <w:pPr>
        <w:spacing w:after="80"/>
      </w:pPr>
    </w:p>
    <w:p w:rsidR="001B56A1" w:rsidRDefault="00661752">
      <w:pPr>
        <w:spacing w:before="240" w:after="100"/>
      </w:pPr>
      <w:r>
        <w:rPr>
          <w:b/>
          <w:bCs/>
          <w:color w:val="1B3A5C"/>
          <w:sz w:val="26"/>
          <w:szCs w:val="26"/>
        </w:rPr>
        <w:t>La Inteligencia Artificial y el Futuro del Trabajo</w:t>
      </w:r>
    </w:p>
    <w:p w:rsidR="001B56A1" w:rsidRDefault="00661752">
      <w:pPr>
        <w:spacing w:before="60" w:after="100"/>
        <w:jc w:val="both"/>
      </w:pPr>
      <w:r>
        <w:rPr>
          <w:color w:val="222222"/>
        </w:rPr>
        <w:t>La Magnifica Humanitas (n. 150) pide que la tecnología sirva al trabajador y no al revés. Esto tiene implicaciones concretas para los hijos que están eligiendo carrera: algunos campos serán profundamente transformados por la IA en la próxima década. Los padres que acompañan bien esta elección no lo hacen desde el miedo sino desde la claridad: ¿qué hace el ser humano que ninguna máquina podrá hacer?</w:t>
      </w:r>
    </w:p>
    <w:p w:rsidR="001B56A1" w:rsidRDefault="00661752">
      <w:pPr>
        <w:spacing w:before="60" w:after="100"/>
        <w:jc w:val="both"/>
      </w:pPr>
      <w:r>
        <w:rPr>
          <w:color w:val="222222"/>
        </w:rPr>
        <w:t>La capacidad creativa, el juicio ético, la empatía, la comprensión del sufrimiento, la construcción de relaciones de confianza: esas son las dimensiones que la IA no reemplaza. Orientar al hijo hacia ellas no es una estrategia laboral: es una afirmación de dignidad humana.</w:t>
      </w:r>
    </w:p>
    <w:p w:rsidR="001B56A1" w:rsidRDefault="001B56A1">
      <w:pPr>
        <w:spacing w:after="80"/>
      </w:pPr>
    </w:p>
    <w:p w:rsidR="001B56A1" w:rsidRDefault="00661752">
      <w:pPr>
        <w:spacing w:before="240" w:after="100"/>
      </w:pPr>
      <w:r>
        <w:rPr>
          <w:b/>
          <w:bCs/>
          <w:color w:val="1B3A5C"/>
          <w:sz w:val="26"/>
          <w:szCs w:val="26"/>
        </w:rPr>
        <w:t>El Ejemplo del Padre: La Primera Referencia Profesional</w:t>
      </w:r>
    </w:p>
    <w:p w:rsidR="001B56A1" w:rsidRDefault="00661752">
      <w:pPr>
        <w:spacing w:before="60" w:after="100"/>
        <w:jc w:val="both"/>
      </w:pPr>
      <w:r>
        <w:rPr>
          <w:color w:val="222222"/>
        </w:rPr>
        <w:t xml:space="preserve">El Documento Rector es claro: los padres de High School tienen la última y más poderosa oportunidad de transmitir al hijo su visión del trabajo antes de que salga a construir la propia. Ese legado se transmite con conversaciones explícitas —¿por qué elegí esta profesión?, ¿qué me arrepiento?, ¿qué volvería a </w:t>
      </w:r>
      <w:proofErr w:type="gramStart"/>
      <w:r>
        <w:rPr>
          <w:color w:val="222222"/>
        </w:rPr>
        <w:t>hacer?—</w:t>
      </w:r>
      <w:proofErr w:type="gramEnd"/>
      <w:r>
        <w:rPr>
          <w:color w:val="222222"/>
        </w:rPr>
        <w:t xml:space="preserve"> pero sobre todo con el testimonio cotidiano de coherencia.</w:t>
      </w:r>
    </w:p>
    <w:p w:rsidR="001B56A1" w:rsidRDefault="00661752">
      <w:pPr>
        <w:spacing w:before="60" w:after="100"/>
        <w:jc w:val="both"/>
      </w:pPr>
      <w:r>
        <w:rPr>
          <w:color w:val="222222"/>
        </w:rPr>
        <w:t xml:space="preserve">El padre que trabaja con </w:t>
      </w:r>
      <w:proofErr w:type="gramStart"/>
      <w:r>
        <w:rPr>
          <w:color w:val="222222"/>
        </w:rPr>
        <w:t>integridad</w:t>
      </w:r>
      <w:proofErr w:type="gramEnd"/>
      <w:r>
        <w:rPr>
          <w:color w:val="222222"/>
        </w:rPr>
        <w:t xml:space="preserve"> aunque le cueste, que protege a sus colaboradores aunque sea incómodo, que toma decisiones con criterios éticos aunque reduzcan el margen de ganancia, está formando al profesionista que su hijo será.</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tecnología debe estar al servicio del trabajador. Cuando la lógica del rendimiento desplaza la lógica de la persona, el trabajo pierde su dignidad y el ser humano pierde su centro.”</w:t>
            </w:r>
          </w:p>
          <w:p w:rsidR="001B56A1" w:rsidRDefault="00661752">
            <w:pPr>
              <w:spacing w:before="40" w:after="40"/>
            </w:pPr>
            <w:r>
              <w:rPr>
                <w:b/>
                <w:bCs/>
                <w:color w:val="B8860B"/>
                <w:sz w:val="19"/>
                <w:szCs w:val="19"/>
              </w:rPr>
              <w:t>— Magnifica Humanitas, n. 150</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trabajo bien hecho, ofrecido con amor, es una forma de adoración y una contribución al bien común que ningún automatismo puede reemplazar.”</w:t>
            </w:r>
          </w:p>
          <w:p w:rsidR="001B56A1" w:rsidRDefault="00661752">
            <w:pPr>
              <w:spacing w:before="40" w:after="40"/>
            </w:pPr>
            <w:r>
              <w:rPr>
                <w:b/>
                <w:bCs/>
                <w:color w:val="B8860B"/>
                <w:sz w:val="19"/>
                <w:szCs w:val="19"/>
              </w:rPr>
              <w:t>— Dilexit nos, n. 36</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que Dios nos tiene no mide nuestra productividad. Descubrir eso libera al hombre para trabajar desde la vocación, no desde el miedo.”</w:t>
            </w:r>
          </w:p>
          <w:p w:rsidR="001B56A1" w:rsidRDefault="00661752">
            <w:pPr>
              <w:spacing w:before="40" w:after="40"/>
            </w:pPr>
            <w:r>
              <w:rPr>
                <w:b/>
                <w:bCs/>
                <w:color w:val="B8860B"/>
                <w:sz w:val="19"/>
                <w:szCs w:val="19"/>
              </w:rPr>
              <w:t>— Dilexi te, n. 24</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¿Le hemos contado a nuestro hijo por qué elegimos nuestra profesión, qué sentido le damos y qué cambiaríamos? ¿Sabe él qué nos mueve cuando vamos a trabajar?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¿Cómo preparamos a nuestro hijo para un mundo laboral que será muy distinto al que conocemos? ¿Desde el miedo o desde la visión de su dignidad y sus talentos únicos?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09  —</w:t>
            </w:r>
            <w:proofErr w:type="gramEnd"/>
            <w:r>
              <w:rPr>
                <w:b/>
                <w:bCs/>
                <w:color w:val="B8860B"/>
              </w:rPr>
              <w:t xml:space="preserve">  PARTICIPACIÓN CIUDADANA</w:t>
            </w:r>
          </w:p>
          <w:p w:rsidR="001B56A1" w:rsidRDefault="00661752">
            <w:r>
              <w:rPr>
                <w:i/>
                <w:iCs/>
                <w:color w:val="CCDDEE"/>
                <w:sz w:val="20"/>
                <w:szCs w:val="20"/>
              </w:rPr>
              <w:t>Voto consciente, política y fe: responsabilidad cívica del padre cristiano</w:t>
            </w:r>
          </w:p>
        </w:tc>
      </w:tr>
    </w:tbl>
    <w:p w:rsidR="001B56A1" w:rsidRDefault="001B56A1">
      <w:pPr>
        <w:spacing w:after="120"/>
      </w:pPr>
    </w:p>
    <w:p w:rsidR="001B56A1" w:rsidRDefault="00661752">
      <w:pPr>
        <w:spacing w:before="60" w:after="100"/>
        <w:jc w:val="both"/>
      </w:pPr>
      <w:r>
        <w:rPr>
          <w:i/>
          <w:iCs/>
          <w:color w:val="555555"/>
        </w:rPr>
        <w:t>High School es el momento en que el hijo se acerca a la mayoría de edad ciudadana. El Documento Rector señala que los padres de esta etapa deben formar hijos con voz y criterio ciudadano, y que para eso deben ejercer ellos mismos su ciudadanía con coherencia. La Magnifica Humanitas (n. 134) subraya la democracia como instrumento de participación que requiere ciudadanos verdaderamente formados.</w:t>
      </w:r>
    </w:p>
    <w:p w:rsidR="001B56A1" w:rsidRDefault="001B56A1">
      <w:pPr>
        <w:spacing w:after="80"/>
      </w:pPr>
    </w:p>
    <w:p w:rsidR="001B56A1" w:rsidRDefault="00661752">
      <w:pPr>
        <w:spacing w:before="240" w:after="100"/>
      </w:pPr>
      <w:r>
        <w:rPr>
          <w:b/>
          <w:bCs/>
          <w:color w:val="1B3A5C"/>
          <w:sz w:val="26"/>
          <w:szCs w:val="26"/>
        </w:rPr>
        <w:t>Fe y Política: Una Relación Que No Puede Evitarse</w:t>
      </w:r>
    </w:p>
    <w:p w:rsidR="001B56A1" w:rsidRDefault="00661752">
      <w:pPr>
        <w:spacing w:before="60" w:after="100"/>
        <w:jc w:val="both"/>
      </w:pPr>
      <w:r>
        <w:rPr>
          <w:color w:val="222222"/>
        </w:rPr>
        <w:t>Muchos matrimonios evitan hablar de política en casa para no generar conflictos. Pero esa evasión también enseña algo: que la fe y la ciudadanía son esferas separadas, que lo público no es asunto de la conciencia cristiana. La Magnifica Humanitas es clara: la participación política es un deber moral del ciudadano cristiano, no una opción.</w:t>
      </w:r>
    </w:p>
    <w:p w:rsidR="001B56A1" w:rsidRDefault="00661752">
      <w:pPr>
        <w:spacing w:before="60" w:after="100"/>
        <w:jc w:val="both"/>
      </w:pPr>
      <w:r>
        <w:rPr>
          <w:color w:val="222222"/>
        </w:rPr>
        <w:t>Los padres de High School que hablan de política con criterios —que explican por qué votan como votan, qué valores los guían, por qué rechazan ciertas propuestas y apoyan otras— están formando a un ciudadano. No para que copie sus opiniones, sino para que aprenda a formarse las propias.</w:t>
      </w:r>
    </w:p>
    <w:p w:rsidR="001B56A1" w:rsidRDefault="001B56A1">
      <w:pPr>
        <w:spacing w:after="80"/>
      </w:pPr>
    </w:p>
    <w:p w:rsidR="001B56A1" w:rsidRDefault="00661752">
      <w:pPr>
        <w:spacing w:before="240" w:after="100"/>
      </w:pPr>
      <w:r>
        <w:rPr>
          <w:b/>
          <w:bCs/>
          <w:color w:val="1B3A5C"/>
          <w:sz w:val="26"/>
          <w:szCs w:val="26"/>
        </w:rPr>
        <w:t>Voto Consciente: El Criterio que se Puede Enseñar</w:t>
      </w:r>
    </w:p>
    <w:p w:rsidR="001B56A1" w:rsidRDefault="00661752">
      <w:pPr>
        <w:spacing w:before="60" w:after="100"/>
        <w:jc w:val="both"/>
      </w:pPr>
      <w:r>
        <w:rPr>
          <w:color w:val="222222"/>
        </w:rPr>
        <w:t>El Documento Rector señala que la Magnifica Humanitas subraya la verdad como bien común y la democracia como instrumento de participación (n. 134). Para los padres de High School, esto tiene una aplicación muy concreta: ¿cómo eligen a sus representantes? ¿Votan por partido, por afecto, por interés, o por criterios de bien común?</w:t>
      </w:r>
    </w:p>
    <w:p w:rsidR="001B56A1" w:rsidRDefault="00661752">
      <w:pPr>
        <w:spacing w:before="60" w:after="100"/>
        <w:jc w:val="both"/>
      </w:pPr>
      <w:r>
        <w:rPr>
          <w:color w:val="222222"/>
        </w:rPr>
        <w:t>La conversación sobre el voto —sus criterios, sus dilemas, su responsabilidad— es una de las más formativas que un padre puede tener con su hijo en edad de primera votación. No se trata de politizarlo sino de dotarlo de marcos éticos para una de las decisiones ciudadanas más concretas que tomará.</w:t>
      </w:r>
    </w:p>
    <w:p w:rsidR="001B56A1" w:rsidRDefault="001B56A1">
      <w:pPr>
        <w:spacing w:after="80"/>
      </w:pPr>
    </w:p>
    <w:p w:rsidR="001B56A1" w:rsidRDefault="00661752">
      <w:pPr>
        <w:spacing w:before="240" w:after="100"/>
      </w:pPr>
      <w:r>
        <w:rPr>
          <w:b/>
          <w:bCs/>
          <w:color w:val="1B3A5C"/>
          <w:sz w:val="26"/>
          <w:szCs w:val="26"/>
        </w:rPr>
        <w:t>Más Allá del Voto: Participación Activa</w:t>
      </w:r>
    </w:p>
    <w:p w:rsidR="001B56A1" w:rsidRDefault="00661752">
      <w:pPr>
        <w:spacing w:before="60" w:after="100"/>
        <w:jc w:val="both"/>
      </w:pPr>
      <w:r>
        <w:rPr>
          <w:color w:val="222222"/>
        </w:rPr>
        <w:t>La participación ciudadana no se agota en el voto. Los padres de High School que participan en organizaciones de la sociedad civil, que siguen de cerca los temas de su ciudad, que aportan a causas públicas, que exigen rendición de cuentas, que son honestos en sus responsabilidades fiscales y laborales, están ejerciendo una ciudadanía que puede transformar.</w:t>
      </w:r>
    </w:p>
    <w:p w:rsidR="001B56A1" w:rsidRDefault="00661752">
      <w:pPr>
        <w:spacing w:before="60" w:after="100"/>
        <w:jc w:val="both"/>
      </w:pPr>
      <w:r>
        <w:rPr>
          <w:color w:val="222222"/>
        </w:rPr>
        <w:t>Esa participación, compartida con el hijo de forma natural —contando lo que hacen, por qué lo hacen, qué encuentran— es la mejor preparación para un joven que está a punto de convertirse en ciudadano activo.</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democracia necesita ciudadanos que participen no solo en las elecciones sino en la construcción cotidiana del bien común, con verdad, con solidaridad y con respeto a los derechos de todos.”</w:t>
            </w:r>
          </w:p>
          <w:p w:rsidR="001B56A1" w:rsidRDefault="00661752">
            <w:pPr>
              <w:spacing w:before="40" w:after="40"/>
            </w:pPr>
            <w:r>
              <w:rPr>
                <w:b/>
                <w:bCs/>
                <w:color w:val="B8860B"/>
                <w:sz w:val="19"/>
                <w:szCs w:val="19"/>
              </w:rPr>
              <w:t>— Magnifica Humanitas, n. 134</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amor al prójimo se expresa también en la participación política. Abandonar la vida pública a quienes no tienen criterios de bien común es una forma de complicidad con la injusticia.”</w:t>
            </w:r>
          </w:p>
          <w:p w:rsidR="001B56A1" w:rsidRDefault="00661752">
            <w:pPr>
              <w:spacing w:before="40" w:after="40"/>
            </w:pPr>
            <w:r>
              <w:rPr>
                <w:b/>
                <w:bCs/>
                <w:color w:val="B8860B"/>
                <w:sz w:val="19"/>
                <w:szCs w:val="19"/>
              </w:rPr>
              <w:t>— Dilexit nos, n. 46</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 xml:space="preserve">“El amor que viene de Dios es social por naturaleza: no puede quedar confinado al ámbito </w:t>
            </w:r>
            <w:proofErr w:type="gramStart"/>
            <w:r>
              <w:rPr>
                <w:i/>
                <w:iCs/>
                <w:color w:val="1B3A5C"/>
                <w:sz w:val="21"/>
                <w:szCs w:val="21"/>
              </w:rPr>
              <w:t>privado</w:t>
            </w:r>
            <w:proofErr w:type="gramEnd"/>
            <w:r>
              <w:rPr>
                <w:i/>
                <w:iCs/>
                <w:color w:val="1B3A5C"/>
                <w:sz w:val="21"/>
                <w:szCs w:val="21"/>
              </w:rPr>
              <w:t xml:space="preserve"> sino que busca transformar las estructuras donde el ser humano vive.”</w:t>
            </w:r>
          </w:p>
          <w:p w:rsidR="001B56A1" w:rsidRDefault="00661752">
            <w:pPr>
              <w:spacing w:before="40" w:after="40"/>
            </w:pPr>
            <w:r>
              <w:rPr>
                <w:b/>
                <w:bCs/>
                <w:color w:val="B8860B"/>
                <w:sz w:val="19"/>
                <w:szCs w:val="19"/>
              </w:rPr>
              <w:t>— Dilexi te, n. 56</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¿Sabemos nuestros hijos por qué votamos como votamos, qué criterios usamos? ¿Hemos tenido esa conversación explícita alguna vez?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¿Participamos en algún espacio de la sociedad civil o de la vida pública más allá del voto? ¿Qué podríamos hacer como matrimonio en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40" w:type="dxa"/>
              <w:left w:w="300" w:type="dxa"/>
              <w:bottom w:w="140" w:type="dxa"/>
              <w:right w:w="300" w:type="dxa"/>
            </w:tcMar>
          </w:tcPr>
          <w:p w:rsidR="001B56A1" w:rsidRDefault="00661752">
            <w:pPr>
              <w:spacing w:after="60"/>
            </w:pPr>
            <w:r>
              <w:rPr>
                <w:b/>
                <w:bCs/>
                <w:color w:val="B8860B"/>
              </w:rPr>
              <w:lastRenderedPageBreak/>
              <w:t xml:space="preserve">NOTA </w:t>
            </w:r>
            <w:proofErr w:type="gramStart"/>
            <w:r>
              <w:rPr>
                <w:b/>
                <w:bCs/>
                <w:color w:val="B8860B"/>
              </w:rPr>
              <w:t>10  —</w:t>
            </w:r>
            <w:proofErr w:type="gramEnd"/>
            <w:r>
              <w:rPr>
                <w:b/>
                <w:bCs/>
                <w:color w:val="B8860B"/>
              </w:rPr>
              <w:t xml:space="preserve">  OPCIÓN PREFERENCIAL POR LOS POBRES</w:t>
            </w:r>
          </w:p>
          <w:p w:rsidR="001B56A1" w:rsidRDefault="00661752">
            <w:r>
              <w:rPr>
                <w:i/>
                <w:iCs/>
                <w:color w:val="CCDDEE"/>
                <w:sz w:val="20"/>
                <w:szCs w:val="20"/>
              </w:rPr>
              <w:t>Justicia vs. caridad: transformación de estructuras que generan pobreza</w:t>
            </w:r>
          </w:p>
        </w:tc>
      </w:tr>
    </w:tbl>
    <w:p w:rsidR="001B56A1" w:rsidRDefault="001B56A1">
      <w:pPr>
        <w:spacing w:after="120"/>
      </w:pPr>
    </w:p>
    <w:p w:rsidR="001B56A1" w:rsidRDefault="00661752">
      <w:pPr>
        <w:spacing w:before="60" w:after="100"/>
        <w:jc w:val="both"/>
      </w:pPr>
      <w:r>
        <w:rPr>
          <w:i/>
          <w:iCs/>
          <w:color w:val="555555"/>
        </w:rPr>
        <w:t>La opción por los pobres es la competencia que más desafía y transforma, según el Documento Rector. En High School esta opción adquiere su forma más madura: ya no basta con dar de lo que sobra. La Magnifica Humanitas (n. 174) denuncia las nuevas formas de esclavitud digital como prueba de fuego del compromiso con los más vulnerables.</w:t>
      </w:r>
    </w:p>
    <w:p w:rsidR="001B56A1" w:rsidRDefault="001B56A1">
      <w:pPr>
        <w:spacing w:after="80"/>
      </w:pPr>
    </w:p>
    <w:p w:rsidR="001B56A1" w:rsidRDefault="00661752">
      <w:pPr>
        <w:spacing w:before="240" w:after="100"/>
      </w:pPr>
      <w:r>
        <w:rPr>
          <w:b/>
          <w:bCs/>
          <w:color w:val="1B3A5C"/>
          <w:sz w:val="26"/>
          <w:szCs w:val="26"/>
        </w:rPr>
        <w:t>La Diferencia entre Caridad y Justicia</w:t>
      </w:r>
    </w:p>
    <w:p w:rsidR="001B56A1" w:rsidRDefault="00661752">
      <w:pPr>
        <w:spacing w:before="60" w:after="100"/>
        <w:jc w:val="both"/>
      </w:pPr>
      <w:r>
        <w:rPr>
          <w:color w:val="222222"/>
        </w:rPr>
        <w:t>La caridad es necesaria e importante: aliviar el sufrimiento inmediato es siempre urgente. Pero la opción preferencial por los pobres va más lejos: exige preguntarse por las causas. ¿Por qué hay personas que no pueden acceder a salud de calidad, aunque trabajen toda su vida? ¿Por qué algunas colonias tienen escuelas bien equipadas y otras no? ¿Por qué las leyes protegen mejor a los que tienen recursos para defenderlas?</w:t>
      </w:r>
    </w:p>
    <w:p w:rsidR="001B56A1" w:rsidRDefault="00661752">
      <w:pPr>
        <w:spacing w:before="60" w:after="100"/>
        <w:jc w:val="both"/>
      </w:pPr>
      <w:r>
        <w:rPr>
          <w:color w:val="222222"/>
        </w:rPr>
        <w:t>Esta conversación —la diferencia entre caridad y justicia— es una de las más formativas que un padre puede tener con su hijo en High School. No para instalar amargura ni resentimiento, sino para despertar una responsabilidad que no se resuelve solo con donativos.</w:t>
      </w:r>
    </w:p>
    <w:p w:rsidR="001B56A1" w:rsidRDefault="001B56A1">
      <w:pPr>
        <w:spacing w:after="80"/>
      </w:pPr>
    </w:p>
    <w:p w:rsidR="001B56A1" w:rsidRDefault="00661752">
      <w:pPr>
        <w:spacing w:before="240" w:after="100"/>
      </w:pPr>
      <w:r>
        <w:rPr>
          <w:b/>
          <w:bCs/>
          <w:color w:val="1B3A5C"/>
          <w:sz w:val="26"/>
          <w:szCs w:val="26"/>
        </w:rPr>
        <w:t>Las Nuevas Formas de Esclavitud Digital</w:t>
      </w:r>
    </w:p>
    <w:p w:rsidR="001B56A1" w:rsidRDefault="00661752">
      <w:pPr>
        <w:spacing w:before="60" w:after="100"/>
        <w:jc w:val="both"/>
      </w:pPr>
      <w:r>
        <w:rPr>
          <w:color w:val="222222"/>
        </w:rPr>
        <w:t>La Magnifica Humanitas (n. 174) denuncia formas de exclusión que la era digital ha creado o amplificado: la brecha entre quienes tienen acceso a la tecnología y quienes no; las condiciones laborales de quienes producen los dispositivos que consumimos; la vigilancia y el control de datos de poblaciones vulnerables; el uso de algoritmos que perpetúan discriminaciones sistémicas.</w:t>
      </w:r>
    </w:p>
    <w:p w:rsidR="001B56A1" w:rsidRDefault="00661752">
      <w:pPr>
        <w:spacing w:before="60" w:after="100"/>
        <w:jc w:val="both"/>
      </w:pPr>
      <w:r>
        <w:rPr>
          <w:color w:val="222222"/>
        </w:rPr>
        <w:t>Para los padres de High School que trabajan en tecnología, finanzas o sectores de alta influencia, esta denuncia es una invitación a revisar si sus decisiones profesionales contribuyen a estas formas de exclusión o si trabajan activamente contra ellas.</w:t>
      </w:r>
    </w:p>
    <w:p w:rsidR="001B56A1" w:rsidRDefault="001B56A1">
      <w:pPr>
        <w:spacing w:after="80"/>
      </w:pPr>
    </w:p>
    <w:p w:rsidR="001B56A1" w:rsidRDefault="00661752">
      <w:pPr>
        <w:spacing w:before="240" w:after="100"/>
      </w:pPr>
      <w:r>
        <w:rPr>
          <w:b/>
          <w:bCs/>
          <w:color w:val="1B3A5C"/>
          <w:sz w:val="26"/>
          <w:szCs w:val="26"/>
        </w:rPr>
        <w:t>El Proyecto Social del Ciclo: Liderazgo e Inversión</w:t>
      </w:r>
    </w:p>
    <w:p w:rsidR="001B56A1" w:rsidRDefault="00661752">
      <w:pPr>
        <w:spacing w:before="60" w:after="100"/>
        <w:jc w:val="both"/>
      </w:pPr>
      <w:r>
        <w:rPr>
          <w:color w:val="222222"/>
        </w:rPr>
        <w:t xml:space="preserve">El Documento Rector propone que los matrimonios de High School lideren iniciativas de impacto real y acompañen a su hijo en su propio legado. El proyecto social de este ciclo puede tomar la forma de una </w:t>
      </w:r>
      <w:proofErr w:type="spellStart"/>
      <w:r>
        <w:rPr>
          <w:color w:val="222222"/>
        </w:rPr>
        <w:t>startup</w:t>
      </w:r>
      <w:proofErr w:type="spellEnd"/>
      <w:r>
        <w:rPr>
          <w:color w:val="222222"/>
        </w:rPr>
        <w:t xml:space="preserve"> social, un fondo de inversión de impacto, un voluntariado sostenido o el apoyo a un emprendedor en situación vulnerable.</w:t>
      </w:r>
    </w:p>
    <w:p w:rsidR="001B56A1" w:rsidRDefault="00661752">
      <w:pPr>
        <w:spacing w:before="60" w:after="100"/>
        <w:jc w:val="both"/>
      </w:pPr>
      <w:r>
        <w:rPr>
          <w:color w:val="222222"/>
        </w:rPr>
        <w:t>Lo que caracteriza al proyecto de High School es el protagonismo: no solo participar sino liderar, no solo dar recursos sino comprometerse con el proceso. El hijo que ve a sus padres en ese nivel de compromiso tiene un modelo que lo puede inspirar toda la vida.</w:t>
      </w:r>
    </w:p>
    <w:p w:rsidR="001B56A1" w:rsidRDefault="001B56A1">
      <w:pPr>
        <w:spacing w:after="120"/>
      </w:pPr>
    </w:p>
    <w:p w:rsidR="00FB5174" w:rsidRDefault="00FB5174">
      <w:pPr>
        <w:rPr>
          <w:b/>
          <w:bCs/>
          <w:color w:val="B8860B"/>
        </w:rPr>
      </w:pPr>
      <w:r>
        <w:rPr>
          <w:b/>
          <w:bCs/>
          <w:color w:val="B8860B"/>
        </w:rPr>
        <w:br w:type="page"/>
      </w:r>
    </w:p>
    <w:p w:rsidR="001B56A1" w:rsidRDefault="00661752">
      <w:pPr>
        <w:spacing w:before="200" w:after="80"/>
      </w:pPr>
      <w:r>
        <w:rPr>
          <w:b/>
          <w:bCs/>
          <w:color w:val="B8860B"/>
        </w:rPr>
        <w:lastRenderedPageBreak/>
        <w:t>Las tres encíclicas sobre este principio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“Las nuevas formas de esclavitud digital —la exclusión tecnológica, la vigilancia de los vulnerables, la explotación de los trabajadores invisibles de la economía digital— son la prueba de fuego del compromiso cristiano con los más pobres.”</w:t>
            </w:r>
          </w:p>
          <w:p w:rsidR="001B56A1" w:rsidRDefault="00661752">
            <w:pPr>
              <w:spacing w:before="40" w:after="40"/>
            </w:pPr>
            <w:r>
              <w:rPr>
                <w:b/>
                <w:bCs/>
                <w:color w:val="B8860B"/>
                <w:sz w:val="19"/>
                <w:szCs w:val="19"/>
              </w:rPr>
              <w:t>— Magnifica Humanitas, n. 174</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“La opción preferencial por los pobres es la verificación necesaria de que el amor a Dios ha transformado realmente nuestro corazón y no se ha quedado en devoción privada.”</w:t>
            </w:r>
          </w:p>
          <w:p w:rsidR="001B56A1" w:rsidRDefault="00661752">
            <w:pPr>
              <w:spacing w:before="40" w:after="40"/>
            </w:pPr>
            <w:r>
              <w:rPr>
                <w:b/>
                <w:bCs/>
                <w:color w:val="B8860B"/>
                <w:sz w:val="19"/>
                <w:szCs w:val="19"/>
              </w:rPr>
              <w:t>— Dilexi te, n. 50</w:t>
            </w:r>
          </w:p>
        </w:tc>
      </w:tr>
    </w:tbl>
    <w:p w:rsidR="001B56A1" w:rsidRDefault="001B56A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B8860B"/>
              <w:bottom w:val="single" w:sz="4" w:space="0" w:color="B8860B"/>
              <w:right w:val="none" w:sz="0" w:space="0" w:color="FFFFFF"/>
            </w:tcBorders>
            <w:shd w:val="clear" w:color="auto" w:fill="EAF0F6"/>
            <w:tcMar>
              <w:top w:w="160" w:type="dxa"/>
              <w:left w:w="300" w:type="dxa"/>
              <w:bottom w:w="160" w:type="dxa"/>
              <w:right w:w="200" w:type="dxa"/>
            </w:tcMar>
          </w:tcPr>
          <w:p w:rsidR="001B56A1" w:rsidRDefault="00661752">
            <w:pPr>
              <w:spacing w:before="60" w:after="60"/>
              <w:jc w:val="both"/>
            </w:pPr>
            <w:r>
              <w:rPr>
                <w:i/>
                <w:iCs/>
                <w:color w:val="1B3A5C"/>
                <w:sz w:val="21"/>
                <w:szCs w:val="21"/>
              </w:rPr>
              <w:t>“El Corazón de Cristo late con los que sufren. Ningún seguidor suyo puede permanecer cómodo ante el dolor del prójimo mientras tiene capacidad de hacer algo.”</w:t>
            </w:r>
          </w:p>
          <w:p w:rsidR="001B56A1" w:rsidRDefault="00661752">
            <w:pPr>
              <w:spacing w:before="40" w:after="40"/>
            </w:pPr>
            <w:r>
              <w:rPr>
                <w:b/>
                <w:bCs/>
                <w:color w:val="B8860B"/>
                <w:sz w:val="19"/>
                <w:szCs w:val="19"/>
              </w:rPr>
              <w:t>— Dilexit nos, n. 52</w:t>
            </w:r>
          </w:p>
        </w:tc>
      </w:tr>
    </w:tbl>
    <w:p w:rsidR="001B56A1" w:rsidRDefault="001B56A1">
      <w:pPr>
        <w:spacing w:after="60"/>
      </w:pPr>
    </w:p>
    <w:p w:rsidR="001B56A1" w:rsidRDefault="001B56A1">
      <w:pPr>
        <w:spacing w:after="120"/>
      </w:pPr>
    </w:p>
    <w:p w:rsidR="001B56A1" w:rsidRDefault="00661752">
      <w:pPr>
        <w:spacing w:before="200" w:after="80"/>
      </w:pPr>
      <w:r>
        <w:rPr>
          <w:b/>
          <w:bCs/>
          <w:color w:val="B8860B"/>
        </w:rPr>
        <w:t>Preguntas de reflexión matrimonial</w:t>
      </w:r>
    </w:p>
    <w:p w:rsidR="001B56A1" w:rsidRDefault="00661752">
      <w:pPr>
        <w:spacing w:before="60" w:after="100"/>
        <w:jc w:val="both"/>
      </w:pPr>
      <w:r>
        <w:rPr>
          <w:b/>
          <w:bCs/>
          <w:color w:val="222222"/>
        </w:rPr>
        <w:t>¿Hemos conversado con nuestro hijo sobre la diferencia entre dar donativos y comprometerse con la justicia estructural? ¿Cómo vive él esa distinción?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20"/>
      </w:pPr>
    </w:p>
    <w:p w:rsidR="001B56A1" w:rsidRDefault="00661752">
      <w:pPr>
        <w:spacing w:before="60" w:after="100"/>
        <w:jc w:val="both"/>
      </w:pPr>
      <w:r>
        <w:rPr>
          <w:b/>
          <w:bCs/>
          <w:color w:val="222222"/>
        </w:rPr>
        <w:t>¿Hay alguna decisión profesional, de consumo o de inversión en nuestra vida que perpetúe, aunque sea indirectamente, estructuras de exclusión? ¿Estamos dispuestos a revisarla juntos?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Respondemos juntos: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04  </w:t>
            </w:r>
            <w:r>
              <w:rPr>
                <w:b/>
                <w:bCs/>
                <w:color w:val="FFFFFF"/>
                <w:sz w:val="28"/>
                <w:szCs w:val="28"/>
              </w:rPr>
              <w:t>Sesiones Presenciales</w:t>
            </w:r>
          </w:p>
        </w:tc>
      </w:tr>
    </w:tbl>
    <w:p w:rsidR="001B56A1" w:rsidRDefault="001B56A1">
      <w:pPr>
        <w:spacing w:after="120"/>
      </w:pPr>
    </w:p>
    <w:p w:rsidR="001B56A1" w:rsidRDefault="00661752">
      <w:pPr>
        <w:spacing w:before="60" w:after="100"/>
        <w:jc w:val="both"/>
      </w:pPr>
      <w:r>
        <w:rPr>
          <w:color w:val="222222"/>
        </w:rPr>
        <w:t>Las cuatro sesiones presenciales del ciclo son el espacio donde la formación en video se vuelve conversación, comunidad y compromiso. No repiten los videos: los aterrizan. Usa estas páginas para tomar notas y registrar el compromiso que el matrimonio asume al cierre de cada sesión.</w:t>
      </w: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1B3A5C"/>
              <w:bottom w:val="single" w:sz="4" w:space="0" w:color="1B3A5C"/>
              <w:right w:val="single" w:sz="4" w:space="0" w:color="1B3A5C"/>
            </w:tcBorders>
            <w:shd w:val="clear" w:color="auto" w:fill="EAF0F6"/>
            <w:tcMar>
              <w:top w:w="120" w:type="dxa"/>
              <w:left w:w="280" w:type="dxa"/>
              <w:bottom w:w="120" w:type="dxa"/>
              <w:right w:w="280" w:type="dxa"/>
            </w:tcMar>
          </w:tcPr>
          <w:p w:rsidR="001B56A1" w:rsidRDefault="00661752">
            <w:pPr>
              <w:spacing w:after="80"/>
            </w:pPr>
            <w:r>
              <w:rPr>
                <w:b/>
                <w:bCs/>
                <w:color w:val="1B3A5C"/>
                <w:sz w:val="20"/>
                <w:szCs w:val="20"/>
              </w:rPr>
              <w:lastRenderedPageBreak/>
              <w:t>SESIÓN 1</w:t>
            </w:r>
            <w:proofErr w:type="gramStart"/>
            <w:r>
              <w:rPr>
                <w:b/>
                <w:bCs/>
                <w:color w:val="1B3A5C"/>
                <w:sz w:val="20"/>
                <w:szCs w:val="20"/>
              </w:rPr>
              <w:t>A  ·</w:t>
            </w:r>
            <w:proofErr w:type="gramEnd"/>
            <w:r>
              <w:rPr>
                <w:b/>
                <w:bCs/>
                <w:color w:val="1B3A5C"/>
                <w:sz w:val="20"/>
                <w:szCs w:val="20"/>
              </w:rPr>
              <w:t xml:space="preserve">  PRIMER SEMESTRE</w:t>
            </w:r>
          </w:p>
          <w:p w:rsidR="001B56A1" w:rsidRDefault="00661752">
            <w:pPr>
              <w:spacing w:after="60"/>
            </w:pPr>
            <w:r>
              <w:rPr>
                <w:b/>
                <w:bCs/>
                <w:color w:val="1B3A5C"/>
              </w:rPr>
              <w:t xml:space="preserve">Tema 1: </w:t>
            </w:r>
            <w:r>
              <w:rPr>
                <w:b/>
                <w:bCs/>
                <w:color w:val="222222"/>
              </w:rPr>
              <w:t>Vocación y misión</w:t>
            </w:r>
          </w:p>
          <w:p w:rsidR="001B56A1" w:rsidRDefault="00661752">
            <w:pPr>
              <w:spacing w:after="120"/>
            </w:pPr>
            <w:r>
              <w:rPr>
                <w:i/>
                <w:iCs/>
                <w:color w:val="555555"/>
                <w:sz w:val="21"/>
                <w:szCs w:val="21"/>
              </w:rPr>
              <w:t>Acompañar al hijo en la elección de carrera con criterios de bien común: ¿para qué sirves?, ¿a quién necesitas?, ¿qué dejarás?</w:t>
            </w:r>
          </w:p>
          <w:p w:rsidR="001B56A1" w:rsidRDefault="00661752">
            <w:pPr>
              <w:spacing w:after="60"/>
            </w:pPr>
            <w:r>
              <w:rPr>
                <w:b/>
                <w:bCs/>
                <w:color w:val="1B3A5C"/>
              </w:rPr>
              <w:t xml:space="preserve">Tema 2: </w:t>
            </w:r>
            <w:r>
              <w:rPr>
                <w:b/>
                <w:bCs/>
                <w:color w:val="222222"/>
              </w:rPr>
              <w:t>Bioética en familia</w:t>
            </w:r>
          </w:p>
          <w:p w:rsidR="001B56A1" w:rsidRDefault="00661752">
            <w:pPr>
              <w:spacing w:after="120"/>
            </w:pPr>
            <w:r>
              <w:rPr>
                <w:i/>
                <w:iCs/>
                <w:color w:val="555555"/>
                <w:sz w:val="21"/>
                <w:szCs w:val="21"/>
              </w:rPr>
              <w:t>La vida, la muerte, la IA y la dignidad en un mundo que los cuestiona (Magnifica Humanitas, Cap. III): cómo hablar de esto con el hijo mayor.</w:t>
            </w:r>
          </w:p>
          <w:p w:rsidR="001B56A1" w:rsidRDefault="00661752">
            <w:r>
              <w:rPr>
                <w:b/>
                <w:bCs/>
                <w:color w:val="B8860B"/>
              </w:rPr>
              <w:t xml:space="preserve">Bloque B: </w:t>
            </w:r>
            <w:r>
              <w:rPr>
                <w:color w:val="222222"/>
                <w:sz w:val="21"/>
                <w:szCs w:val="21"/>
              </w:rPr>
              <w:t xml:space="preserve">Arranque y planeación del proyecto social del ciclo: </w:t>
            </w:r>
            <w:proofErr w:type="spellStart"/>
            <w:r>
              <w:rPr>
                <w:color w:val="222222"/>
                <w:sz w:val="21"/>
                <w:szCs w:val="21"/>
              </w:rPr>
              <w:t>startup</w:t>
            </w:r>
            <w:proofErr w:type="spellEnd"/>
            <w:r>
              <w:rPr>
                <w:color w:val="222222"/>
                <w:sz w:val="21"/>
                <w:szCs w:val="21"/>
              </w:rPr>
              <w:t xml:space="preserve"> social, fondo de impacto o compromiso sostenido con una causa.</w:t>
            </w:r>
          </w:p>
        </w:tc>
      </w:tr>
    </w:tbl>
    <w:p w:rsidR="001B56A1" w:rsidRDefault="001B56A1">
      <w:pPr>
        <w:spacing w:after="120"/>
      </w:pPr>
    </w:p>
    <w:p w:rsidR="001B56A1" w:rsidRDefault="00661752">
      <w:pPr>
        <w:spacing w:before="200" w:after="80"/>
      </w:pPr>
      <w:r>
        <w:rPr>
          <w:b/>
          <w:bCs/>
          <w:color w:val="B8860B"/>
        </w:rPr>
        <w:t>Preguntas detonadoras</w:t>
      </w:r>
    </w:p>
    <w:p w:rsidR="001B56A1" w:rsidRDefault="00661752">
      <w:pPr>
        <w:spacing w:before="60" w:after="100"/>
        <w:jc w:val="both"/>
      </w:pPr>
      <w:r>
        <w:rPr>
          <w:b/>
          <w:bCs/>
          <w:color w:val="222222"/>
        </w:rPr>
        <w:t>¿Cuál es la conversación sobre vocación que hemos postergado con nuestro hijo y por qué?</w:t>
      </w:r>
    </w:p>
    <w:p w:rsidR="001B56A1" w:rsidRDefault="001B56A1">
      <w:pPr>
        <w:spacing w:after="40"/>
      </w:pPr>
    </w:p>
    <w:p w:rsidR="001B56A1" w:rsidRDefault="00661752">
      <w:pPr>
        <w:spacing w:before="60" w:after="100"/>
        <w:jc w:val="both"/>
      </w:pPr>
      <w:r>
        <w:rPr>
          <w:b/>
          <w:bCs/>
          <w:color w:val="222222"/>
        </w:rPr>
        <w:t>¿Qué proyecto social queremos comprometer como matrimonio en este ciclo y por qué ese?</w:t>
      </w:r>
    </w:p>
    <w:p w:rsidR="001B56A1" w:rsidRDefault="001B56A1">
      <w:pPr>
        <w:spacing w:after="40"/>
      </w:pPr>
    </w:p>
    <w:p w:rsidR="001B56A1" w:rsidRDefault="001B56A1">
      <w:pPr>
        <w:spacing w:after="80"/>
      </w:pPr>
    </w:p>
    <w:p w:rsidR="001B56A1" w:rsidRDefault="00661752">
      <w:pPr>
        <w:spacing w:before="200" w:after="80"/>
      </w:pPr>
      <w:r>
        <w:rPr>
          <w:b/>
          <w:bCs/>
          <w:color w:val="B8860B"/>
        </w:rPr>
        <w:t>Notas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Lo más relevante que escuchamos hoy:</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p w:rsidR="001B56A1" w:rsidRDefault="00661752">
      <w:pPr>
        <w:spacing w:before="200" w:after="80"/>
      </w:pPr>
      <w:r>
        <w:rPr>
          <w:b/>
          <w:bCs/>
          <w:color w:val="B8860B"/>
        </w:rPr>
        <w:t>Compromiso del matrimonio al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Él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Ella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Como matrimonio nos comprometemos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1B3A5C"/>
              <w:bottom w:val="single" w:sz="4" w:space="0" w:color="1B3A5C"/>
              <w:right w:val="single" w:sz="4" w:space="0" w:color="1B3A5C"/>
            </w:tcBorders>
            <w:shd w:val="clear" w:color="auto" w:fill="EAF0F6"/>
            <w:tcMar>
              <w:top w:w="120" w:type="dxa"/>
              <w:left w:w="280" w:type="dxa"/>
              <w:bottom w:w="120" w:type="dxa"/>
              <w:right w:w="280" w:type="dxa"/>
            </w:tcMar>
          </w:tcPr>
          <w:p w:rsidR="001B56A1" w:rsidRDefault="00661752">
            <w:pPr>
              <w:spacing w:after="80"/>
            </w:pPr>
            <w:r>
              <w:rPr>
                <w:b/>
                <w:bCs/>
                <w:color w:val="1B3A5C"/>
                <w:sz w:val="20"/>
                <w:szCs w:val="20"/>
              </w:rPr>
              <w:lastRenderedPageBreak/>
              <w:t>SESIÓN 1</w:t>
            </w:r>
            <w:proofErr w:type="gramStart"/>
            <w:r>
              <w:rPr>
                <w:b/>
                <w:bCs/>
                <w:color w:val="1B3A5C"/>
                <w:sz w:val="20"/>
                <w:szCs w:val="20"/>
              </w:rPr>
              <w:t>B  ·</w:t>
            </w:r>
            <w:proofErr w:type="gramEnd"/>
            <w:r>
              <w:rPr>
                <w:b/>
                <w:bCs/>
                <w:color w:val="1B3A5C"/>
                <w:sz w:val="20"/>
                <w:szCs w:val="20"/>
              </w:rPr>
              <w:t xml:space="preserve">  PRIMER SEMESTRE</w:t>
            </w:r>
          </w:p>
          <w:p w:rsidR="001B56A1" w:rsidRDefault="00661752">
            <w:pPr>
              <w:spacing w:after="60"/>
            </w:pPr>
            <w:r>
              <w:rPr>
                <w:b/>
                <w:bCs/>
                <w:color w:val="1B3A5C"/>
              </w:rPr>
              <w:t xml:space="preserve">Tema 1: </w:t>
            </w:r>
            <w:r>
              <w:rPr>
                <w:b/>
                <w:bCs/>
                <w:color w:val="222222"/>
              </w:rPr>
              <w:t>La empresa y el trabajo como servicio</w:t>
            </w:r>
          </w:p>
          <w:p w:rsidR="001B56A1" w:rsidRDefault="00661752">
            <w:pPr>
              <w:spacing w:after="120"/>
            </w:pPr>
            <w:r>
              <w:rPr>
                <w:i/>
                <w:iCs/>
                <w:color w:val="555555"/>
                <w:sz w:val="21"/>
                <w:szCs w:val="21"/>
              </w:rPr>
              <w:t>Qué modelo transmite el padre al hijo próximo al mundo profesional: coherencia entre fe y decisiones laborales concretas.</w:t>
            </w:r>
          </w:p>
          <w:p w:rsidR="001B56A1" w:rsidRDefault="00661752">
            <w:pPr>
              <w:spacing w:after="60"/>
            </w:pPr>
            <w:r>
              <w:rPr>
                <w:b/>
                <w:bCs/>
                <w:color w:val="1B3A5C"/>
              </w:rPr>
              <w:t xml:space="preserve">Tema 2: </w:t>
            </w:r>
            <w:r>
              <w:rPr>
                <w:b/>
                <w:bCs/>
                <w:color w:val="222222"/>
              </w:rPr>
              <w:t>DSI y actividad económica</w:t>
            </w:r>
          </w:p>
          <w:p w:rsidR="001B56A1" w:rsidRDefault="00661752">
            <w:pPr>
              <w:spacing w:after="120"/>
            </w:pPr>
            <w:r>
              <w:rPr>
                <w:i/>
                <w:iCs/>
                <w:color w:val="555555"/>
                <w:sz w:val="21"/>
                <w:szCs w:val="21"/>
              </w:rPr>
              <w:t>Mirada honesta a la actividad económica propia y su impacto social (Magnifica Humanitas, n. 157): ¿a quiénes afecta lo que producimos?</w:t>
            </w:r>
          </w:p>
          <w:p w:rsidR="001B56A1" w:rsidRDefault="00661752">
            <w:r>
              <w:rPr>
                <w:b/>
                <w:bCs/>
                <w:color w:val="B8860B"/>
              </w:rPr>
              <w:t xml:space="preserve">Bloque B: </w:t>
            </w:r>
            <w:r>
              <w:rPr>
                <w:color w:val="222222"/>
                <w:sz w:val="21"/>
                <w:szCs w:val="21"/>
              </w:rPr>
              <w:t>Avance del proyecto social: reporte de primeros pasos, ajustes y próximas acciones concretas.</w:t>
            </w:r>
          </w:p>
        </w:tc>
      </w:tr>
    </w:tbl>
    <w:p w:rsidR="001B56A1" w:rsidRDefault="001B56A1">
      <w:pPr>
        <w:spacing w:after="120"/>
      </w:pPr>
    </w:p>
    <w:p w:rsidR="001B56A1" w:rsidRDefault="00661752">
      <w:pPr>
        <w:spacing w:before="200" w:after="80"/>
      </w:pPr>
      <w:r>
        <w:rPr>
          <w:b/>
          <w:bCs/>
          <w:color w:val="B8860B"/>
        </w:rPr>
        <w:t>Preguntas detonadoras</w:t>
      </w:r>
    </w:p>
    <w:p w:rsidR="001B56A1" w:rsidRDefault="00661752">
      <w:pPr>
        <w:spacing w:before="60" w:after="100"/>
        <w:jc w:val="both"/>
      </w:pPr>
      <w:r>
        <w:rPr>
          <w:b/>
          <w:bCs/>
          <w:color w:val="222222"/>
        </w:rPr>
        <w:t>¿Qué decisión laboral reciente refleja mejor nuestros valores? ¿Nuestro hijo la conoce?</w:t>
      </w:r>
    </w:p>
    <w:p w:rsidR="001B56A1" w:rsidRDefault="001B56A1">
      <w:pPr>
        <w:spacing w:after="40"/>
      </w:pPr>
    </w:p>
    <w:p w:rsidR="001B56A1" w:rsidRDefault="00661752">
      <w:pPr>
        <w:spacing w:before="60" w:after="100"/>
        <w:jc w:val="both"/>
      </w:pPr>
      <w:r>
        <w:rPr>
          <w:b/>
          <w:bCs/>
          <w:color w:val="222222"/>
        </w:rPr>
        <w:t>¿Qué descubrimos al hacer una mirada honesta al impacto social de nuestra actividad económica?</w:t>
      </w:r>
    </w:p>
    <w:p w:rsidR="001B56A1" w:rsidRDefault="001B56A1">
      <w:pPr>
        <w:spacing w:after="40"/>
      </w:pPr>
    </w:p>
    <w:p w:rsidR="001B56A1" w:rsidRDefault="001B56A1">
      <w:pPr>
        <w:spacing w:after="80"/>
      </w:pPr>
    </w:p>
    <w:p w:rsidR="001B56A1" w:rsidRDefault="00661752">
      <w:pPr>
        <w:spacing w:before="200" w:after="80"/>
      </w:pPr>
      <w:r>
        <w:rPr>
          <w:b/>
          <w:bCs/>
          <w:color w:val="B8860B"/>
        </w:rPr>
        <w:t>Notas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Lo más relevante que escuchamos hoy:</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p w:rsidR="001B56A1" w:rsidRDefault="00661752">
      <w:pPr>
        <w:spacing w:before="200" w:after="80"/>
      </w:pPr>
      <w:r>
        <w:rPr>
          <w:b/>
          <w:bCs/>
          <w:color w:val="B8860B"/>
        </w:rPr>
        <w:t>Compromiso del matrimonio al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Él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Ella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Como matrimonio nos comprometemos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1B3A5C"/>
              <w:bottom w:val="single" w:sz="4" w:space="0" w:color="1B3A5C"/>
              <w:right w:val="single" w:sz="4" w:space="0" w:color="1B3A5C"/>
            </w:tcBorders>
            <w:shd w:val="clear" w:color="auto" w:fill="EAF0F6"/>
            <w:tcMar>
              <w:top w:w="120" w:type="dxa"/>
              <w:left w:w="280" w:type="dxa"/>
              <w:bottom w:w="120" w:type="dxa"/>
              <w:right w:w="280" w:type="dxa"/>
            </w:tcMar>
          </w:tcPr>
          <w:p w:rsidR="001B56A1" w:rsidRDefault="00661752">
            <w:pPr>
              <w:spacing w:after="80"/>
            </w:pPr>
            <w:r>
              <w:rPr>
                <w:b/>
                <w:bCs/>
                <w:color w:val="1B3A5C"/>
                <w:sz w:val="20"/>
                <w:szCs w:val="20"/>
              </w:rPr>
              <w:lastRenderedPageBreak/>
              <w:t>SESIÓN 2</w:t>
            </w:r>
            <w:proofErr w:type="gramStart"/>
            <w:r>
              <w:rPr>
                <w:b/>
                <w:bCs/>
                <w:color w:val="1B3A5C"/>
                <w:sz w:val="20"/>
                <w:szCs w:val="20"/>
              </w:rPr>
              <w:t>A  ·</w:t>
            </w:r>
            <w:proofErr w:type="gramEnd"/>
            <w:r>
              <w:rPr>
                <w:b/>
                <w:bCs/>
                <w:color w:val="1B3A5C"/>
                <w:sz w:val="20"/>
                <w:szCs w:val="20"/>
              </w:rPr>
              <w:t xml:space="preserve">  SEGUNDO SEMESTRE</w:t>
            </w:r>
          </w:p>
          <w:p w:rsidR="001B56A1" w:rsidRDefault="00661752">
            <w:pPr>
              <w:spacing w:after="60"/>
            </w:pPr>
            <w:r>
              <w:rPr>
                <w:b/>
                <w:bCs/>
                <w:color w:val="1B3A5C"/>
              </w:rPr>
              <w:t xml:space="preserve">Tema 1: </w:t>
            </w:r>
            <w:r>
              <w:rPr>
                <w:b/>
                <w:bCs/>
                <w:color w:val="222222"/>
              </w:rPr>
              <w:t>El legado familiar</w:t>
            </w:r>
          </w:p>
          <w:p w:rsidR="001B56A1" w:rsidRDefault="00661752">
            <w:pPr>
              <w:spacing w:after="120"/>
            </w:pPr>
            <w:r>
              <w:rPr>
                <w:i/>
                <w:iCs/>
                <w:color w:val="555555"/>
                <w:sz w:val="21"/>
                <w:szCs w:val="21"/>
              </w:rPr>
              <w:t>Qué sociedad le dejamos a nuestros hijos y qué hacemos hoy para cambiarla: la responsabilidad del matrimonio como actor histórico.</w:t>
            </w:r>
          </w:p>
          <w:p w:rsidR="001B56A1" w:rsidRDefault="00661752">
            <w:pPr>
              <w:spacing w:after="60"/>
            </w:pPr>
            <w:r>
              <w:rPr>
                <w:b/>
                <w:bCs/>
                <w:color w:val="1B3A5C"/>
              </w:rPr>
              <w:t xml:space="preserve">Tema 2: </w:t>
            </w:r>
            <w:r>
              <w:rPr>
                <w:b/>
                <w:bCs/>
                <w:color w:val="222222"/>
              </w:rPr>
              <w:t>Emprendimiento social y empresa con propósito</w:t>
            </w:r>
          </w:p>
          <w:p w:rsidR="001B56A1" w:rsidRDefault="00661752">
            <w:pPr>
              <w:spacing w:after="120"/>
            </w:pPr>
            <w:r>
              <w:rPr>
                <w:i/>
                <w:iCs/>
                <w:color w:val="555555"/>
                <w:sz w:val="21"/>
                <w:szCs w:val="21"/>
              </w:rPr>
              <w:t>Involucrarse en iniciativas de impacto real junto a los hijos: el proyecto compartido como experiencia formativa de alto valor.</w:t>
            </w:r>
          </w:p>
          <w:p w:rsidR="001B56A1" w:rsidRDefault="00661752">
            <w:r>
              <w:rPr>
                <w:b/>
                <w:bCs/>
                <w:color w:val="B8860B"/>
              </w:rPr>
              <w:t xml:space="preserve">Bloque B: </w:t>
            </w:r>
            <w:r>
              <w:rPr>
                <w:color w:val="222222"/>
                <w:sz w:val="21"/>
                <w:szCs w:val="21"/>
              </w:rPr>
              <w:t>Planeación de la experiencia significativa: inmersión en comunidad vulnerable, encuentro nocturno con población en calle, o voluntariado en centro de salud.</w:t>
            </w:r>
          </w:p>
        </w:tc>
      </w:tr>
    </w:tbl>
    <w:p w:rsidR="001B56A1" w:rsidRDefault="001B56A1">
      <w:pPr>
        <w:spacing w:after="120"/>
      </w:pPr>
    </w:p>
    <w:p w:rsidR="001B56A1" w:rsidRDefault="00661752">
      <w:pPr>
        <w:spacing w:before="200" w:after="80"/>
      </w:pPr>
      <w:r>
        <w:rPr>
          <w:b/>
          <w:bCs/>
          <w:color w:val="B8860B"/>
        </w:rPr>
        <w:t>Preguntas detonadoras</w:t>
      </w:r>
    </w:p>
    <w:p w:rsidR="001B56A1" w:rsidRDefault="00661752">
      <w:pPr>
        <w:spacing w:before="60" w:after="100"/>
        <w:jc w:val="both"/>
      </w:pPr>
      <w:r>
        <w:rPr>
          <w:b/>
          <w:bCs/>
          <w:color w:val="222222"/>
        </w:rPr>
        <w:t>¿Qué legado concreto queremos dejar? ¿Qué estamos haciendo hoy para construirlo?</w:t>
      </w:r>
    </w:p>
    <w:p w:rsidR="001B56A1" w:rsidRDefault="001B56A1">
      <w:pPr>
        <w:spacing w:after="40"/>
      </w:pPr>
    </w:p>
    <w:p w:rsidR="001B56A1" w:rsidRDefault="00661752">
      <w:pPr>
        <w:spacing w:before="60" w:after="100"/>
        <w:jc w:val="both"/>
      </w:pPr>
      <w:r>
        <w:rPr>
          <w:b/>
          <w:bCs/>
          <w:color w:val="222222"/>
        </w:rPr>
        <w:t>¿Cómo puede nuestro hijo participar en algún nivel del proyecto o la experiencia?</w:t>
      </w:r>
    </w:p>
    <w:p w:rsidR="001B56A1" w:rsidRDefault="001B56A1">
      <w:pPr>
        <w:spacing w:after="40"/>
      </w:pPr>
    </w:p>
    <w:p w:rsidR="001B56A1" w:rsidRDefault="001B56A1">
      <w:pPr>
        <w:spacing w:after="80"/>
      </w:pPr>
    </w:p>
    <w:p w:rsidR="001B56A1" w:rsidRDefault="00661752">
      <w:pPr>
        <w:spacing w:before="200" w:after="80"/>
      </w:pPr>
      <w:r>
        <w:rPr>
          <w:b/>
          <w:bCs/>
          <w:color w:val="B8860B"/>
        </w:rPr>
        <w:t>Notas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Lo más relevante que escuchamos hoy:</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p w:rsidR="001B56A1" w:rsidRDefault="00661752">
      <w:pPr>
        <w:spacing w:before="200" w:after="80"/>
      </w:pPr>
      <w:r>
        <w:rPr>
          <w:b/>
          <w:bCs/>
          <w:color w:val="B8860B"/>
        </w:rPr>
        <w:t>Compromiso del matrimonio al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Él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Ella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Como matrimonio nos comprometemos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B8860B"/>
              <w:left w:val="single" w:sz="4" w:space="0" w:color="1B3A5C"/>
              <w:bottom w:val="single" w:sz="4" w:space="0" w:color="1B3A5C"/>
              <w:right w:val="single" w:sz="4" w:space="0" w:color="1B3A5C"/>
            </w:tcBorders>
            <w:shd w:val="clear" w:color="auto" w:fill="EAF0F6"/>
            <w:tcMar>
              <w:top w:w="120" w:type="dxa"/>
              <w:left w:w="280" w:type="dxa"/>
              <w:bottom w:w="120" w:type="dxa"/>
              <w:right w:w="280" w:type="dxa"/>
            </w:tcMar>
          </w:tcPr>
          <w:p w:rsidR="001B56A1" w:rsidRDefault="00661752">
            <w:pPr>
              <w:spacing w:after="80"/>
            </w:pPr>
            <w:r>
              <w:rPr>
                <w:b/>
                <w:bCs/>
                <w:color w:val="1B3A5C"/>
                <w:sz w:val="20"/>
                <w:szCs w:val="20"/>
              </w:rPr>
              <w:lastRenderedPageBreak/>
              <w:t>SESIÓN 2</w:t>
            </w:r>
            <w:proofErr w:type="gramStart"/>
            <w:r>
              <w:rPr>
                <w:b/>
                <w:bCs/>
                <w:color w:val="1B3A5C"/>
                <w:sz w:val="20"/>
                <w:szCs w:val="20"/>
              </w:rPr>
              <w:t>B  ·</w:t>
            </w:r>
            <w:proofErr w:type="gramEnd"/>
            <w:r>
              <w:rPr>
                <w:b/>
                <w:bCs/>
                <w:color w:val="1B3A5C"/>
                <w:sz w:val="20"/>
                <w:szCs w:val="20"/>
              </w:rPr>
              <w:t xml:space="preserve">  SEGUNDO SEMESTRE</w:t>
            </w:r>
          </w:p>
          <w:p w:rsidR="001B56A1" w:rsidRDefault="00661752">
            <w:pPr>
              <w:spacing w:after="60"/>
            </w:pPr>
            <w:r>
              <w:rPr>
                <w:b/>
                <w:bCs/>
                <w:color w:val="1B3A5C"/>
              </w:rPr>
              <w:t xml:space="preserve">Tema 1: </w:t>
            </w:r>
            <w:r>
              <w:rPr>
                <w:b/>
                <w:bCs/>
                <w:color w:val="222222"/>
              </w:rPr>
              <w:t>El padre que suelta</w:t>
            </w:r>
          </w:p>
          <w:p w:rsidR="001B56A1" w:rsidRDefault="00661752">
            <w:pPr>
              <w:spacing w:after="120"/>
            </w:pPr>
            <w:r>
              <w:rPr>
                <w:i/>
                <w:iCs/>
                <w:color w:val="555555"/>
                <w:sz w:val="21"/>
                <w:szCs w:val="21"/>
              </w:rPr>
              <w:t>Acompañar al hijo hacia la autonomía y el liderazgo social: el arte de confiar cuando da miedo y dejar crecer cuando duele.</w:t>
            </w:r>
          </w:p>
          <w:p w:rsidR="001B56A1" w:rsidRDefault="00661752">
            <w:pPr>
              <w:spacing w:after="60"/>
            </w:pPr>
            <w:r>
              <w:rPr>
                <w:b/>
                <w:bCs/>
                <w:color w:val="1B3A5C"/>
              </w:rPr>
              <w:t xml:space="preserve">Tema 2: </w:t>
            </w:r>
            <w:r>
              <w:rPr>
                <w:b/>
                <w:bCs/>
                <w:color w:val="222222"/>
              </w:rPr>
              <w:t>Dilexi te como legado</w:t>
            </w:r>
          </w:p>
          <w:p w:rsidR="001B56A1" w:rsidRDefault="00661752">
            <w:pPr>
              <w:spacing w:after="120"/>
            </w:pPr>
            <w:r>
              <w:rPr>
                <w:i/>
                <w:iCs/>
                <w:color w:val="555555"/>
                <w:sz w:val="21"/>
                <w:szCs w:val="21"/>
              </w:rPr>
              <w:t>De la formación recibida al compromiso activo con los más vulnerables: cerrar el ciclo con una decisión concreta que trascienda.</w:t>
            </w:r>
          </w:p>
          <w:p w:rsidR="001B56A1" w:rsidRDefault="00661752">
            <w:r>
              <w:rPr>
                <w:b/>
                <w:bCs/>
                <w:color w:val="B8860B"/>
              </w:rPr>
              <w:t xml:space="preserve">Bloque B: </w:t>
            </w:r>
            <w:r>
              <w:rPr>
                <w:color w:val="222222"/>
                <w:sz w:val="21"/>
                <w:szCs w:val="21"/>
              </w:rPr>
              <w:t>Preparación y ejecución de la visita: experiencia de encuentro real con la vulnerabilidad como cierre formativo del ciclo.</w:t>
            </w:r>
          </w:p>
        </w:tc>
      </w:tr>
    </w:tbl>
    <w:p w:rsidR="001B56A1" w:rsidRDefault="001B56A1">
      <w:pPr>
        <w:spacing w:after="120"/>
      </w:pPr>
    </w:p>
    <w:p w:rsidR="001B56A1" w:rsidRDefault="00661752">
      <w:pPr>
        <w:spacing w:before="200" w:after="80"/>
      </w:pPr>
      <w:r>
        <w:rPr>
          <w:b/>
          <w:bCs/>
          <w:color w:val="B8860B"/>
        </w:rPr>
        <w:t>Preguntas detonadoras</w:t>
      </w:r>
    </w:p>
    <w:p w:rsidR="001B56A1" w:rsidRDefault="00661752">
      <w:pPr>
        <w:spacing w:before="60" w:after="100"/>
        <w:jc w:val="both"/>
      </w:pPr>
      <w:r>
        <w:rPr>
          <w:b/>
          <w:bCs/>
          <w:color w:val="222222"/>
        </w:rPr>
        <w:t>¿Estamos listos para soltar a nuestro hijo con confianza? ¿Qué nos falta trabajar como matrimonio para lograrlo?</w:t>
      </w:r>
    </w:p>
    <w:p w:rsidR="001B56A1" w:rsidRDefault="001B56A1">
      <w:pPr>
        <w:spacing w:after="40"/>
      </w:pPr>
    </w:p>
    <w:p w:rsidR="001B56A1" w:rsidRDefault="00661752">
      <w:pPr>
        <w:spacing w:before="60" w:after="100"/>
        <w:jc w:val="both"/>
      </w:pPr>
      <w:r>
        <w:rPr>
          <w:b/>
          <w:bCs/>
          <w:color w:val="222222"/>
        </w:rPr>
        <w:t>¿Qué compromiso concreto nos llevamos de este ciclo que no teníamos cuando empezamos?</w:t>
      </w:r>
    </w:p>
    <w:p w:rsidR="001B56A1" w:rsidRDefault="001B56A1">
      <w:pPr>
        <w:spacing w:after="40"/>
      </w:pPr>
    </w:p>
    <w:p w:rsidR="001B56A1" w:rsidRDefault="001B56A1">
      <w:pPr>
        <w:spacing w:after="80"/>
      </w:pPr>
    </w:p>
    <w:p w:rsidR="001B56A1" w:rsidRDefault="00661752">
      <w:pPr>
        <w:spacing w:before="200" w:after="80"/>
      </w:pPr>
      <w:r>
        <w:rPr>
          <w:b/>
          <w:bCs/>
          <w:color w:val="B8860B"/>
        </w:rPr>
        <w:t>Notas de la sesión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Lo más relevante que escuchamos hoy:</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p w:rsidR="001B56A1" w:rsidRDefault="00661752">
      <w:pPr>
        <w:spacing w:before="200" w:after="80"/>
      </w:pPr>
      <w:r>
        <w:rPr>
          <w:b/>
          <w:bCs/>
          <w:color w:val="B8860B"/>
        </w:rPr>
        <w:t>Compromiso del matrimonio al 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Él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Ella se compromete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Como matrimonio nos comprometemos 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05  </w:t>
            </w:r>
            <w:r>
              <w:rPr>
                <w:b/>
                <w:bCs/>
                <w:color w:val="FFFFFF"/>
                <w:sz w:val="28"/>
                <w:szCs w:val="28"/>
              </w:rPr>
              <w:t>Mini Casos de Reflexión</w:t>
            </w:r>
          </w:p>
        </w:tc>
      </w:tr>
    </w:tbl>
    <w:p w:rsidR="001B56A1" w:rsidRDefault="001B56A1">
      <w:pPr>
        <w:spacing w:after="120"/>
      </w:pPr>
    </w:p>
    <w:p w:rsidR="001B56A1" w:rsidRDefault="00661752">
      <w:pPr>
        <w:spacing w:before="60" w:after="100"/>
        <w:jc w:val="both"/>
      </w:pPr>
      <w:r>
        <w:rPr>
          <w:color w:val="222222"/>
        </w:rPr>
        <w:t>Cuatro situaciones reales del mundo de los padres de High School. Léanlos juntos y respondan las preguntas. No hay respuesta correcta — hay una conversación que vale la pena tener.</w:t>
      </w: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6" w:space="0" w:color="B8860B"/>
              <w:left w:val="single" w:sz="1" w:space="0" w:color="FFFFFF"/>
              <w:bottom w:val="single" w:sz="1" w:space="0" w:color="FFFFFF"/>
              <w:right w:val="single" w:sz="1" w:space="0" w:color="FFFFFF"/>
            </w:tcBorders>
            <w:shd w:val="clear" w:color="auto" w:fill="EAF0F6"/>
            <w:tcMar>
              <w:top w:w="120" w:type="dxa"/>
              <w:left w:w="280" w:type="dxa"/>
              <w:bottom w:w="120" w:type="dxa"/>
              <w:right w:w="280" w:type="dxa"/>
            </w:tcMar>
          </w:tcPr>
          <w:p w:rsidR="001B56A1" w:rsidRDefault="00661752">
            <w:r>
              <w:rPr>
                <w:b/>
                <w:bCs/>
                <w:color w:val="1B3A5C"/>
              </w:rPr>
              <w:lastRenderedPageBreak/>
              <w:t>CASO 1: EL CANDIDATO INCÓMODO</w:t>
            </w:r>
          </w:p>
        </w:tc>
      </w:tr>
    </w:tbl>
    <w:p w:rsidR="001B56A1" w:rsidRDefault="001B56A1">
      <w:pPr>
        <w:spacing w:after="80"/>
      </w:pPr>
    </w:p>
    <w:p w:rsidR="001B56A1" w:rsidRDefault="00661752">
      <w:pPr>
        <w:spacing w:before="60" w:after="100"/>
        <w:jc w:val="both"/>
      </w:pPr>
      <w:r>
        <w:rPr>
          <w:i/>
          <w:iCs/>
          <w:color w:val="555555"/>
        </w:rPr>
        <w:t>Rodrigo y Sofía llevan semanas siguiendo las elecciones locales. El candidato que más se acerca a sus valores en temas de familia tiene un historial cuestionable en materia de transparencia y gasto público. El candidato limpio en lo económico tiene posiciones que contradicen algunos de sus principios. Su hijo de 17 años les pregunta directamente: '¿por quién van a votar y por qué?' Rodrigo y Sofía no tienen una respuesta fácil.</w:t>
      </w:r>
    </w:p>
    <w:p w:rsidR="001B56A1" w:rsidRDefault="001B56A1">
      <w:pPr>
        <w:spacing w:after="100"/>
      </w:pPr>
    </w:p>
    <w:p w:rsidR="001B56A1" w:rsidRDefault="00661752">
      <w:pPr>
        <w:spacing w:before="200" w:after="80"/>
      </w:pPr>
      <w:r>
        <w:rPr>
          <w:b/>
          <w:bCs/>
          <w:color w:val="B8860B"/>
        </w:rPr>
        <w:t>Preguntas para el matrimonio</w:t>
      </w:r>
    </w:p>
    <w:p w:rsidR="001B56A1" w:rsidRDefault="00661752">
      <w:pPr>
        <w:spacing w:before="80" w:after="40"/>
      </w:pPr>
      <w:r>
        <w:rPr>
          <w:b/>
          <w:bCs/>
          <w:color w:val="222222"/>
        </w:rPr>
        <w:t>1. ¿Cómo construimos criterios para votar cuando ninguna opción es perfecta?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2. ¿Qué le respondemos a nuestro hijo sin caer en el cinismo ni en la ingenuidad?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3. ¿Hay algún principio de la DSI que nos ayude a ordenar los criterios?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4. ¿Qué tipo de ciudadanía queremos modelarle con esta decisión?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6" w:space="0" w:color="B8860B"/>
              <w:left w:val="single" w:sz="1" w:space="0" w:color="FFFFFF"/>
              <w:bottom w:val="single" w:sz="1" w:space="0" w:color="FFFFFF"/>
              <w:right w:val="single" w:sz="1" w:space="0" w:color="FFFFFF"/>
            </w:tcBorders>
            <w:shd w:val="clear" w:color="auto" w:fill="EAF0F6"/>
            <w:tcMar>
              <w:top w:w="120" w:type="dxa"/>
              <w:left w:w="280" w:type="dxa"/>
              <w:bottom w:w="120" w:type="dxa"/>
              <w:right w:w="280" w:type="dxa"/>
            </w:tcMar>
          </w:tcPr>
          <w:p w:rsidR="001B56A1" w:rsidRDefault="00661752">
            <w:r>
              <w:rPr>
                <w:b/>
                <w:bCs/>
                <w:color w:val="1B3A5C"/>
              </w:rPr>
              <w:lastRenderedPageBreak/>
              <w:t>CASO 2: LA STARTUP DEL HIJO</w:t>
            </w:r>
          </w:p>
        </w:tc>
      </w:tr>
    </w:tbl>
    <w:p w:rsidR="001B56A1" w:rsidRDefault="001B56A1">
      <w:pPr>
        <w:spacing w:after="80"/>
      </w:pPr>
    </w:p>
    <w:p w:rsidR="001B56A1" w:rsidRDefault="00661752">
      <w:pPr>
        <w:spacing w:before="60" w:after="100"/>
        <w:jc w:val="both"/>
      </w:pPr>
      <w:r>
        <w:rPr>
          <w:i/>
          <w:iCs/>
          <w:color w:val="555555"/>
        </w:rPr>
        <w:t xml:space="preserve">Mariana y Eduardo tienen un hijo de 18 años que quiere emprender una </w:t>
      </w:r>
      <w:proofErr w:type="spellStart"/>
      <w:r>
        <w:rPr>
          <w:i/>
          <w:iCs/>
          <w:color w:val="555555"/>
        </w:rPr>
        <w:t>startup</w:t>
      </w:r>
      <w:proofErr w:type="spellEnd"/>
      <w:r>
        <w:rPr>
          <w:i/>
          <w:iCs/>
          <w:color w:val="555555"/>
        </w:rPr>
        <w:t xml:space="preserve"> de tecnología. El modelo de negocio es sólido y con potencial real, pero implica capturar y procesar datos personales de usuarios vulnerables para ofrecerles microcréditos. El hijo les pide inversión inicial y consejo. Eduardo está emocionado con el potencial de impacto social. Mariana tiene dudas sobre el modelo de datos y la privacidad.</w:t>
      </w:r>
    </w:p>
    <w:p w:rsidR="001B56A1" w:rsidRDefault="001B56A1">
      <w:pPr>
        <w:spacing w:after="100"/>
      </w:pPr>
    </w:p>
    <w:p w:rsidR="001B56A1" w:rsidRDefault="00661752">
      <w:pPr>
        <w:spacing w:before="200" w:after="80"/>
      </w:pPr>
      <w:r>
        <w:rPr>
          <w:b/>
          <w:bCs/>
          <w:color w:val="B8860B"/>
        </w:rPr>
        <w:t>Preguntas para el matrimonio</w:t>
      </w:r>
    </w:p>
    <w:p w:rsidR="001B56A1" w:rsidRDefault="00661752">
      <w:pPr>
        <w:spacing w:before="80" w:after="40"/>
      </w:pPr>
      <w:r>
        <w:rPr>
          <w:b/>
          <w:bCs/>
          <w:color w:val="222222"/>
        </w:rPr>
        <w:t>1. ¿Cómo acompañamos la iniciativa emprendedora del hijo sin apagar su entusiasmo?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2. ¿Las dudas sobre ética de datos son exageradas o son exactamente el tipo de preguntas que debemos hacer?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3. ¿Qué conversación tenemos que tener sobre el uso de datos de personas vulnerables?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4. ¿Cómo conectamos esto con la Magnifica Humanitas y la dignidad en la era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6" w:space="0" w:color="B8860B"/>
              <w:left w:val="single" w:sz="1" w:space="0" w:color="FFFFFF"/>
              <w:bottom w:val="single" w:sz="1" w:space="0" w:color="FFFFFF"/>
              <w:right w:val="single" w:sz="1" w:space="0" w:color="FFFFFF"/>
            </w:tcBorders>
            <w:shd w:val="clear" w:color="auto" w:fill="EAF0F6"/>
            <w:tcMar>
              <w:top w:w="120" w:type="dxa"/>
              <w:left w:w="280" w:type="dxa"/>
              <w:bottom w:w="120" w:type="dxa"/>
              <w:right w:w="280" w:type="dxa"/>
            </w:tcMar>
          </w:tcPr>
          <w:p w:rsidR="001B56A1" w:rsidRDefault="00661752">
            <w:r>
              <w:rPr>
                <w:b/>
                <w:bCs/>
                <w:color w:val="1B3A5C"/>
              </w:rPr>
              <w:lastRenderedPageBreak/>
              <w:t>CASO 3: EL COLEGA DESPLAZADO</w:t>
            </w:r>
          </w:p>
        </w:tc>
      </w:tr>
    </w:tbl>
    <w:p w:rsidR="001B56A1" w:rsidRDefault="001B56A1">
      <w:pPr>
        <w:spacing w:after="80"/>
      </w:pPr>
    </w:p>
    <w:p w:rsidR="001B56A1" w:rsidRDefault="00661752">
      <w:pPr>
        <w:spacing w:before="60" w:after="100"/>
        <w:jc w:val="both"/>
      </w:pPr>
      <w:r>
        <w:rPr>
          <w:i/>
          <w:iCs/>
          <w:color w:val="555555"/>
        </w:rPr>
        <w:t>La empresa de Alberto implementó un sistema de IA que automatizó tareas que realizaban doce personas del equipo de administración, nueve de las cuales fueron despedidas. Alberto participó en la decisión como parte de la dirección. El proceso fue legal y las indemnizaciones fueron correctas. Su hija de 16 años se enteró y le preguntó: '¿tú fuiste parte de esa decisión?'. Alberto no supo qué responder.</w:t>
      </w:r>
    </w:p>
    <w:p w:rsidR="001B56A1" w:rsidRDefault="001B56A1">
      <w:pPr>
        <w:spacing w:after="100"/>
      </w:pPr>
    </w:p>
    <w:p w:rsidR="001B56A1" w:rsidRDefault="00661752">
      <w:pPr>
        <w:spacing w:before="200" w:after="80"/>
      </w:pPr>
      <w:r>
        <w:rPr>
          <w:b/>
          <w:bCs/>
          <w:color w:val="B8860B"/>
        </w:rPr>
        <w:t>Preguntas para el matrimonio</w:t>
      </w:r>
    </w:p>
    <w:p w:rsidR="001B56A1" w:rsidRDefault="00661752">
      <w:pPr>
        <w:spacing w:before="80" w:after="40"/>
      </w:pPr>
      <w:r>
        <w:rPr>
          <w:b/>
          <w:bCs/>
          <w:color w:val="222222"/>
        </w:rPr>
        <w:t>1. ¿Cómo hablar con honestidad sobre una decisión difícil sin perder la autoridad moral?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2. ¿Hay algo que Alberto podría haber hecho diferente con los mismos resultados económicos?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3. ¿Qué dice la DSI sobre la responsabilidad del empresario en la transición digital?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4. ¿Cómo usamos este momento para hablar con nuestro hijo sobre trabajo, dignidad 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6" w:space="0" w:color="B8860B"/>
              <w:left w:val="single" w:sz="1" w:space="0" w:color="FFFFFF"/>
              <w:bottom w:val="single" w:sz="1" w:space="0" w:color="FFFFFF"/>
              <w:right w:val="single" w:sz="1" w:space="0" w:color="FFFFFF"/>
            </w:tcBorders>
            <w:shd w:val="clear" w:color="auto" w:fill="EAF0F6"/>
            <w:tcMar>
              <w:top w:w="120" w:type="dxa"/>
              <w:left w:w="280" w:type="dxa"/>
              <w:bottom w:w="120" w:type="dxa"/>
              <w:right w:w="280" w:type="dxa"/>
            </w:tcMar>
          </w:tcPr>
          <w:p w:rsidR="001B56A1" w:rsidRDefault="00661752">
            <w:r>
              <w:rPr>
                <w:b/>
                <w:bCs/>
                <w:color w:val="1B3A5C"/>
              </w:rPr>
              <w:lastRenderedPageBreak/>
              <w:t>CASO 4: LA BECA QUE NO LLEGÓ</w:t>
            </w:r>
          </w:p>
        </w:tc>
      </w:tr>
    </w:tbl>
    <w:p w:rsidR="001B56A1" w:rsidRDefault="001B56A1">
      <w:pPr>
        <w:spacing w:after="80"/>
      </w:pPr>
    </w:p>
    <w:p w:rsidR="001B56A1" w:rsidRDefault="00661752">
      <w:pPr>
        <w:spacing w:before="60" w:after="100"/>
        <w:jc w:val="both"/>
      </w:pPr>
      <w:r>
        <w:rPr>
          <w:i/>
          <w:iCs/>
          <w:color w:val="555555"/>
        </w:rPr>
        <w:t>La hija de Carmen y Javier, estudiante brillante de 17 años, no obtuvo la beca de una universidad de prestigio a la que aplicó. El proceso de selección dio preferencia a perfiles de primera generación universitaria. Carmen y Javier apoyan ese criterio en abstracto, pero sienten que su hija, que trabajó muy duro, fue perjudicada injustamente. La hija está devastada y les pregunta si el sistema es justo.</w:t>
      </w:r>
    </w:p>
    <w:p w:rsidR="001B56A1" w:rsidRDefault="001B56A1">
      <w:pPr>
        <w:spacing w:after="100"/>
      </w:pPr>
    </w:p>
    <w:p w:rsidR="001B56A1" w:rsidRDefault="00661752">
      <w:pPr>
        <w:spacing w:before="200" w:after="80"/>
      </w:pPr>
      <w:r>
        <w:rPr>
          <w:b/>
          <w:bCs/>
          <w:color w:val="B8860B"/>
        </w:rPr>
        <w:t>Preguntas para el matrimonio</w:t>
      </w:r>
    </w:p>
    <w:p w:rsidR="001B56A1" w:rsidRDefault="00661752">
      <w:pPr>
        <w:spacing w:before="80" w:after="40"/>
      </w:pPr>
      <w:r>
        <w:rPr>
          <w:b/>
          <w:bCs/>
          <w:color w:val="222222"/>
        </w:rPr>
        <w:t>1. ¿Cómo sostenemos la opción preferencial por los pobres cuando nos cuesta a nosotros directamente?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2. ¿Qué le decimos a nuestra hija que sea honesto y a la vez formativo?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3. ¿Cómo distinguimos lo que sentimos de lo que creemos?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pPr>
        <w:spacing w:before="80" w:after="40"/>
      </w:pPr>
      <w:r>
        <w:rPr>
          <w:b/>
          <w:bCs/>
          <w:color w:val="222222"/>
        </w:rPr>
        <w:t>4. ¿Qué enseñanza sobre justicia y privilegio hay en este momento difícil?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60"/>
      </w:pP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06  </w:t>
            </w:r>
            <w:r>
              <w:rPr>
                <w:b/>
                <w:bCs/>
                <w:color w:val="FFFFFF"/>
                <w:sz w:val="28"/>
                <w:szCs w:val="28"/>
              </w:rPr>
              <w:t>Seguimiento del Proyecto Social</w:t>
            </w:r>
          </w:p>
        </w:tc>
      </w:tr>
    </w:tbl>
    <w:p w:rsidR="001B56A1" w:rsidRDefault="001B56A1">
      <w:pPr>
        <w:spacing w:after="120"/>
      </w:pPr>
    </w:p>
    <w:p w:rsidR="001B56A1" w:rsidRDefault="00661752">
      <w:pPr>
        <w:spacing w:before="60" w:after="100"/>
        <w:jc w:val="both"/>
      </w:pPr>
      <w:r>
        <w:rPr>
          <w:color w:val="222222"/>
        </w:rPr>
        <w:t xml:space="preserve">En High School el proyecto social tiene el mayor nivel de protagonismo y complejidad del programa. El matrimonio no solo participa: lidera. Puede tomar la forma de una </w:t>
      </w:r>
      <w:proofErr w:type="spellStart"/>
      <w:r>
        <w:rPr>
          <w:color w:val="222222"/>
        </w:rPr>
        <w:t>startup</w:t>
      </w:r>
      <w:proofErr w:type="spellEnd"/>
      <w:r>
        <w:rPr>
          <w:color w:val="222222"/>
        </w:rPr>
        <w:t xml:space="preserve"> social, un fondo de inversión de impacto, el apoyo sostenido a un emprendedor vulnerable, o el desarrollo de un proyecto junto a sus hijos. Lo que define a este nivel es el involucramiento personal real, no solo el aporte económico.</w:t>
      </w:r>
    </w:p>
    <w:p w:rsidR="001B56A1" w:rsidRDefault="001B56A1">
      <w:pPr>
        <w:spacing w:after="120"/>
      </w:pPr>
    </w:p>
    <w:p w:rsidR="001B56A1" w:rsidRDefault="00661752">
      <w:pPr>
        <w:spacing w:before="240" w:after="100"/>
      </w:pPr>
      <w:r>
        <w:rPr>
          <w:b/>
          <w:bCs/>
          <w:color w:val="1B3A5C"/>
          <w:sz w:val="26"/>
          <w:szCs w:val="26"/>
        </w:rPr>
        <w:t>Hoja 1 — Diseño del Proyecto</w:t>
      </w:r>
    </w:p>
    <w:p w:rsidR="001B56A1" w:rsidRDefault="00661752">
      <w:pPr>
        <w:spacing w:before="120" w:after="40"/>
      </w:pPr>
      <w:r>
        <w:rPr>
          <w:b/>
          <w:bCs/>
          <w:color w:val="1B3A5C"/>
          <w:sz w:val="20"/>
          <w:szCs w:val="20"/>
        </w:rPr>
        <w:t>Nombre del proyecto:</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pPr>
        <w:spacing w:before="120" w:after="40"/>
      </w:pPr>
      <w:r>
        <w:rPr>
          <w:b/>
          <w:bCs/>
          <w:color w:val="1B3A5C"/>
          <w:sz w:val="20"/>
          <w:szCs w:val="20"/>
        </w:rPr>
        <w:t>Causa o problemática que busca atender:</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pPr>
        <w:spacing w:before="120" w:after="40"/>
      </w:pPr>
      <w:r>
        <w:rPr>
          <w:b/>
          <w:bCs/>
          <w:color w:val="1B3A5C"/>
          <w:sz w:val="20"/>
          <w:szCs w:val="20"/>
        </w:rPr>
        <w:t>Población beneficiaria:</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pPr>
        <w:spacing w:before="120" w:after="40"/>
      </w:pPr>
      <w:r>
        <w:rPr>
          <w:b/>
          <w:bCs/>
          <w:color w:val="1B3A5C"/>
          <w:sz w:val="20"/>
          <w:szCs w:val="20"/>
        </w:rPr>
        <w:t>Nuestra participación concreta (no solo donación):</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pPr>
        <w:spacing w:before="120" w:after="40"/>
      </w:pPr>
      <w:r>
        <w:rPr>
          <w:b/>
          <w:bCs/>
          <w:color w:val="1B3A5C"/>
          <w:sz w:val="20"/>
          <w:szCs w:val="20"/>
        </w:rPr>
        <w:t>Organización o aliado con quien trabajamos:</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pPr>
        <w:spacing w:before="120" w:after="40"/>
      </w:pPr>
      <w:r>
        <w:rPr>
          <w:b/>
          <w:bCs/>
          <w:color w:val="1B3A5C"/>
          <w:sz w:val="20"/>
          <w:szCs w:val="20"/>
        </w:rPr>
        <w:t>¿Participa(n) nuestro(s) hijo(s)? ¿Cómo?</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pPr>
        <w:spacing w:before="120" w:after="40"/>
      </w:pPr>
      <w:r>
        <w:rPr>
          <w:b/>
          <w:bCs/>
          <w:color w:val="1B3A5C"/>
          <w:sz w:val="20"/>
          <w:szCs w:val="20"/>
        </w:rPr>
        <w:t>Meta del primer semestre:</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pPr>
        <w:spacing w:before="120" w:after="40"/>
      </w:pPr>
      <w:r>
        <w:rPr>
          <w:b/>
          <w:bCs/>
          <w:color w:val="1B3A5C"/>
          <w:sz w:val="20"/>
          <w:szCs w:val="20"/>
        </w:rPr>
        <w:t>Meta del segundo semestre:</w:t>
      </w:r>
    </w:p>
    <w:p w:rsidR="001B56A1" w:rsidRDefault="001B56A1">
      <w:pPr>
        <w:pBdr>
          <w:bottom w:val="single" w:sz="2" w:space="1" w:color="C8D8E8"/>
        </w:pBdr>
        <w:spacing w:after="60"/>
      </w:pPr>
    </w:p>
    <w:p w:rsidR="001B56A1" w:rsidRDefault="001B56A1">
      <w:pPr>
        <w:pBdr>
          <w:bottom w:val="single" w:sz="2" w:space="1" w:color="C8D8E8"/>
        </w:pBdr>
        <w:spacing w:after="40"/>
      </w:pPr>
    </w:p>
    <w:p w:rsidR="001B56A1" w:rsidRDefault="00661752">
      <w:r>
        <w:br w:type="page"/>
      </w:r>
    </w:p>
    <w:p w:rsidR="001B56A1" w:rsidRDefault="00661752">
      <w:pPr>
        <w:spacing w:before="240" w:after="100"/>
      </w:pPr>
      <w:r>
        <w:rPr>
          <w:b/>
          <w:bCs/>
          <w:color w:val="1B3A5C"/>
          <w:sz w:val="26"/>
          <w:szCs w:val="26"/>
        </w:rPr>
        <w:lastRenderedPageBreak/>
        <w:t>Hoja 2 — Seguimiento Trimestral</w:t>
      </w:r>
    </w:p>
    <w:p w:rsidR="001B56A1" w:rsidRDefault="00661752">
      <w:pPr>
        <w:spacing w:before="200" w:after="80"/>
      </w:pPr>
      <w:r>
        <w:rPr>
          <w:b/>
          <w:bCs/>
          <w:color w:val="B8860B"/>
        </w:rPr>
        <w:t>1er Trimestre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Avances concretos: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Aprendizajes y ajustes: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p w:rsidR="001B56A1" w:rsidRDefault="00661752">
      <w:pPr>
        <w:spacing w:before="200" w:after="80"/>
      </w:pPr>
      <w:r>
        <w:rPr>
          <w:b/>
          <w:bCs/>
          <w:color w:val="B8860B"/>
        </w:rPr>
        <w:t>2do Trimestre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Avances concretos: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Aprendizajes y ajustes: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p w:rsidR="001B56A1" w:rsidRDefault="00661752">
      <w:pPr>
        <w:spacing w:before="200" w:after="80"/>
      </w:pPr>
      <w:r>
        <w:rPr>
          <w:b/>
          <w:bCs/>
          <w:color w:val="B8860B"/>
        </w:rPr>
        <w:t>3er Trimestre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Avances concretos: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Aprendizajes y ajustes: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p w:rsidR="001B56A1" w:rsidRDefault="00661752">
      <w:pPr>
        <w:spacing w:before="200" w:after="80"/>
      </w:pPr>
      <w:r>
        <w:rPr>
          <w:b/>
          <w:bCs/>
          <w:color w:val="B8860B"/>
        </w:rPr>
        <w:t>Cierre del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Avances concretos: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Aprendizajes y ajustes: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80"/>
      </w:pPr>
    </w:p>
    <w:p w:rsidR="001B56A1" w:rsidRDefault="00661752">
      <w:r>
        <w:br w:type="page"/>
      </w:r>
    </w:p>
    <w:p w:rsidR="001B56A1" w:rsidRDefault="00661752">
      <w:pPr>
        <w:spacing w:before="240" w:after="100"/>
      </w:pPr>
      <w:r>
        <w:rPr>
          <w:b/>
          <w:bCs/>
          <w:color w:val="1B3A5C"/>
          <w:sz w:val="26"/>
          <w:szCs w:val="26"/>
        </w:rPr>
        <w:lastRenderedPageBreak/>
        <w:t>Hoja 3 — Impacto y Legado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¿Qué cambió concretamente en la vida de las personas beneficiadas?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¿Qué cambió en nosotros como matrimonio?</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¿Qué cambió en nuestro(s) hijo(s) al participar o al conocer el proyecto?</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¿Qué continuará más allá de este ciclo? ¿Qué legado dejamos?</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07  </w:t>
            </w:r>
            <w:r>
              <w:rPr>
                <w:b/>
                <w:bCs/>
                <w:color w:val="FFFFFF"/>
                <w:sz w:val="28"/>
                <w:szCs w:val="28"/>
              </w:rPr>
              <w:t>Glosario Vivido</w:t>
            </w:r>
          </w:p>
        </w:tc>
      </w:tr>
    </w:tbl>
    <w:p w:rsidR="001B56A1" w:rsidRDefault="001B56A1">
      <w:pPr>
        <w:spacing w:after="120"/>
      </w:pPr>
    </w:p>
    <w:p w:rsidR="001B56A1" w:rsidRDefault="00661752">
      <w:pPr>
        <w:spacing w:before="60" w:after="100"/>
        <w:jc w:val="both"/>
      </w:pPr>
      <w:r>
        <w:rPr>
          <w:color w:val="222222"/>
        </w:rPr>
        <w:t>Diez términos de la Doctrina Social de la Iglesia en lenguaje cotidiano, con un ejemplo de cómo se puede vivir en una familia de High School.</w:t>
      </w:r>
    </w:p>
    <w:p w:rsidR="001B56A1" w:rsidRDefault="001B56A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Bien Común</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Lo que hace posible que todos puedan desarrollarse plenamente, no solo los que más tienen.</w:t>
            </w:r>
          </w:p>
          <w:p w:rsidR="001B56A1" w:rsidRDefault="00661752">
            <w:r>
              <w:rPr>
                <w:b/>
                <w:bCs/>
                <w:color w:val="B8860B"/>
                <w:sz w:val="20"/>
                <w:szCs w:val="20"/>
              </w:rPr>
              <w:t xml:space="preserve">En la vida: </w:t>
            </w:r>
            <w:r>
              <w:rPr>
                <w:i/>
                <w:iCs/>
                <w:color w:val="555555"/>
                <w:sz w:val="20"/>
                <w:szCs w:val="20"/>
              </w:rPr>
              <w:t xml:space="preserve">Cuando </w:t>
            </w:r>
            <w:proofErr w:type="spellStart"/>
            <w:r>
              <w:rPr>
                <w:i/>
                <w:iCs/>
                <w:color w:val="555555"/>
                <w:sz w:val="20"/>
                <w:szCs w:val="20"/>
              </w:rPr>
              <w:t>decidos</w:t>
            </w:r>
            <w:proofErr w:type="spellEnd"/>
            <w:r>
              <w:rPr>
                <w:i/>
                <w:iCs/>
                <w:color w:val="555555"/>
                <w:sz w:val="20"/>
                <w:szCs w:val="20"/>
              </w:rPr>
              <w:t xml:space="preserve"> invertir en la educación de tu empleado aunque te cueste tiempo y dinero, estás construyendo bien común.</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Subsidiaridad</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Principio que protege la capacidad de las personas y comunidades de resolver sus propios asuntos sin que nadie se los sustituya.</w:t>
            </w:r>
          </w:p>
          <w:p w:rsidR="001B56A1" w:rsidRDefault="00661752">
            <w:r>
              <w:rPr>
                <w:b/>
                <w:bCs/>
                <w:color w:val="B8860B"/>
                <w:sz w:val="20"/>
                <w:szCs w:val="20"/>
              </w:rPr>
              <w:t xml:space="preserve">En la vida: </w:t>
            </w:r>
            <w:r>
              <w:rPr>
                <w:i/>
                <w:iCs/>
                <w:color w:val="555555"/>
                <w:sz w:val="20"/>
                <w:szCs w:val="20"/>
              </w:rPr>
              <w:t>Cuando dejas que tu hijo de 17 años maneje su propio dinero y sus consecuencias, practicas subsidiaridad en casa.</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Destino Universal de los Bienes</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Los bienes de este mundo —incluidos los digitales— están destinados a todos, no solo a quienes los poseen.</w:t>
            </w:r>
          </w:p>
          <w:p w:rsidR="001B56A1" w:rsidRDefault="00661752">
            <w:r>
              <w:rPr>
                <w:b/>
                <w:bCs/>
                <w:color w:val="B8860B"/>
                <w:sz w:val="20"/>
                <w:szCs w:val="20"/>
              </w:rPr>
              <w:t xml:space="preserve">En la vida: </w:t>
            </w:r>
            <w:r>
              <w:rPr>
                <w:i/>
                <w:iCs/>
                <w:color w:val="555555"/>
                <w:sz w:val="20"/>
                <w:szCs w:val="20"/>
              </w:rPr>
              <w:t>Cuando compartes tu conocimiento profesional gratuitamente con quien no puede pagarlo, estás aplicando este principio.</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Opción Preferencial por los Pobres</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Prioridad de amor y atención hacia los más débiles y excluidos, no como lastima sino como justicia.</w:t>
            </w:r>
          </w:p>
          <w:p w:rsidR="001B56A1" w:rsidRDefault="00661752">
            <w:r>
              <w:rPr>
                <w:b/>
                <w:bCs/>
                <w:color w:val="B8860B"/>
                <w:sz w:val="20"/>
                <w:szCs w:val="20"/>
              </w:rPr>
              <w:t xml:space="preserve">En la vida: </w:t>
            </w:r>
            <w:r>
              <w:rPr>
                <w:i/>
                <w:iCs/>
                <w:color w:val="555555"/>
                <w:sz w:val="20"/>
                <w:szCs w:val="20"/>
              </w:rPr>
              <w:t>Cuando el proyecto de tu empresa crea empleo digno en una zona marginada, aunque el margen de ganancia sea menor, estás optando por los pobres.</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Dignidad del Trabajo</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El trabajo tiene valor porque lo hace una persona, no solo porque produce resultados. La persona es siempre más que su rendimiento.</w:t>
            </w:r>
          </w:p>
          <w:p w:rsidR="001B56A1" w:rsidRDefault="00661752">
            <w:r>
              <w:rPr>
                <w:b/>
                <w:bCs/>
                <w:color w:val="B8860B"/>
                <w:sz w:val="20"/>
                <w:szCs w:val="20"/>
              </w:rPr>
              <w:t xml:space="preserve">En la vida: </w:t>
            </w:r>
            <w:r>
              <w:rPr>
                <w:i/>
                <w:iCs/>
                <w:color w:val="555555"/>
                <w:sz w:val="20"/>
                <w:szCs w:val="20"/>
              </w:rPr>
              <w:t>Cuando presentas a tu equipo de trabajo a tus hijos y hablas de ellos por su nombre y su historia, estás afirmando su dignidad.</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Ecología Integral</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Cuidar la tierra y cuidar a los pobres son la misma tarea. Ningún desarrollo humano es real si destruye el ambiente o excluye a los más frágiles.</w:t>
            </w:r>
          </w:p>
          <w:p w:rsidR="001B56A1" w:rsidRDefault="00661752">
            <w:r>
              <w:rPr>
                <w:b/>
                <w:bCs/>
                <w:color w:val="B8860B"/>
                <w:sz w:val="20"/>
                <w:szCs w:val="20"/>
              </w:rPr>
              <w:t xml:space="preserve">En la vida: </w:t>
            </w:r>
            <w:r>
              <w:rPr>
                <w:i/>
                <w:iCs/>
                <w:color w:val="555555"/>
                <w:sz w:val="20"/>
                <w:szCs w:val="20"/>
              </w:rPr>
              <w:t>Cuando revisas con tu familia qué consumís, cómo lo producen y a quién beneficia, practicas ecología integral desde casa.</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lastRenderedPageBreak/>
              <w:t>Participación Ciudadana</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Deber de involucrarse en la vida pública para construir justicia, más allá del voto y del interés personal.</w:t>
            </w:r>
          </w:p>
          <w:p w:rsidR="001B56A1" w:rsidRDefault="00661752">
            <w:r>
              <w:rPr>
                <w:b/>
                <w:bCs/>
                <w:color w:val="B8860B"/>
                <w:sz w:val="20"/>
                <w:szCs w:val="20"/>
              </w:rPr>
              <w:t xml:space="preserve">En la vida: </w:t>
            </w:r>
            <w:r>
              <w:rPr>
                <w:i/>
                <w:iCs/>
                <w:color w:val="555555"/>
                <w:sz w:val="20"/>
                <w:szCs w:val="20"/>
              </w:rPr>
              <w:t>Cuando participas en la asociación de colonos, exiges transparencia o apoya una causa pública, estás siendo ciudadano cristiano activo.</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Solidaridad</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Determinación firme y constante de empeñarse por el bien de todos, especialmente de quienes están más lejos de mi mundo.</w:t>
            </w:r>
          </w:p>
          <w:p w:rsidR="001B56A1" w:rsidRDefault="00661752">
            <w:r>
              <w:rPr>
                <w:b/>
                <w:bCs/>
                <w:color w:val="B8860B"/>
                <w:sz w:val="20"/>
                <w:szCs w:val="20"/>
              </w:rPr>
              <w:t xml:space="preserve">En la vida: </w:t>
            </w:r>
            <w:r>
              <w:rPr>
                <w:i/>
                <w:iCs/>
                <w:color w:val="555555"/>
                <w:sz w:val="20"/>
                <w:szCs w:val="20"/>
              </w:rPr>
              <w:t>Cuando tu empresa adopta una escuela en una zona vulnerable y te involucras tú personalmente, eso es solidaridad organizada.</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Cultura del Encuentro</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Capacidad de salir del propio entorno para reconocer al otro como hermano, no como amenaza ni como proyecto de servicio.</w:t>
            </w:r>
          </w:p>
          <w:p w:rsidR="001B56A1" w:rsidRDefault="00661752">
            <w:r>
              <w:rPr>
                <w:b/>
                <w:bCs/>
                <w:color w:val="B8860B"/>
                <w:sz w:val="20"/>
                <w:szCs w:val="20"/>
              </w:rPr>
              <w:t xml:space="preserve">En la vida: </w:t>
            </w:r>
            <w:r>
              <w:rPr>
                <w:i/>
                <w:iCs/>
                <w:color w:val="555555"/>
                <w:sz w:val="20"/>
                <w:szCs w:val="20"/>
              </w:rPr>
              <w:t>Cuando invitas a tu círculo social a personas de realidades distintas y los tratas como iguales, estás construyendo cultura del encuentro.</w:t>
            </w:r>
          </w:p>
        </w:tc>
      </w:tr>
    </w:tbl>
    <w:p w:rsidR="001B56A1" w:rsidRDefault="001B56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1B56A1">
        <w:tc>
          <w:tcPr>
            <w:tcW w:w="2880" w:type="dxa"/>
            <w:tcBorders>
              <w:top w:val="single" w:sz="2" w:space="0" w:color="C8D8E8"/>
              <w:left w:val="single" w:sz="2" w:space="0" w:color="C8D8E8"/>
              <w:bottom w:val="single" w:sz="2" w:space="0" w:color="C8D8E8"/>
              <w:right w:val="single" w:sz="2" w:space="0" w:color="C8D8E8"/>
            </w:tcBorders>
            <w:shd w:val="clear" w:color="auto" w:fill="1B3A5C"/>
            <w:tcMar>
              <w:top w:w="100" w:type="dxa"/>
              <w:left w:w="160" w:type="dxa"/>
              <w:bottom w:w="100" w:type="dxa"/>
              <w:right w:w="160" w:type="dxa"/>
            </w:tcMar>
            <w:vAlign w:val="center"/>
          </w:tcPr>
          <w:p w:rsidR="001B56A1" w:rsidRDefault="00661752">
            <w:pPr>
              <w:jc w:val="center"/>
            </w:pPr>
            <w:r>
              <w:rPr>
                <w:b/>
                <w:bCs/>
                <w:color w:val="B8860B"/>
              </w:rPr>
              <w:t>Vocación Social</w:t>
            </w:r>
          </w:p>
        </w:tc>
        <w:tc>
          <w:tcPr>
            <w:tcW w:w="6480" w:type="dxa"/>
            <w:tcBorders>
              <w:top w:val="single" w:sz="2" w:space="0" w:color="C8D8E8"/>
              <w:left w:val="single" w:sz="2" w:space="0" w:color="C8D8E8"/>
              <w:bottom w:val="single" w:sz="2" w:space="0" w:color="C8D8E8"/>
              <w:right w:val="single" w:sz="2" w:space="0" w:color="C8D8E8"/>
            </w:tcBorders>
            <w:shd w:val="clear" w:color="auto" w:fill="F5F5F5"/>
            <w:tcMar>
              <w:top w:w="100" w:type="dxa"/>
              <w:left w:w="200" w:type="dxa"/>
              <w:bottom w:w="100" w:type="dxa"/>
              <w:right w:w="160" w:type="dxa"/>
            </w:tcMar>
          </w:tcPr>
          <w:p w:rsidR="001B56A1" w:rsidRDefault="00661752">
            <w:pPr>
              <w:spacing w:after="80"/>
            </w:pPr>
            <w:r>
              <w:rPr>
                <w:color w:val="222222"/>
                <w:sz w:val="21"/>
                <w:szCs w:val="21"/>
              </w:rPr>
              <w:t>La convicción de que tus talentos, tu trabajo y tu posición en el mundo tienen un propósito que va más allá de ti mismo.</w:t>
            </w:r>
          </w:p>
          <w:p w:rsidR="001B56A1" w:rsidRDefault="00661752">
            <w:r>
              <w:rPr>
                <w:b/>
                <w:bCs/>
                <w:color w:val="B8860B"/>
                <w:sz w:val="20"/>
                <w:szCs w:val="20"/>
              </w:rPr>
              <w:t xml:space="preserve">En la vida: </w:t>
            </w:r>
            <w:r>
              <w:rPr>
                <w:i/>
                <w:iCs/>
                <w:color w:val="555555"/>
                <w:sz w:val="20"/>
                <w:szCs w:val="20"/>
              </w:rPr>
              <w:t>Cuando tu hijo elige su carrera pensando no solo en lo que gana sino en a quién sirve, ya tiene vocación social.</w:t>
            </w:r>
          </w:p>
        </w:tc>
      </w:tr>
    </w:tbl>
    <w:p w:rsidR="001B56A1" w:rsidRDefault="001B56A1">
      <w:pPr>
        <w:spacing w:after="80"/>
      </w:pP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08  </w:t>
            </w:r>
            <w:r>
              <w:rPr>
                <w:b/>
                <w:bCs/>
                <w:color w:val="FFFFFF"/>
                <w:sz w:val="28"/>
                <w:szCs w:val="28"/>
              </w:rPr>
              <w:t>Carta al Hijo</w:t>
            </w:r>
          </w:p>
        </w:tc>
      </w:tr>
    </w:tbl>
    <w:p w:rsidR="001B56A1" w:rsidRDefault="001B56A1">
      <w:pPr>
        <w:spacing w:after="120"/>
      </w:pPr>
    </w:p>
    <w:p w:rsidR="001B56A1" w:rsidRDefault="00661752">
      <w:pPr>
        <w:spacing w:before="60" w:after="100"/>
        <w:jc w:val="both"/>
      </w:pPr>
      <w:r>
        <w:rPr>
          <w:color w:val="222222"/>
        </w:rPr>
        <w:t>Al concluir el ciclo, cada uno escribe su carta. No es una evaluación ni un resumen del programa: es un gesto de amor concreto. Es la promesa que le dejan al hijo que está a punto de ser adulto. Escríbanla como si fuera la última — o la primera — carta de verdad que le envían.</w:t>
      </w:r>
    </w:p>
    <w:p w:rsidR="001B56A1" w:rsidRDefault="001B56A1">
      <w:pPr>
        <w:spacing w:after="120"/>
      </w:pPr>
    </w:p>
    <w:p w:rsidR="001B56A1" w:rsidRDefault="00661752">
      <w:pPr>
        <w:spacing w:before="240" w:after="100"/>
      </w:pPr>
      <w:r>
        <w:rPr>
          <w:b/>
          <w:bCs/>
          <w:color w:val="1B3A5C"/>
          <w:sz w:val="26"/>
          <w:szCs w:val="26"/>
        </w:rPr>
        <w:t>Su carta — Escrita por Él</w:t>
      </w:r>
    </w:p>
    <w:p w:rsidR="001B56A1" w:rsidRDefault="00661752">
      <w:pPr>
        <w:spacing w:before="80" w:after="120"/>
      </w:pPr>
      <w:r>
        <w:rPr>
          <w:color w:val="555555"/>
          <w:sz w:val="20"/>
          <w:szCs w:val="20"/>
        </w:rPr>
        <w:t>Para: ____________________________      Fecha: 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p w:rsidR="001B56A1" w:rsidRDefault="00661752">
      <w:pPr>
        <w:spacing w:before="80" w:after="80"/>
      </w:pPr>
      <w:r>
        <w:rPr>
          <w:color w:val="555555"/>
          <w:sz w:val="20"/>
          <w:szCs w:val="20"/>
        </w:rPr>
        <w:t>Firma: ____________________________</w:t>
      </w:r>
    </w:p>
    <w:p w:rsidR="001B56A1" w:rsidRDefault="00661752">
      <w:r>
        <w:br w:type="page"/>
      </w:r>
    </w:p>
    <w:p w:rsidR="001B56A1" w:rsidRDefault="00661752">
      <w:pPr>
        <w:spacing w:before="240" w:after="100"/>
      </w:pPr>
      <w:r>
        <w:rPr>
          <w:b/>
          <w:bCs/>
          <w:color w:val="1B3A5C"/>
          <w:sz w:val="26"/>
          <w:szCs w:val="26"/>
        </w:rPr>
        <w:lastRenderedPageBreak/>
        <w:t>Su carta — Escrita por Ella</w:t>
      </w:r>
    </w:p>
    <w:p w:rsidR="001B56A1" w:rsidRDefault="00661752">
      <w:pPr>
        <w:spacing w:before="80" w:after="120"/>
      </w:pPr>
      <w:r>
        <w:rPr>
          <w:color w:val="555555"/>
          <w:sz w:val="20"/>
          <w:szCs w:val="20"/>
        </w:rPr>
        <w:t>Para: ____________________________      Fecha: 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1B56A1">
            <w:pPr>
              <w:spacing w:before="80" w:after="80"/>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p w:rsidR="001B56A1" w:rsidRDefault="00661752">
      <w:pPr>
        <w:spacing w:before="80" w:after="80"/>
      </w:pPr>
      <w:r>
        <w:rPr>
          <w:color w:val="555555"/>
          <w:sz w:val="20"/>
          <w:szCs w:val="20"/>
        </w:rPr>
        <w:t>Firma: ____________________________</w:t>
      </w:r>
    </w:p>
    <w:p w:rsidR="001B56A1" w:rsidRDefault="00661752">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1" w:space="0" w:color="FFFFFF"/>
              <w:left w:val="single" w:sz="1" w:space="0" w:color="FFFFFF"/>
              <w:bottom w:val="single" w:sz="1" w:space="0" w:color="FFFFFF"/>
              <w:right w:val="single" w:sz="1" w:space="0" w:color="FFFFFF"/>
            </w:tcBorders>
            <w:shd w:val="clear" w:color="auto" w:fill="1B3A5C"/>
            <w:tcMar>
              <w:top w:w="160" w:type="dxa"/>
              <w:left w:w="300" w:type="dxa"/>
              <w:bottom w:w="160" w:type="dxa"/>
              <w:right w:w="300" w:type="dxa"/>
            </w:tcMar>
          </w:tcPr>
          <w:p w:rsidR="001B56A1" w:rsidRDefault="00661752">
            <w:r>
              <w:rPr>
                <w:b/>
                <w:bCs/>
                <w:color w:val="B8860B"/>
                <w:sz w:val="36"/>
                <w:szCs w:val="36"/>
              </w:rPr>
              <w:lastRenderedPageBreak/>
              <w:t xml:space="preserve">09  </w:t>
            </w:r>
            <w:r>
              <w:rPr>
                <w:b/>
                <w:bCs/>
                <w:color w:val="FFFFFF"/>
                <w:sz w:val="28"/>
                <w:szCs w:val="28"/>
              </w:rPr>
              <w:t>Autoevaluación Matrimonial del Ciclo</w:t>
            </w:r>
          </w:p>
        </w:tc>
      </w:tr>
    </w:tbl>
    <w:p w:rsidR="001B56A1" w:rsidRDefault="001B56A1">
      <w:pPr>
        <w:spacing w:after="120"/>
      </w:pPr>
    </w:p>
    <w:p w:rsidR="001B56A1" w:rsidRDefault="00661752">
      <w:pPr>
        <w:spacing w:before="60" w:after="100"/>
        <w:jc w:val="both"/>
      </w:pPr>
      <w:r>
        <w:rPr>
          <w:color w:val="222222"/>
        </w:rPr>
        <w:t>Esta hoja no es una calificación: es un espejo. Léanla juntos, con honestidad y sin prisa. El objetivo no es quedar bien sino crecer.</w:t>
      </w:r>
    </w:p>
    <w:p w:rsidR="001B56A1" w:rsidRDefault="001B56A1">
      <w:pPr>
        <w:spacing w:after="120"/>
      </w:pPr>
    </w:p>
    <w:p w:rsidR="001B56A1" w:rsidRDefault="00661752">
      <w:pPr>
        <w:spacing w:before="200" w:after="80"/>
      </w:pPr>
      <w:r>
        <w:rPr>
          <w:b/>
          <w:bCs/>
          <w:color w:val="B8860B"/>
        </w:rPr>
        <w:t>Formación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Completamos las 10 sesiones en video.</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Asistimos a las 4 sesiones presenciales.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Completamos las reflexiones de este workbook.</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p w:rsidR="001B56A1" w:rsidRDefault="001B56A1">
      <w:pPr>
        <w:spacing w:after="80"/>
      </w:pPr>
    </w:p>
    <w:p w:rsidR="001B56A1" w:rsidRDefault="00661752">
      <w:pPr>
        <w:spacing w:before="200" w:after="80"/>
      </w:pPr>
      <w:r>
        <w:rPr>
          <w:b/>
          <w:bCs/>
          <w:color w:val="B8860B"/>
        </w:rPr>
        <w:t>Proyecto Social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Lideramos el proyecto con involucramiento personal real.</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Fuimos más allá del aporte económico.</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Nuestro hijo supo qué hicimos y por qué.</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p w:rsidR="001B56A1" w:rsidRDefault="001B56A1">
      <w:pPr>
        <w:spacing w:after="80"/>
      </w:pPr>
    </w:p>
    <w:p w:rsidR="001B56A1" w:rsidRDefault="00661752">
      <w:pPr>
        <w:spacing w:before="200" w:after="80"/>
      </w:pPr>
      <w:r>
        <w:rPr>
          <w:b/>
          <w:bCs/>
          <w:color w:val="B8860B"/>
        </w:rPr>
        <w:t>Testimonio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Hablamos con nuestro hijo sobre vocación con criterios de bien común.</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Tuvimos alguna conversación explícita sobre fe y trabajo.</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Nuestro estilo de vida refleja más coherencia que cuando empezamos.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p w:rsidR="001B56A1" w:rsidRDefault="001B56A1">
      <w:pPr>
        <w:spacing w:after="80"/>
      </w:pPr>
    </w:p>
    <w:p w:rsidR="001B56A1" w:rsidRDefault="00661752">
      <w:pPr>
        <w:spacing w:before="200" w:after="80"/>
      </w:pPr>
      <w:r>
        <w:rPr>
          <w:b/>
          <w:bCs/>
          <w:color w:val="B8860B"/>
        </w:rPr>
        <w:t>Crecimiento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Este ciclo cambió algo concreto en nuestras decisiones cotidianas.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r>
              <w:rPr>
                <w:color w:val="222222"/>
                <w:sz w:val="20"/>
                <w:szCs w:val="20"/>
              </w:rPr>
              <w:t>Nos acercamos más como matrimonio a través del programa.</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80"/>
        <w:gridCol w:w="1360"/>
        <w:gridCol w:w="1360"/>
        <w:gridCol w:w="1360"/>
      </w:tblGrid>
      <w:tr w:rsidR="001B56A1">
        <w:tc>
          <w:tcPr>
            <w:tcW w:w="5280" w:type="dxa"/>
            <w:tcBorders>
              <w:top w:val="single" w:sz="2" w:space="0" w:color="C8D8E8"/>
              <w:left w:val="single" w:sz="2" w:space="0" w:color="C8D8E8"/>
              <w:bottom w:val="single" w:sz="2" w:space="0" w:color="C8D8E8"/>
              <w:right w:val="single" w:sz="2" w:space="0" w:color="C8D8E8"/>
            </w:tcBorders>
            <w:shd w:val="clear" w:color="auto" w:fill="EAF0F6"/>
            <w:tcMar>
              <w:top w:w="60" w:type="dxa"/>
              <w:left w:w="100" w:type="dxa"/>
              <w:bottom w:w="60" w:type="dxa"/>
              <w:right w:w="100" w:type="dxa"/>
            </w:tcMar>
            <w:vAlign w:val="center"/>
          </w:tcPr>
          <w:p w:rsidR="001B56A1" w:rsidRDefault="00661752">
            <w:proofErr w:type="spellStart"/>
            <w:r>
              <w:rPr>
                <w:color w:val="222222"/>
                <w:sz w:val="20"/>
                <w:szCs w:val="20"/>
              </w:rPr>
              <w:lastRenderedPageBreak/>
              <w:t>Dejarémos</w:t>
            </w:r>
            <w:proofErr w:type="spellEnd"/>
            <w:r>
              <w:rPr>
                <w:color w:val="222222"/>
                <w:sz w:val="20"/>
                <w:szCs w:val="20"/>
              </w:rPr>
              <w:t xml:space="preserve"> algo en nuestro hijo que duré más allá de este ciclo.</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Casi siempre</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A veces</w:t>
            </w:r>
          </w:p>
        </w:tc>
        <w:tc>
          <w:tcPr>
            <w:tcW w:w="1360" w:type="dxa"/>
            <w:tcBorders>
              <w:top w:val="single" w:sz="2" w:space="0" w:color="C8D8E8"/>
              <w:left w:val="single" w:sz="2" w:space="0" w:color="C8D8E8"/>
              <w:bottom w:val="single" w:sz="2" w:space="0" w:color="C8D8E8"/>
              <w:right w:val="single" w:sz="2" w:space="0" w:color="C8D8E8"/>
            </w:tcBorders>
            <w:shd w:val="clear" w:color="auto" w:fill="FFFFFF"/>
            <w:tcMar>
              <w:top w:w="60" w:type="dxa"/>
              <w:left w:w="100" w:type="dxa"/>
              <w:bottom w:w="60" w:type="dxa"/>
              <w:right w:w="100" w:type="dxa"/>
            </w:tcMar>
            <w:vAlign w:val="center"/>
          </w:tcPr>
          <w:p w:rsidR="001B56A1" w:rsidRDefault="00661752">
            <w:pPr>
              <w:jc w:val="center"/>
            </w:pPr>
            <w:r>
              <w:rPr>
                <w:color w:val="555555"/>
                <w:sz w:val="18"/>
                <w:szCs w:val="18"/>
              </w:rPr>
              <w:t>Poco o nada</w:t>
            </w:r>
          </w:p>
        </w:tc>
      </w:tr>
    </w:tbl>
    <w:p w:rsidR="001B56A1" w:rsidRDefault="001B56A1">
      <w:pPr>
        <w:spacing w:after="40"/>
      </w:pPr>
    </w:p>
    <w:p w:rsidR="001B56A1" w:rsidRDefault="001B56A1">
      <w:pPr>
        <w:spacing w:after="80"/>
      </w:pPr>
    </w:p>
    <w:p w:rsidR="001B56A1" w:rsidRDefault="001B56A1">
      <w:pPr>
        <w:spacing w:after="120"/>
      </w:pPr>
    </w:p>
    <w:p w:rsidR="001B56A1" w:rsidRDefault="00661752">
      <w:pPr>
        <w:spacing w:before="200" w:after="80"/>
      </w:pPr>
      <w:r>
        <w:rPr>
          <w:b/>
          <w:bCs/>
          <w:color w:val="B8860B"/>
        </w:rPr>
        <w:t>Lo que nos llevamos de este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56A1">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El mayor aprendizaje de él:</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c>
          <w:tcPr>
            <w:tcW w:w="45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180" w:type="dxa"/>
              <w:bottom w:w="120" w:type="dxa"/>
              <w:right w:w="180" w:type="dxa"/>
            </w:tcMar>
          </w:tcPr>
          <w:p w:rsidR="001B56A1" w:rsidRDefault="00661752">
            <w:pPr>
              <w:spacing w:before="60" w:after="80"/>
            </w:pPr>
            <w:r>
              <w:rPr>
                <w:b/>
                <w:bCs/>
                <w:color w:val="1B3A5C"/>
                <w:sz w:val="20"/>
                <w:szCs w:val="20"/>
              </w:rPr>
              <w:t>El mayor aprendizaje de ella:</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1B56A1" w:rsidRDefault="001B56A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56A1">
        <w:tc>
          <w:tcPr>
            <w:tcW w:w="9360" w:type="dxa"/>
            <w:tcBorders>
              <w:top w:val="single" w:sz="4" w:space="0" w:color="C8D8E8"/>
              <w:left w:val="single" w:sz="4" w:space="0" w:color="C8D8E8"/>
              <w:bottom w:val="single" w:sz="4" w:space="0" w:color="C8D8E8"/>
              <w:right w:val="single" w:sz="4" w:space="0" w:color="C8D8E8"/>
            </w:tcBorders>
            <w:shd w:val="clear" w:color="auto" w:fill="F5F5F5"/>
            <w:tcMar>
              <w:top w:w="120" w:type="dxa"/>
              <w:left w:w="200" w:type="dxa"/>
              <w:bottom w:w="120" w:type="dxa"/>
              <w:right w:w="200" w:type="dxa"/>
            </w:tcMar>
          </w:tcPr>
          <w:p w:rsidR="001B56A1" w:rsidRDefault="00661752">
            <w:pPr>
              <w:spacing w:before="80" w:after="80"/>
            </w:pPr>
            <w:r>
              <w:rPr>
                <w:b/>
                <w:bCs/>
                <w:color w:val="1B3A5C"/>
                <w:sz w:val="20"/>
                <w:szCs w:val="20"/>
              </w:rPr>
              <w:t>El compromiso que tomamos como matrimonio para el próximo ciclo:</w:t>
            </w: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p w:rsidR="001B56A1" w:rsidRDefault="001B56A1">
            <w:pPr>
              <w:pBdr>
                <w:bottom w:val="single" w:sz="2" w:space="1" w:color="C8D8E8"/>
              </w:pBdr>
            </w:pPr>
          </w:p>
        </w:tc>
      </w:tr>
    </w:tbl>
    <w:p w:rsidR="00661752" w:rsidRPr="00151864" w:rsidRDefault="00661752"/>
    <w:sectPr w:rsidR="00661752" w:rsidRPr="00151864">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5ECC" w:rsidRDefault="009C5ECC">
      <w:r>
        <w:separator/>
      </w:r>
    </w:p>
  </w:endnote>
  <w:endnote w:type="continuationSeparator" w:id="0">
    <w:p w:rsidR="009C5ECC" w:rsidRDefault="009C5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5ECC" w:rsidRDefault="009C5ECC">
      <w:r>
        <w:separator/>
      </w:r>
    </w:p>
  </w:footnote>
  <w:footnote w:type="continuationSeparator" w:id="0">
    <w:p w:rsidR="009C5ECC" w:rsidRDefault="009C5EC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B56A1" w:rsidRDefault="00661752">
    <w:pPr>
      <w:pBdr>
        <w:bottom w:val="single" w:sz="2" w:space="4" w:color="C8D8E8"/>
      </w:pBdr>
      <w:tabs>
        <w:tab w:val="right" w:pos="9360"/>
      </w:tabs>
    </w:pPr>
    <w:r w:rsidRPr="00FB5174">
      <w:rPr>
        <w:color w:val="888888"/>
        <w:sz w:val="16"/>
        <w:szCs w:val="16"/>
        <w:lang w:val="en-US"/>
      </w:rPr>
      <w:t xml:space="preserve">CREAS </w:t>
    </w:r>
    <w:proofErr w:type="spellStart"/>
    <w:r w:rsidRPr="00151864">
      <w:rPr>
        <w:color w:val="888888"/>
        <w:sz w:val="16"/>
        <w:szCs w:val="16"/>
        <w:lang w:val="en-US"/>
      </w:rPr>
      <w:t>Familias</w:t>
    </w:r>
    <w:proofErr w:type="spellEnd"/>
    <w:r w:rsidRPr="00FB5174">
      <w:rPr>
        <w:color w:val="888888"/>
        <w:sz w:val="16"/>
        <w:szCs w:val="16"/>
        <w:lang w:val="en-US"/>
      </w:rPr>
      <w:t xml:space="preserve"> · Workbook Matrimonial High School</w:t>
    </w:r>
    <w:r w:rsidRPr="00FB5174">
      <w:rPr>
        <w:color w:val="888888"/>
        <w:sz w:val="16"/>
        <w:szCs w:val="16"/>
        <w:lang w:val="en-US"/>
      </w:rPr>
      <w:tab/>
    </w:r>
    <w:r w:rsidRPr="00FB5174">
      <w:rPr>
        <w:color w:val="888888"/>
        <w:sz w:val="16"/>
        <w:szCs w:val="16"/>
        <w:lang w:val="en-US"/>
      </w:rPr>
      <w:tab/>
    </w:r>
    <w:proofErr w:type="spellStart"/>
    <w:r w:rsidRPr="00FB5174">
      <w:rPr>
        <w:color w:val="888888"/>
        <w:sz w:val="16"/>
        <w:szCs w:val="16"/>
        <w:lang w:val="en-US"/>
      </w:rPr>
      <w:t>Pág</w:t>
    </w:r>
    <w:proofErr w:type="spellEnd"/>
    <w:r w:rsidRPr="00FB5174">
      <w:rPr>
        <w:color w:val="888888"/>
        <w:sz w:val="16"/>
        <w:szCs w:val="16"/>
        <w:lang w:val="en-US"/>
      </w:rPr>
      <w:t xml:space="preserve">. </w:t>
    </w:r>
    <w:r>
      <w:fldChar w:fldCharType="begin"/>
    </w:r>
    <w:r w:rsidRPr="00FB5174">
      <w:rPr>
        <w:lang w:val="en-US"/>
      </w:rPr>
      <w:instrText>PAGE</w:instrText>
    </w:r>
    <w:r>
      <w:fldChar w:fldCharType="separate"/>
    </w:r>
    <w:r w:rsidR="00151864">
      <w:rPr>
        <w:noProof/>
        <w:lang w:val="en-US"/>
      </w:rPr>
      <w:t>10</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15763E"/>
    <w:multiLevelType w:val="hybridMultilevel"/>
    <w:tmpl w:val="DA36FA8A"/>
    <w:lvl w:ilvl="0" w:tplc="41B4E798">
      <w:start w:val="1"/>
      <w:numFmt w:val="bullet"/>
      <w:lvlText w:val="●"/>
      <w:lvlJc w:val="left"/>
      <w:pPr>
        <w:ind w:left="720" w:hanging="360"/>
      </w:pPr>
    </w:lvl>
    <w:lvl w:ilvl="1" w:tplc="4AE6E936">
      <w:start w:val="1"/>
      <w:numFmt w:val="bullet"/>
      <w:lvlText w:val="○"/>
      <w:lvlJc w:val="left"/>
      <w:pPr>
        <w:ind w:left="1440" w:hanging="360"/>
      </w:pPr>
    </w:lvl>
    <w:lvl w:ilvl="2" w:tplc="81BCA3FE">
      <w:start w:val="1"/>
      <w:numFmt w:val="bullet"/>
      <w:lvlText w:val="■"/>
      <w:lvlJc w:val="left"/>
      <w:pPr>
        <w:ind w:left="2160" w:hanging="360"/>
      </w:pPr>
    </w:lvl>
    <w:lvl w:ilvl="3" w:tplc="C2D05918">
      <w:start w:val="1"/>
      <w:numFmt w:val="bullet"/>
      <w:lvlText w:val="●"/>
      <w:lvlJc w:val="left"/>
      <w:pPr>
        <w:ind w:left="2880" w:hanging="360"/>
      </w:pPr>
    </w:lvl>
    <w:lvl w:ilvl="4" w:tplc="853CC38A">
      <w:start w:val="1"/>
      <w:numFmt w:val="bullet"/>
      <w:lvlText w:val="○"/>
      <w:lvlJc w:val="left"/>
      <w:pPr>
        <w:ind w:left="3600" w:hanging="360"/>
      </w:pPr>
    </w:lvl>
    <w:lvl w:ilvl="5" w:tplc="3948EE8C">
      <w:start w:val="1"/>
      <w:numFmt w:val="bullet"/>
      <w:lvlText w:val="■"/>
      <w:lvlJc w:val="left"/>
      <w:pPr>
        <w:ind w:left="4320" w:hanging="360"/>
      </w:pPr>
    </w:lvl>
    <w:lvl w:ilvl="6" w:tplc="2C7E449C">
      <w:start w:val="1"/>
      <w:numFmt w:val="bullet"/>
      <w:lvlText w:val="●"/>
      <w:lvlJc w:val="left"/>
      <w:pPr>
        <w:ind w:left="5040" w:hanging="360"/>
      </w:pPr>
    </w:lvl>
    <w:lvl w:ilvl="7" w:tplc="A542703A">
      <w:start w:val="1"/>
      <w:numFmt w:val="bullet"/>
      <w:lvlText w:val="●"/>
      <w:lvlJc w:val="left"/>
      <w:pPr>
        <w:ind w:left="5760" w:hanging="360"/>
      </w:pPr>
    </w:lvl>
    <w:lvl w:ilvl="8" w:tplc="E2B4CC1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6A1"/>
    <w:rsid w:val="00151864"/>
    <w:rsid w:val="001B56A1"/>
    <w:rsid w:val="00661752"/>
    <w:rsid w:val="009C5ECC"/>
    <w:rsid w:val="00FB51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716CCD-AB51-4523-B040-F382FCB2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B5174"/>
    <w:pPr>
      <w:tabs>
        <w:tab w:val="center" w:pos="4252"/>
        <w:tab w:val="right" w:pos="8504"/>
      </w:tabs>
    </w:pPr>
  </w:style>
  <w:style w:type="character" w:customStyle="1" w:styleId="EncabezadoCar">
    <w:name w:val="Encabezado Car"/>
    <w:basedOn w:val="Fuentedeprrafopredeter"/>
    <w:link w:val="Encabezado"/>
    <w:uiPriority w:val="99"/>
    <w:rsid w:val="00FB5174"/>
  </w:style>
  <w:style w:type="paragraph" w:styleId="Piedepgina">
    <w:name w:val="footer"/>
    <w:basedOn w:val="Normal"/>
    <w:link w:val="PiedepginaCar"/>
    <w:uiPriority w:val="99"/>
    <w:unhideWhenUsed/>
    <w:rsid w:val="00FB5174"/>
    <w:pPr>
      <w:tabs>
        <w:tab w:val="center" w:pos="4252"/>
        <w:tab w:val="right" w:pos="8504"/>
      </w:tabs>
    </w:pPr>
  </w:style>
  <w:style w:type="character" w:customStyle="1" w:styleId="PiedepginaCar">
    <w:name w:val="Pie de página Car"/>
    <w:basedOn w:val="Fuentedeprrafopredeter"/>
    <w:link w:val="Piedepgina"/>
    <w:uiPriority w:val="99"/>
    <w:rsid w:val="00FB5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8202</Words>
  <Characters>45116</Characters>
  <Application>Microsoft Office Word</Application>
  <DocSecurity>0</DocSecurity>
  <Lines>375</Lines>
  <Paragraphs>106</Paragraphs>
  <ScaleCrop>false</ScaleCrop>
  <Company/>
  <LinksUpToDate>false</LinksUpToDate>
  <CharactersWithSpaces>53212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Enrique Berrueta</cp:lastModifiedBy>
  <cp:revision>4</cp:revision>
  <dcterms:created xsi:type="dcterms:W3CDTF">2026-05-26T22:15:00Z</dcterms:created>
  <dcterms:modified xsi:type="dcterms:W3CDTF">2026-05-27T02:03:00Z</dcterms:modified>
</cp:coreProperties>
</file>