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C15" w:rsidRPr="00EA53F5" w:rsidRDefault="006F2CDD" w:rsidP="006F2CDD">
      <w:pPr>
        <w:pStyle w:val="NoSpacing"/>
      </w:pPr>
      <w:r w:rsidRPr="00EA53F5">
        <w:rPr>
          <w:b/>
          <w:sz w:val="24"/>
        </w:rPr>
        <w:t>Rapid Sequencing Protocol (SQK-RAD004)</w:t>
      </w:r>
      <w:r w:rsidR="00EA53F5">
        <w:rPr>
          <w:b/>
        </w:rPr>
        <w:tab/>
      </w:r>
      <w:r w:rsidR="00EA53F5">
        <w:rPr>
          <w:b/>
        </w:rPr>
        <w:tab/>
      </w:r>
      <w:r w:rsidR="00EA53F5">
        <w:rPr>
          <w:b/>
        </w:rPr>
        <w:tab/>
      </w:r>
      <w:r w:rsidR="00EA53F5">
        <w:rPr>
          <w:b/>
        </w:rPr>
        <w:tab/>
      </w:r>
      <w:r w:rsidR="00EA53F5">
        <w:rPr>
          <w:b/>
        </w:rPr>
        <w:tab/>
      </w:r>
      <w:r w:rsidR="00EA53F5">
        <w:rPr>
          <w:b/>
        </w:rPr>
        <w:tab/>
      </w:r>
      <w:r w:rsidR="00EA53F5" w:rsidRPr="005764A2">
        <w:rPr>
          <w:sz w:val="24"/>
        </w:rPr>
        <w:t>Date:</w:t>
      </w:r>
      <w:r w:rsidR="00EA53F5" w:rsidRPr="005764A2">
        <w:rPr>
          <w:sz w:val="24"/>
        </w:rPr>
        <w:tab/>
        <w:t>__________________</w:t>
      </w:r>
    </w:p>
    <w:p w:rsidR="006F2CDD" w:rsidRDefault="006F2CDD" w:rsidP="006F2CDD">
      <w:pPr>
        <w:pStyle w:val="NoSpacing"/>
        <w:rPr>
          <w:b/>
        </w:rPr>
      </w:pPr>
    </w:p>
    <w:p w:rsidR="006F2CDD" w:rsidRPr="00EA53F5" w:rsidRDefault="006F2CDD" w:rsidP="005764A2">
      <w:pPr>
        <w:pStyle w:val="NoSpacing"/>
        <w:spacing w:line="276" w:lineRule="auto"/>
        <w:rPr>
          <w:sz w:val="24"/>
        </w:rPr>
      </w:pPr>
      <w:r w:rsidRPr="00EA53F5">
        <w:rPr>
          <w:sz w:val="24"/>
        </w:rPr>
        <w:t>DNA Sample:</w:t>
      </w:r>
      <w:r w:rsidRPr="00EA53F5">
        <w:rPr>
          <w:sz w:val="24"/>
        </w:rPr>
        <w:tab/>
        <w:t>_______________________</w:t>
      </w:r>
    </w:p>
    <w:p w:rsidR="00EA53F5" w:rsidRPr="00EA53F5" w:rsidRDefault="006F2CDD" w:rsidP="005764A2">
      <w:pPr>
        <w:pStyle w:val="NoSpacing"/>
        <w:spacing w:line="276" w:lineRule="auto"/>
        <w:rPr>
          <w:sz w:val="24"/>
        </w:rPr>
      </w:pPr>
      <w:r w:rsidRPr="00EA53F5">
        <w:rPr>
          <w:sz w:val="24"/>
        </w:rPr>
        <w:t xml:space="preserve">Flow Cell:  </w:t>
      </w:r>
      <w:r w:rsidRPr="00EA53F5">
        <w:rPr>
          <w:sz w:val="24"/>
        </w:rPr>
        <w:tab/>
        <w:t>_______________________</w:t>
      </w:r>
      <w:r w:rsidRPr="00EA53F5">
        <w:rPr>
          <w:sz w:val="24"/>
        </w:rPr>
        <w:tab/>
      </w:r>
      <w:r w:rsidRPr="00EA53F5">
        <w:rPr>
          <w:sz w:val="24"/>
        </w:rPr>
        <w:tab/>
      </w:r>
      <w:r w:rsidR="0093263F" w:rsidRPr="00EA53F5">
        <w:rPr>
          <w:sz w:val="24"/>
        </w:rPr>
        <w:tab/>
      </w:r>
    </w:p>
    <w:p w:rsidR="006F2CDD" w:rsidRPr="006F2CDD" w:rsidRDefault="006F2CDD" w:rsidP="005764A2">
      <w:pPr>
        <w:pStyle w:val="NoSpacing"/>
        <w:spacing w:line="276" w:lineRule="auto"/>
      </w:pPr>
      <w:r w:rsidRPr="00EA53F5">
        <w:rPr>
          <w:sz w:val="24"/>
        </w:rPr>
        <w:t xml:space="preserve">Active Pores:  </w:t>
      </w:r>
      <w:r w:rsidRPr="00EA53F5">
        <w:rPr>
          <w:sz w:val="24"/>
        </w:rPr>
        <w:tab/>
        <w:t>_______________________</w:t>
      </w:r>
    </w:p>
    <w:p w:rsidR="006F2CDD" w:rsidRPr="006F2CDD" w:rsidRDefault="006F2CDD" w:rsidP="006F2CDD">
      <w:pPr>
        <w:pStyle w:val="NoSpacing"/>
        <w:rPr>
          <w:b/>
        </w:rPr>
      </w:pPr>
    </w:p>
    <w:p w:rsidR="006F2CDD" w:rsidRPr="005764A2" w:rsidRDefault="005764A2" w:rsidP="006F2CDD">
      <w:pPr>
        <w:pStyle w:val="NoSpacing"/>
        <w:rPr>
          <w:b/>
        </w:rPr>
      </w:pPr>
      <w:r>
        <w:rPr>
          <w:b/>
        </w:rPr>
        <w:t>Materials</w:t>
      </w:r>
    </w:p>
    <w:p w:rsidR="006F2CDD" w:rsidRDefault="00793C31" w:rsidP="006F2CDD">
      <w:pPr>
        <w:pStyle w:val="NoSpacing"/>
        <w:numPr>
          <w:ilvl w:val="0"/>
          <w:numId w:val="1"/>
        </w:numPr>
      </w:pPr>
      <w:r>
        <w:t>1ug</w:t>
      </w:r>
      <w:bookmarkStart w:id="0" w:name="_GoBack"/>
      <w:bookmarkEnd w:id="0"/>
      <w:r w:rsidR="006F2CDD">
        <w:t xml:space="preserve"> </w:t>
      </w:r>
      <w:proofErr w:type="spellStart"/>
      <w:r w:rsidR="006F2CDD">
        <w:t>gDNA</w:t>
      </w:r>
      <w:proofErr w:type="spellEnd"/>
    </w:p>
    <w:p w:rsidR="006F2CDD" w:rsidRDefault="006F2CDD" w:rsidP="006F2CDD">
      <w:pPr>
        <w:pStyle w:val="NoSpacing"/>
        <w:numPr>
          <w:ilvl w:val="0"/>
          <w:numId w:val="1"/>
        </w:numPr>
      </w:pPr>
      <w:r>
        <w:t>Flow Cell Priming Kit</w:t>
      </w:r>
    </w:p>
    <w:p w:rsidR="006F2CDD" w:rsidRDefault="006F2CDD" w:rsidP="006F2CDD">
      <w:pPr>
        <w:pStyle w:val="NoSpacing"/>
        <w:numPr>
          <w:ilvl w:val="0"/>
          <w:numId w:val="1"/>
        </w:numPr>
      </w:pPr>
      <w:r>
        <w:t xml:space="preserve">1.5mL Eppendorf DNA </w:t>
      </w:r>
      <w:proofErr w:type="spellStart"/>
      <w:r>
        <w:t>LoBind</w:t>
      </w:r>
      <w:proofErr w:type="spellEnd"/>
      <w:r>
        <w:t xml:space="preserve"> tubes</w:t>
      </w:r>
    </w:p>
    <w:p w:rsidR="006F2CDD" w:rsidRDefault="006F2CDD" w:rsidP="006F2CDD">
      <w:pPr>
        <w:pStyle w:val="NoSpacing"/>
        <w:numPr>
          <w:ilvl w:val="0"/>
          <w:numId w:val="1"/>
        </w:numPr>
      </w:pPr>
      <w:r>
        <w:t>Nuclease-free water</w:t>
      </w:r>
    </w:p>
    <w:p w:rsidR="006F2CDD" w:rsidRDefault="006F2CDD" w:rsidP="006F2CDD">
      <w:pPr>
        <w:pStyle w:val="NoSpacing"/>
        <w:numPr>
          <w:ilvl w:val="0"/>
          <w:numId w:val="1"/>
        </w:numPr>
      </w:pPr>
      <w:r>
        <w:t>Thermal cycler at 30C and 80C</w:t>
      </w:r>
    </w:p>
    <w:p w:rsidR="006F2CDD" w:rsidRDefault="006F2CDD" w:rsidP="006F2CDD">
      <w:pPr>
        <w:pStyle w:val="NoSpacing"/>
      </w:pPr>
    </w:p>
    <w:p w:rsidR="006F2CDD" w:rsidRPr="005764A2" w:rsidRDefault="005764A2" w:rsidP="006F2CDD">
      <w:pPr>
        <w:pStyle w:val="NoSpacing"/>
        <w:rPr>
          <w:b/>
        </w:rPr>
      </w:pPr>
      <w:r>
        <w:rPr>
          <w:b/>
        </w:rPr>
        <w:t>Protocol</w:t>
      </w:r>
    </w:p>
    <w:p w:rsidR="006F2CDD" w:rsidRDefault="006F2CDD" w:rsidP="006F2CDD">
      <w:pPr>
        <w:pStyle w:val="NoSpacing"/>
        <w:numPr>
          <w:ilvl w:val="0"/>
          <w:numId w:val="2"/>
        </w:numPr>
      </w:pPr>
      <w:r>
        <w:t xml:space="preserve">Transfer </w:t>
      </w:r>
      <w:proofErr w:type="spellStart"/>
      <w:r>
        <w:t>gDNA</w:t>
      </w:r>
      <w:proofErr w:type="spellEnd"/>
      <w:r>
        <w:t xml:space="preserve"> into </w:t>
      </w:r>
      <w:proofErr w:type="spellStart"/>
      <w:r>
        <w:t>LoBi</w:t>
      </w:r>
      <w:r w:rsidR="00D53552">
        <w:t>nd</w:t>
      </w:r>
      <w:proofErr w:type="spellEnd"/>
      <w:r w:rsidR="00D53552">
        <w:t xml:space="preserve"> tube.  </w:t>
      </w:r>
      <w:r>
        <w:t>Adjust final volume to 7.5uL with nuclease-free water, mix by flicking tube, and spin down.</w:t>
      </w:r>
    </w:p>
    <w:p w:rsidR="005764A2" w:rsidRDefault="005764A2" w:rsidP="005764A2">
      <w:pPr>
        <w:pStyle w:val="NoSpacing"/>
        <w:ind w:left="720"/>
      </w:pPr>
    </w:p>
    <w:p w:rsidR="006F2CDD" w:rsidRDefault="006F2CDD" w:rsidP="006F2CDD">
      <w:pPr>
        <w:pStyle w:val="NoSpacing"/>
        <w:numPr>
          <w:ilvl w:val="0"/>
          <w:numId w:val="2"/>
        </w:numPr>
      </w:pPr>
      <w:r>
        <w:t xml:space="preserve">Set up </w:t>
      </w:r>
      <w:proofErr w:type="spellStart"/>
      <w:r>
        <w:t>MinION</w:t>
      </w:r>
      <w:proofErr w:type="spellEnd"/>
    </w:p>
    <w:p w:rsidR="006F2CDD" w:rsidRDefault="006F2CDD" w:rsidP="006F2CDD">
      <w:pPr>
        <w:pStyle w:val="NoSpacing"/>
        <w:numPr>
          <w:ilvl w:val="1"/>
          <w:numId w:val="2"/>
        </w:numPr>
      </w:pPr>
      <w:r>
        <w:t>Establish local connection</w:t>
      </w:r>
      <w:r w:rsidR="00D53552">
        <w:t>.</w:t>
      </w:r>
    </w:p>
    <w:p w:rsidR="006F2CDD" w:rsidRDefault="006F2CDD" w:rsidP="006F2CDD">
      <w:pPr>
        <w:pStyle w:val="NoSpacing"/>
        <w:numPr>
          <w:ilvl w:val="1"/>
          <w:numId w:val="2"/>
        </w:numPr>
      </w:pPr>
      <w:r>
        <w:t xml:space="preserve">Input </w:t>
      </w:r>
      <w:proofErr w:type="spellStart"/>
      <w:r>
        <w:t>SampleID</w:t>
      </w:r>
      <w:proofErr w:type="spellEnd"/>
      <w:r>
        <w:t xml:space="preserve"> </w:t>
      </w:r>
      <w:r w:rsidR="00D53552">
        <w:t>(</w:t>
      </w:r>
      <w:proofErr w:type="spellStart"/>
      <w:r w:rsidR="00D53552">
        <w:t>DNASample_date</w:t>
      </w:r>
      <w:proofErr w:type="spellEnd"/>
      <w:r w:rsidR="00D53552">
        <w:t xml:space="preserve">) </w:t>
      </w:r>
      <w:r>
        <w:t xml:space="preserve">and </w:t>
      </w:r>
      <w:proofErr w:type="spellStart"/>
      <w:r>
        <w:t>FlowcellID</w:t>
      </w:r>
      <w:proofErr w:type="spellEnd"/>
      <w:r w:rsidR="00D53552">
        <w:t>.</w:t>
      </w:r>
    </w:p>
    <w:p w:rsidR="006F2CDD" w:rsidRDefault="006F2CDD" w:rsidP="006F2CDD">
      <w:pPr>
        <w:pStyle w:val="NoSpacing"/>
        <w:numPr>
          <w:ilvl w:val="1"/>
          <w:numId w:val="2"/>
        </w:numPr>
      </w:pPr>
      <w:r>
        <w:t xml:space="preserve">Perform </w:t>
      </w:r>
      <w:proofErr w:type="spellStart"/>
      <w:r>
        <w:t>Platorm</w:t>
      </w:r>
      <w:proofErr w:type="spellEnd"/>
      <w:r>
        <w:t xml:space="preserve"> QC and record active pores</w:t>
      </w:r>
      <w:r w:rsidR="00D53552">
        <w:t>.</w:t>
      </w:r>
    </w:p>
    <w:p w:rsidR="005764A2" w:rsidRDefault="005764A2" w:rsidP="005764A2">
      <w:pPr>
        <w:pStyle w:val="NoSpacing"/>
        <w:ind w:left="1440"/>
      </w:pPr>
    </w:p>
    <w:p w:rsidR="006F2CDD" w:rsidRDefault="006F2CDD" w:rsidP="006F2CDD">
      <w:pPr>
        <w:pStyle w:val="NoSpacing"/>
        <w:numPr>
          <w:ilvl w:val="0"/>
          <w:numId w:val="2"/>
        </w:numPr>
      </w:pPr>
      <w:r>
        <w:t>Library Prep</w:t>
      </w:r>
    </w:p>
    <w:p w:rsidR="006F2CDD" w:rsidRDefault="006F2CDD" w:rsidP="006F2CDD">
      <w:pPr>
        <w:pStyle w:val="NoSpacing"/>
        <w:numPr>
          <w:ilvl w:val="1"/>
          <w:numId w:val="2"/>
        </w:numPr>
      </w:pPr>
      <w:r>
        <w:t xml:space="preserve">Thaw SQB, LB, FLB and FLT at RT.  Mix </w:t>
      </w:r>
      <w:r w:rsidR="00011B7A">
        <w:t xml:space="preserve">thawed reagents, </w:t>
      </w:r>
      <w:r>
        <w:t>FRA</w:t>
      </w:r>
      <w:r w:rsidR="00011B7A">
        <w:t>,</w:t>
      </w:r>
      <w:r>
        <w:t xml:space="preserve"> and RAP</w:t>
      </w:r>
      <w:r w:rsidR="00011B7A">
        <w:t xml:space="preserve">.  Spin down and keep </w:t>
      </w:r>
      <w:r>
        <w:t>on ice.</w:t>
      </w:r>
    </w:p>
    <w:p w:rsidR="006F2CDD" w:rsidRDefault="006F2CDD" w:rsidP="006F2CDD">
      <w:pPr>
        <w:pStyle w:val="NoSpacing"/>
        <w:numPr>
          <w:ilvl w:val="1"/>
          <w:numId w:val="2"/>
        </w:numPr>
      </w:pPr>
      <w:r w:rsidRPr="002E5D79">
        <w:rPr>
          <w:b/>
        </w:rPr>
        <w:t>Add 2</w:t>
      </w:r>
      <w:r w:rsidRPr="006F2CDD">
        <w:rPr>
          <w:b/>
        </w:rPr>
        <w:t>.5uL FRA</w:t>
      </w:r>
      <w:r>
        <w:t xml:space="preserve"> to 400ng </w:t>
      </w:r>
      <w:proofErr w:type="spellStart"/>
      <w:r>
        <w:t>gDNA</w:t>
      </w:r>
      <w:proofErr w:type="spellEnd"/>
      <w:r>
        <w:t>.  Mix by flicking and spin down.  Incubate at 30C for 1 minute and then 80C for 1 minute.  Put tube on ice.</w:t>
      </w:r>
    </w:p>
    <w:p w:rsidR="005764A2" w:rsidRDefault="005764A2" w:rsidP="005764A2">
      <w:pPr>
        <w:pStyle w:val="NoSpacing"/>
        <w:ind w:left="1440"/>
      </w:pPr>
    </w:p>
    <w:p w:rsidR="006F2CDD" w:rsidRDefault="006F2CDD" w:rsidP="006F2CDD">
      <w:pPr>
        <w:pStyle w:val="NoSpacing"/>
        <w:numPr>
          <w:ilvl w:val="0"/>
          <w:numId w:val="2"/>
        </w:numPr>
      </w:pPr>
      <w:r>
        <w:t>Adapter Attachment</w:t>
      </w:r>
    </w:p>
    <w:p w:rsidR="006F2CDD" w:rsidRDefault="006F2CDD" w:rsidP="006F2CDD">
      <w:pPr>
        <w:pStyle w:val="NoSpacing"/>
        <w:numPr>
          <w:ilvl w:val="1"/>
          <w:numId w:val="2"/>
        </w:numPr>
      </w:pPr>
      <w:r w:rsidRPr="002E5D79">
        <w:rPr>
          <w:b/>
        </w:rPr>
        <w:t>Add 1</w:t>
      </w:r>
      <w:r w:rsidRPr="006F2CDD">
        <w:rPr>
          <w:b/>
        </w:rPr>
        <w:t>uL of RAP</w:t>
      </w:r>
      <w:r>
        <w:t xml:space="preserve"> to DNA tube.  Mix by flicking and spin down.  Incubate for 5 min at RT.</w:t>
      </w:r>
    </w:p>
    <w:p w:rsidR="005764A2" w:rsidRDefault="005764A2" w:rsidP="005764A2">
      <w:pPr>
        <w:pStyle w:val="NoSpacing"/>
        <w:ind w:left="1440"/>
      </w:pPr>
    </w:p>
    <w:p w:rsidR="006F2CDD" w:rsidRDefault="006F2CDD" w:rsidP="006F2CDD">
      <w:pPr>
        <w:pStyle w:val="NoSpacing"/>
        <w:numPr>
          <w:ilvl w:val="0"/>
          <w:numId w:val="2"/>
        </w:numPr>
      </w:pPr>
      <w:r>
        <w:t>Prime &amp; Load Flow Cell</w:t>
      </w:r>
    </w:p>
    <w:p w:rsidR="006F2CDD" w:rsidRDefault="007312EC" w:rsidP="006F2CDD">
      <w:pPr>
        <w:pStyle w:val="NoSpacing"/>
        <w:numPr>
          <w:ilvl w:val="1"/>
          <w:numId w:val="2"/>
        </w:numPr>
      </w:pPr>
      <w:r>
        <w:t>Open priming port and check for bubbles.  Draw back a small volume of buffer using a P1000 pipette.  Set to 200uL, insert into priming port, and turn wheel to 230uL.</w:t>
      </w:r>
    </w:p>
    <w:p w:rsidR="007312EC" w:rsidRDefault="007312EC" w:rsidP="006F2CDD">
      <w:pPr>
        <w:pStyle w:val="NoSpacing"/>
        <w:numPr>
          <w:ilvl w:val="1"/>
          <w:numId w:val="2"/>
        </w:numPr>
      </w:pPr>
      <w:r w:rsidRPr="002E5D79">
        <w:rPr>
          <w:b/>
        </w:rPr>
        <w:t xml:space="preserve">Add 30uL of FLT to FLB </w:t>
      </w:r>
      <w:r>
        <w:t>tube to make priming mix.  Mix by pipetting up and down.  Load 800uL of priming mix into flow cell using the priming port.  Wait 5 min.</w:t>
      </w:r>
    </w:p>
    <w:p w:rsidR="007312EC" w:rsidRDefault="007312EC" w:rsidP="007312EC">
      <w:pPr>
        <w:pStyle w:val="NoSpacing"/>
        <w:numPr>
          <w:ilvl w:val="1"/>
          <w:numId w:val="2"/>
        </w:numPr>
      </w:pPr>
      <w:r>
        <w:t xml:space="preserve">In a new </w:t>
      </w:r>
      <w:proofErr w:type="spellStart"/>
      <w:r>
        <w:t>LoBind</w:t>
      </w:r>
      <w:proofErr w:type="spellEnd"/>
      <w:r>
        <w:t xml:space="preserve"> tube </w:t>
      </w:r>
      <w:r w:rsidRPr="002E5D79">
        <w:rPr>
          <w:b/>
        </w:rPr>
        <w:t>add 34uL SQB, 25.5uL LB, 4.5uL nuclease-free water, and</w:t>
      </w:r>
      <w:r w:rsidR="002E5D79">
        <w:rPr>
          <w:b/>
        </w:rPr>
        <w:t xml:space="preserve"> 11uL </w:t>
      </w:r>
      <w:r w:rsidRPr="002E5D79">
        <w:rPr>
          <w:b/>
        </w:rPr>
        <w:t>DNA library</w:t>
      </w:r>
      <w:r>
        <w:t>.</w:t>
      </w:r>
    </w:p>
    <w:p w:rsidR="007312EC" w:rsidRDefault="007312EC" w:rsidP="007312EC">
      <w:pPr>
        <w:pStyle w:val="NoSpacing"/>
        <w:numPr>
          <w:ilvl w:val="1"/>
          <w:numId w:val="2"/>
        </w:numPr>
      </w:pPr>
      <w:r>
        <w:t xml:space="preserve">Open the </w:t>
      </w:r>
      <w:proofErr w:type="spellStart"/>
      <w:r>
        <w:t>SpotON</w:t>
      </w:r>
      <w:proofErr w:type="spellEnd"/>
      <w:r>
        <w:t xml:space="preserve"> sample port and </w:t>
      </w:r>
      <w:r w:rsidRPr="002E5D79">
        <w:rPr>
          <w:b/>
        </w:rPr>
        <w:t>load 200uL of priming mix</w:t>
      </w:r>
      <w:r>
        <w:t xml:space="preserve"> slowly.</w:t>
      </w:r>
    </w:p>
    <w:p w:rsidR="007312EC" w:rsidRDefault="007312EC" w:rsidP="007312EC">
      <w:pPr>
        <w:pStyle w:val="NoSpacing"/>
        <w:numPr>
          <w:ilvl w:val="1"/>
          <w:numId w:val="2"/>
        </w:numPr>
      </w:pPr>
      <w:r w:rsidRPr="002E5D79">
        <w:rPr>
          <w:b/>
        </w:rPr>
        <w:t>Mix library</w:t>
      </w:r>
      <w:r>
        <w:t xml:space="preserve"> by gently pipetting up and down, then slowly </w:t>
      </w:r>
      <w:r w:rsidRPr="002E5D79">
        <w:rPr>
          <w:b/>
        </w:rPr>
        <w:t>add 75uL dropwise</w:t>
      </w:r>
      <w:r>
        <w:t xml:space="preserve"> to </w:t>
      </w:r>
      <w:proofErr w:type="spellStart"/>
      <w:r>
        <w:t>SpotON</w:t>
      </w:r>
      <w:proofErr w:type="spellEnd"/>
      <w:r>
        <w:t xml:space="preserve"> sample port.</w:t>
      </w:r>
    </w:p>
    <w:p w:rsidR="007312EC" w:rsidRDefault="007312EC" w:rsidP="007312EC">
      <w:pPr>
        <w:pStyle w:val="NoSpacing"/>
        <w:numPr>
          <w:ilvl w:val="1"/>
          <w:numId w:val="2"/>
        </w:numPr>
      </w:pPr>
      <w:r>
        <w:t xml:space="preserve">Close </w:t>
      </w:r>
      <w:proofErr w:type="spellStart"/>
      <w:r>
        <w:t>SpotON</w:t>
      </w:r>
      <w:proofErr w:type="spellEnd"/>
      <w:r>
        <w:t xml:space="preserve"> sample port, then priming port and </w:t>
      </w:r>
      <w:proofErr w:type="spellStart"/>
      <w:r>
        <w:t>MinION</w:t>
      </w:r>
      <w:proofErr w:type="spellEnd"/>
      <w:r>
        <w:t xml:space="preserve"> lid.</w:t>
      </w:r>
    </w:p>
    <w:p w:rsidR="005764A2" w:rsidRDefault="005764A2" w:rsidP="005764A2">
      <w:pPr>
        <w:pStyle w:val="NoSpacing"/>
        <w:ind w:left="1440"/>
      </w:pPr>
    </w:p>
    <w:p w:rsidR="007312EC" w:rsidRDefault="007312EC" w:rsidP="007312EC">
      <w:pPr>
        <w:pStyle w:val="NoSpacing"/>
        <w:numPr>
          <w:ilvl w:val="0"/>
          <w:numId w:val="2"/>
        </w:numPr>
      </w:pPr>
      <w:r>
        <w:t xml:space="preserve">Start </w:t>
      </w:r>
      <w:proofErr w:type="spellStart"/>
      <w:r>
        <w:t>MinION</w:t>
      </w:r>
      <w:proofErr w:type="spellEnd"/>
      <w:r>
        <w:t xml:space="preserve"> run</w:t>
      </w:r>
    </w:p>
    <w:p w:rsidR="005764A2" w:rsidRDefault="005764A2" w:rsidP="005764A2">
      <w:pPr>
        <w:pStyle w:val="NoSpacing"/>
        <w:ind w:left="720"/>
      </w:pPr>
    </w:p>
    <w:p w:rsidR="007312EC" w:rsidRDefault="007312EC" w:rsidP="007312EC">
      <w:pPr>
        <w:pStyle w:val="NoSpacing"/>
        <w:numPr>
          <w:ilvl w:val="0"/>
          <w:numId w:val="2"/>
        </w:numPr>
      </w:pPr>
      <w:r>
        <w:t>Analyze with EPI2ME while running</w:t>
      </w:r>
    </w:p>
    <w:p w:rsidR="005764A2" w:rsidRDefault="005764A2" w:rsidP="005764A2">
      <w:pPr>
        <w:pStyle w:val="NoSpacing"/>
      </w:pPr>
    </w:p>
    <w:p w:rsidR="007312EC" w:rsidRDefault="007312EC" w:rsidP="007312EC">
      <w:pPr>
        <w:pStyle w:val="NoSpacing"/>
        <w:numPr>
          <w:ilvl w:val="0"/>
          <w:numId w:val="2"/>
        </w:numPr>
      </w:pPr>
      <w:r>
        <w:t>Prepare flow cell for re-use</w:t>
      </w:r>
      <w:r w:rsidR="002E5D79">
        <w:t xml:space="preserve"> with Wash Kit</w:t>
      </w:r>
    </w:p>
    <w:p w:rsidR="007312EC" w:rsidRDefault="002E5D79" w:rsidP="007312EC">
      <w:pPr>
        <w:pStyle w:val="NoSpacing"/>
        <w:numPr>
          <w:ilvl w:val="1"/>
          <w:numId w:val="2"/>
        </w:numPr>
      </w:pPr>
      <w:r>
        <w:t>Open priming port and check that buffer is continuous.  Some bubbles are normal are a run.</w:t>
      </w:r>
    </w:p>
    <w:p w:rsidR="002E5D79" w:rsidRDefault="002E5D79" w:rsidP="007312EC">
      <w:pPr>
        <w:pStyle w:val="NoSpacing"/>
        <w:numPr>
          <w:ilvl w:val="1"/>
          <w:numId w:val="2"/>
        </w:numPr>
      </w:pPr>
      <w:r>
        <w:rPr>
          <w:b/>
        </w:rPr>
        <w:t xml:space="preserve">Add 150uL </w:t>
      </w:r>
      <w:r w:rsidRPr="002E5D79">
        <w:rPr>
          <w:b/>
        </w:rPr>
        <w:t>Solution A</w:t>
      </w:r>
      <w:r>
        <w:t xml:space="preserve"> through priming port.  Wait 10 minutes.</w:t>
      </w:r>
    </w:p>
    <w:p w:rsidR="002E5D79" w:rsidRDefault="002E5D79" w:rsidP="002E5D79">
      <w:pPr>
        <w:pStyle w:val="NoSpacing"/>
        <w:numPr>
          <w:ilvl w:val="1"/>
          <w:numId w:val="2"/>
        </w:numPr>
      </w:pPr>
      <w:r>
        <w:t xml:space="preserve">If adding next library, </w:t>
      </w:r>
      <w:r>
        <w:rPr>
          <w:b/>
        </w:rPr>
        <w:t xml:space="preserve">add 150uL </w:t>
      </w:r>
      <w:r w:rsidRPr="002E5D79">
        <w:rPr>
          <w:b/>
        </w:rPr>
        <w:t>Solution B</w:t>
      </w:r>
      <w:r>
        <w:t xml:space="preserve"> through priming port.  Load new library without priming flow cell.  Start at step 5e; a Platform QC cannot be run if loading new library immediately.</w:t>
      </w:r>
    </w:p>
    <w:p w:rsidR="006F2CDD" w:rsidRDefault="002E5D79" w:rsidP="006F2CDD">
      <w:pPr>
        <w:pStyle w:val="NoSpacing"/>
        <w:numPr>
          <w:ilvl w:val="1"/>
          <w:numId w:val="2"/>
        </w:numPr>
      </w:pPr>
      <w:r>
        <w:t xml:space="preserve">If storing for later use, slowly </w:t>
      </w:r>
      <w:r w:rsidRPr="005764A2">
        <w:rPr>
          <w:b/>
        </w:rPr>
        <w:t>add 500uL Storage Buffer</w:t>
      </w:r>
      <w:r>
        <w:t xml:space="preserve"> through priming port.  Close priming port and remove buffer from waste section using waste ports.  Store at 4-8C.</w:t>
      </w:r>
    </w:p>
    <w:sectPr w:rsidR="006F2CDD" w:rsidSect="007312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36185"/>
    <w:multiLevelType w:val="hybridMultilevel"/>
    <w:tmpl w:val="F998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B64DE"/>
    <w:multiLevelType w:val="hybridMultilevel"/>
    <w:tmpl w:val="3A58CAAA"/>
    <w:lvl w:ilvl="0" w:tplc="AA84FDE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CDD"/>
    <w:rsid w:val="00011B7A"/>
    <w:rsid w:val="002E5D79"/>
    <w:rsid w:val="005764A2"/>
    <w:rsid w:val="00615C15"/>
    <w:rsid w:val="006F2CDD"/>
    <w:rsid w:val="007312EC"/>
    <w:rsid w:val="00793C31"/>
    <w:rsid w:val="0093263F"/>
    <w:rsid w:val="00D53552"/>
    <w:rsid w:val="00EA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49DA"/>
  <w15:docId w15:val="{573B8DDD-CE38-49E1-B927-1FD84F8BB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2C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6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Emily Reesey</cp:lastModifiedBy>
  <cp:revision>6</cp:revision>
  <dcterms:created xsi:type="dcterms:W3CDTF">2018-03-20T17:11:00Z</dcterms:created>
  <dcterms:modified xsi:type="dcterms:W3CDTF">2018-04-13T13:17:00Z</dcterms:modified>
</cp:coreProperties>
</file>