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时间：2009/6/12</w:t>
        <w:br/>
        <w:br/>
        <w:t>德育案例----注意细节（黄勇）</w:t>
        <w:br/>
        <w:br/>
        <w:t>【案例描述】</w:t>
        <w:br/>
        <w:br/>
        <w:t>上午就要镇江市九年级模拟中考了，刚一进班，她就问我：“黄老师，XX回来考试了，我要不要回XX学校呀？”“不要——对了……”我忽然记起建档号的事来。</w:t>
        <w:br/>
        <w:t>“你去让你妈妈问一下先前的班主任，你的建档号是多少……”</w:t>
        <w:br/>
        <w:br/>
        <w:t>“老师，办公室没有老师在——”“我是让你去给妈妈打个电话，让她向XX的班主任咨询，回头再告诉你呀。</w:t>
        <w:br/>
        <w:t>”“我下去打电话了？”“好吧。</w:t>
        <w:br/>
        <w:t>”她快步走出教室——“不对。</w:t>
        <w:br/>
        <w:t>”我转念一想，“自己是不是应该借给她小灵通呢？！”我紧走几步——追到楼梯口——已不见了她的身影——大声喊了出来：“XX，上楼来，拿老师的电话打……”</w:t>
        <w:br/>
        <w:br/>
        <w:t>当她妈妈回电话说谢谢的时候，我没弄明白她谢我什么，不知道她明白不明白该谢我什么，或许那“谢谢”仅仅是她的顺口习惯罢了，但我自己知道在她的“宝贝”身上花了多少时间和精力。</w:t>
        <w:br/>
        <w:br/>
        <w:br/>
        <w:t>她是XX学校的“问题学生”，估计是和老师闹得不可开交才下定转出的决心。</w:t>
        <w:br/>
        <w:t>我不否认，她很灵巧，但也绝非如何聪明了得，虽然她当时是兴致勃勃地去上XX学校。</w:t>
        <w:br/>
        <w:t>跟她的相处、对她的教育我始终是小心翼翼的。</w:t>
        <w:br/>
        <w:t>既不能让她放肆，又不能令其厌学。</w:t>
        <w:br/>
        <w:t>即便是跟她的父母交流，我也是若即若离，开始是暴风骤雨，后来是和风细雨，现在一般是春风化雨。</w:t>
        <w:br/>
        <w:t>考虑他们有前面的失败阴影，我更多给他们的是阳光。</w:t>
        <w:br/>
        <w:t>看她考试进步后眉飞色舞了，我会给适度降降温；看她心神不宁，总和同桌讲话了，我会不点名地严厉批评；看她一个人倚在墙后发呆，我会勉励她不要泄气；看她和其他同学有矛盾，我是一碗水端平……</w:t>
        <w:br/>
        <w:br/>
        <w:t>知道她的特殊和个性的敏感，我让她用了电话，更是从细处关注了她以及她的家长。</w:t>
        <w:br/>
        <w:t>面对如此这般的学生，我是非小心翼翼不可的，既然领下来了，如同千金一诺样，虽然她的学籍不在我校，但自己得坚守自己的责任心。</w:t>
        <w:br/>
        <w:t>虽然有时会感到烦闷和憋屈，但肯定会对她，以及他们不离不弃——始终如一的。</w:t>
        <w:br/>
        <w:t>看后来转进班级的他们都在快乐地生活，健康地成长，偶尔自己也会偷偷地幸福一下，感动一下自己躁动的心……</w:t>
        <w:br/>
        <w:br/>
        <w:t>后续：镇江市模拟考试中，她的语文考了95分。</w:t>
        <w:br/>
        <w:t>据她说，原来班级的老师在报分数时不小心将她的也报了——全班哗然：一中的语文教师太神了……说实话，她的进步别说他们学校的同学，就我自己也高兴，似乎真是“一切皆有可能。</w:t>
        <w:br/>
        <w:t>”虽然她的进步还需要进一步夯实方能算稳定，但她的自信和她父母的满意已经令我比较欣慰，我在期待她中考的精彩。</w:t>
        <w:br/>
        <w:br/>
        <w:br/>
        <w:t>【反思和分析】</w:t>
        <w:br/>
        <w:br/>
        <w:t>1、教育要关注细节。</w:t>
        <w:br/>
        <w:t>细节决定成败，教育孩子更是如此。</w:t>
        <w:br/>
        <w:t>因为他们是人，是有头脑的生物。</w:t>
        <w:br/>
        <w:t>或许不经意间，你会永远地伤害一个人，甚至自己都不知道。</w:t>
        <w:br/>
        <w:t>当然，你也可以成为让孩子们永远尊敬的人。</w:t>
        <w:br/>
        <w:t>成败之厚重、教师的不易可想而知。</w:t>
        <w:br/>
        <w:br/>
        <w:br/>
        <w:t>2、育人需要平常心。</w:t>
        <w:br/>
        <w:t>千万不要因为这样或那样的原因对学生产生鲜明的芥蒂。</w:t>
        <w:br/>
        <w:t>假使有此干扰，那最后的教育成果必然大打折扣。</w:t>
        <w:br/>
        <w:t>因为你的一言一行、一举一动，关注的不仅仅是他或她，更多的是他们或她们。</w:t>
        <w:br/>
        <w:t>“一碗水”的话题虽是老生常谈，但又可以定位为至理名言，是需要每个育人的人非得牢记不可。</w:t>
        <w:br/>
        <w:br/>
        <w:br/>
        <w:t>3、经常动脑。</w:t>
        <w:br/>
        <w:t>天下无难事，只怕有心人。</w:t>
        <w:br/>
        <w:t>我自己已经记不清自己是什么时候就记得了这话，恐怕是小学一年级，现在想来，“有心”确实正确，后来听李镇西的报告更是坚定了我的思考，当然也感觉很是累人了。</w:t>
        <w:br/>
        <w:br/>
        <w:br/>
        <w:t>“人类灵魂的工程师”……自己经常念想这句话，思考什么是“工程师”，什么是“灵魂的工程师”——于是越想压力也就越大，甚至感到困惑和彷徨。</w:t>
        <w:br/>
        <w:t>最后终于释然，其实所谓的“工程”也就是正确面对或者是应对好对待孩子的点点滴滴。</w:t>
        <w:br/>
        <w:t>虽然简单，但很不易——我自然努力不息。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