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时间：2008/1/14 20:19:23</w:t>
        <w:br/>
        <w:br/>
        <w:t>德育案例—正确处理学生的逆反心理（戴咏梅）【情况介绍】我班主任工作中，曾碰到这样一个事例，给我的感触很大。</w:t>
        <w:br/>
        <w:t>有一天中午我在教室中巡视时，无意中发现了施毅同学课桌里有两本打游戏的书，当时我气愤极了，因为以前类似的情况已经有好几次了，每次都做他的思想工作，每次他都能当着我的面承诺再也不打游戏了。</w:t>
        <w:br/>
        <w:t>鉴于当时施毅不在教室，因此我也没有声张，把他的游戏书没收了以示惩戒。</w:t>
        <w:br/>
        <w:t>【教育过程】下午第一节课刚好是我的英语课，结果在上课的时候，我发现施毅老低着头，眼睛不看黑板，手中拿着笔也是装样子，一个字也没写，一脸无所谓的样子。</w:t>
        <w:br/>
        <w:t>我就口头上婉言提醒了一下，没有效果，还是老样子，后来我拿走了他的笔，他也不反抗，干脆趴在了课桌上。</w:t>
        <w:br/>
        <w:t>我想这件事肯定不能在课堂上硬着解决，弄不好会造成骑虎难下的尴尬势态。</w:t>
        <w:br/>
        <w:t>课后我找他单独谈话，他给我讲了带游戏书到教室的原因是由于桌子上一个螺丝松了，和桌子的钢铁架子之间不平，上课时可以把书垫在面子和架子之间保持平衡（因为舍不得用教科书垫），课上拿着笔不写字是刚好笔芯没油了。</w:t>
        <w:br/>
        <w:t>虽然我也知道他的话肯定是谎言，但另一方面也恰恰说明他对带游戏机书进教室是心虚的，这时候如果立即戳穿，事情可能会朝着“破罐破摔”的方向发展。</w:t>
        <w:br/>
        <w:t>我假装相信了他的话，并且，我还为自己的冲动向他道了歉，他也爽快地承认了不遵守校纪校规，不遵守课堂纪律的错误。</w:t>
        <w:br/>
        <w:t>同时我和他还协商好游戏书存放在我处，我另外给他找垫桌子的书，他也很乐意地接受了。</w:t>
        <w:br/>
        <w:t>第二天上课时，我暗暗地观察，施毅把头抬得高高的，一付“全神贯注”的样子（虽然是故意做给我看的，可能也坚持不了一会儿），但我还是觉得有效。</w:t>
        <w:br/>
        <w:t>到目前为止，施毅再也没有把游戏书带到班上偷看的情况。</w:t>
        <w:br/>
        <w:t>【教育反思】 教育工作极相似于使母鸡啄米，初中学生一个明显的心理特征就是具有较强的心理逆反倾向，轻则影响学生的学习，重则会给学生的成长带来负面影响。</w:t>
        <w:br/>
        <w:t>学生个体在特定的场合有不同的“心理特点”，处于一种不同的情感和情绪状态。</w:t>
        <w:br/>
        <w:t>如果教师不顾学生当时所处的情况，就会诱发学生的情感障碍，使学生紧闭自己的心扉，对老师的教育采取排斥的态度，拒绝接受本来可以接受的东西。</w:t>
        <w:br/>
        <w:t>针对学生的逆反心理，宜通不宜堵，宜导不宜压，只有调整好学生的心态，才能使学生主动的配合教师做好教育和教学工作。</w:t>
        <w:br/>
        <w:br/>
        <w:br/>
        <w:t>德育案例—正确处理学生的逆反心理（戴咏梅）</w:t>
        <w:br/>
        <w:br/>
        <w:t>【情况介绍】我班主任工作中，曾碰到这样一个事例，给我的感触很大。</w:t>
        <w:br/>
        <w:t>有一天中午我在教室中巡视时，无意中发现了施毅同学课桌里有两本打游戏的书，当时我气愤极了，因为以前类似的情况已经有好几次了，每次都做他的思想工作，每次他都能当着我的面承诺再也不打游戏了。</w:t>
        <w:br/>
        <w:t>鉴于当时施毅不在教室，因此我也没有声张，把他的游戏书没收了以示惩戒。</w:t>
        <w:br/>
        <w:br/>
        <w:br/>
        <w:br/>
        <w:br/>
        <w:t>【教育过程】下午第一节课刚好是我的英语课，结果在上课的时候，我发现施毅老低着头，眼睛不看黑板，手中拿着笔也是装样子，一个字也没写，一脸无所谓的样子。</w:t>
        <w:br/>
        <w:t>我就口头上婉言提醒了一下，没有效果，还是老样子，后来我拿走了他的笔，他也不反抗，干脆趴在了课桌上。</w:t>
        <w:br/>
        <w:t>我想这件事肯定不能在课堂上硬着解决，弄不好会造成骑虎难下的尴尬势态。</w:t>
        <w:br/>
        <w:t>课后我找他单独谈话，他给我讲了带游戏书到教室的原因是由于桌子上一个螺丝松了，和桌子的钢铁架子之间不平，上课时可以把书垫在面子和架子之间保持平衡（因为舍不得用教科书垫），课上拿着笔不写字是刚好笔芯没油了。</w:t>
        <w:br/>
        <w:t>虽然我也知道他的话肯定是谎言，但另一方面也恰恰说明他对带游戏机书进教室是心虚的，这时候如果立即戳穿，事情可能会朝着“破罐破摔”的方向发展。</w:t>
        <w:br/>
        <w:t>我假装相信了他的话，并且，我还为自己的冲动向他道了歉，他也爽快地承认了不遵守校纪校规，不遵守课堂纪律的错误。</w:t>
        <w:br/>
        <w:t>同时我和他还协商好游戏书存放在我处，我另外给他找垫桌子的书，他也很乐意地接受了。</w:t>
        <w:br/>
        <w:t>第二天上课时，我暗暗地观察，施毅把头抬得高高的，一付“全神贯注”的样子（虽然是故意做给我看的，可能也坚持不了一会儿），但我还是觉得有效。</w:t>
        <w:br/>
        <w:t>到目前为止，施毅再也没有把游戏书带到班上偷看的情况。</w:t>
        <w:br/>
        <w:br/>
        <w:br/>
        <w:br/>
        <w:br/>
        <w:t>【教育反思】 教育工作极相似于使母鸡啄米，初中学生一个明显的心理特征就是具有较强的心理逆反倾向，轻则影响学生的学习，重则会给学生的成长带来负面影响。</w:t>
        <w:br/>
        <w:t>学生个体在特定的场合有不同的“心理特点”，处于一种不同的情感和情绪状态。</w:t>
        <w:br/>
        <w:t>如果教师不顾学生当时所处的情况，就会诱发学生的情感障碍，使学生紧闭自己的心扉，对老师的教育采取排斥的态度，拒绝接受本来可以接受的东西。</w:t>
        <w:br/>
        <w:t>针对学生的逆反心理，宜通不宜堵，宜导不宜压，只有调整好学生的心态，才能使学生主动的配合教师做好教育和教学工作。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