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发布人:吴水清  时间：2013/5/30 8:48:44</w:t>
        <w:br/>
        <w:br/>
        <w:t>德育案例</w:t>
        <w:br/>
        <w:br/>
        <w:t>八（15）班</w:t>
        <w:br/>
        <w:br/>
        <w:br/>
        <w:br/>
        <w:t>产生背景：我班有个学生叫洪鑫。</w:t>
        <w:br/>
        <w:t>他自由散漫，目无纪律，是个典型的“自我主义”者。</w:t>
        <w:br/>
        <w:t>作业不做，与同学极易发生矛盾，经常上课睡觉，下课、放学打架，在食堂抢同学的菜饭吃。</w:t>
        <w:br/>
        <w:br/>
        <w:br/>
        <w:t>学习成绩极不理想，在小学赫赫有名。</w:t>
        <w:br/>
        <w:br/>
        <w:br/>
        <w:t>主要做法：开始时，我对他除了说教，就是处罚，但收效甚微。</w:t>
        <w:br/>
        <w:t>有一天，他又犯错了，我将他叫进我的办公室，但他就是那样不在乎地等待我的批评。</w:t>
        <w:br/>
        <w:t>正好办公室没老师，我看着他，什么话也没说，就那样平静看着他，因为说实话，我不知道说什么，但是很奇怪那时我一点不生气。</w:t>
        <w:br/>
        <w:t>我发现，他慢慢有了变化，从刚才的满不在乎到有点局促不安。</w:t>
        <w:br/>
        <w:t>又过了一会儿，他低下头，偶尔抬头瞟一下我，我知道他在窥测我的内心，但我还是很平静地看着他的脸，就好像在欣赏一幅画。</w:t>
        <w:br/>
        <w:t>他的头越来越低，也更加不安了。</w:t>
        <w:br/>
        <w:t>过了很长一段时间，我的声音打破了沉默：“你可以走了。</w:t>
        <w:br/>
        <w:t>”他抬起头惊讶地望着我。</w:t>
        <w:br/>
        <w:t>“你可以走了。</w:t>
        <w:br/>
        <w:t>”我重复了一遍。</w:t>
        <w:br/>
        <w:t>他默默地走了。</w:t>
        <w:br/>
        <w:t>课余时间，我找到他同他交流，发现他有改变这种现象的决心，只是不知怎么改。</w:t>
        <w:br/>
        <w:t>针对这一现象，我和他着手制定近期目标，并让同学和班干部监督他的行为习惯和平时言行。</w:t>
        <w:br/>
        <w:t>同时我请她家长每天接送孩子，配合老师。</w:t>
        <w:br/>
        <w:t>我也找一些与他关系比较好的同学了解情况，尽可能发现他身上的闪光点，适时对他进行表扬。</w:t>
        <w:br/>
        <w:t>大约过了一个星期，当我再次找他谈话时，他对我说：“老师，你放心，今后我会改正缺点，与同学们和睦相处的。</w:t>
        <w:br/>
        <w:t>”听了他的话我感到非常高兴，趁机对他又提出一些高要求，并让他自己制定一个学习上和行为习惯上的计划。</w:t>
        <w:br/>
        <w:br/>
        <w:br/>
        <w:t>基本成效：从那以后，他做事情比以前大有进步，有时候班级里的事情能主动找我反映，在学习上有时也能帮助同学，与同学的关系和睦多了。</w:t>
        <w:br/>
        <w:t>嘴上脏话，动手打人习惯明显减少。</w:t>
        <w:br/>
        <w:t>一个学期过去了，他现在的学习成绩在明显进步，他的行为习惯也有了明显的改进。</w:t>
        <w:br/>
        <w:br/>
        <w:br/>
        <w:br/>
        <w:br/>
        <w:t>案例分析：一、以人为本，付出师爱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对于魏雪梅这样特殊的后进生我放下架子亲近他，敞开心扉，以关爱之心来触动她的心弦。</w:t>
        <w:br/>
        <w:t>“动之于情，晓之于理”：用师爱去温暖她，用情去感化她，用理去说服她，从而促使她主动地认识并改正错误。</w:t>
        <w:br/>
        <w:t>二、以生之助，友情感化</w:t>
        <w:br/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因此，我让魏同学与其它同学交朋友做起，和好同学一起坐，让她感受同学对她的信任，感受到同学是自己的益友。</w:t>
        <w:br/>
        <w:t>让她感受到同学给自己带来的快乐，让她在快乐中学习、生活，在学习、生活中感受到无穷的快乐！通过同学的教育、感染，促进了同学间的情感交流，在转化后进生工作中就能达到事半功倍的效果。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魏的情况比较特殊，主要是自制力差，对自己的错误、缺点认识不足，对老师的批评教育产生厌恶、憎恨心理。</w:t>
        <w:br/>
        <w:t>因此，我就以爱心为媒，搭建师生心灵相通的桥梁。</w:t>
        <w:br/>
        <w:t>与她谈心，与她交朋友，使其认识错误，树立做个好学生的念头；充分发挥学生的力量，编排一个责任心强、学习成绩好、乐于助人的同学跟她坐，给予学习和思想上的帮助；自己面批面改他的作业，让她感到老师的关心、重视……用关爱唤起她的自信心、进取心，使之改正缺点，然后引导并激励她努力学习，从而成为品学兼优的学生。</w:t>
        <w:br/>
        <w:br/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愿：我们携起手来乘赏识之风，捧起关爱之情，燃起信心之火，播下希望之种，使每一位后进生都能沐浴在师生的关爱之中，共同把后进生转化成为先进生，成为国家的栋梁之才！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