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东明中学钱英姿</w:t>
        <w:br/>
        <w:br/>
        <w:t>我们都晓得人类在出生的时候就是带着感情而来。</w:t>
        <w:br/>
        <w:t>的确，有了亲人之爱，你才会感受到家庭的温馨：有了教师对学生的深深的爱，才会使一个个有缺点的孩子改正缺点，奋发向上。</w:t>
        <w:br/>
        <w:br/>
        <w:br/>
        <w:t>因此，学生渴望教师的爱，渴望教师真心的爱，特别是差生，他们对爱的渴望尤为强烈。</w:t>
        <w:br/>
        <w:br/>
        <w:br/>
        <w:t>我带的初一205班，有小男生叫张法杰，别看他人长得小，可纪律涣散，学习成绩更是糟得很。</w:t>
        <w:br/>
        <w:t>打骂同学是家常便饭，顶撞老师不接受教育屡见不鲜，是全班有名的差生。</w:t>
        <w:br/>
        <w:t>任课老师谈到他都都感觉束手无策。</w:t>
        <w:br/>
        <w:t>了解了这些情况之后，我反复考虑最佳的教育切入点。</w:t>
        <w:br/>
        <w:t>此时我想起了冰心老人的话：有了爱，就有了一切。</w:t>
        <w:br/>
        <w:t>最后决定用心灵去感化吧。</w:t>
        <w:br/>
        <w:t>”柏林斯基也说：“爱应该是教育的工作，又是鉴别教育的尺度。</w:t>
        <w:br/>
        <w:t>”我坚信人心都是肉长得。</w:t>
        <w:br/>
        <w:t>我开始注意观察他。</w:t>
        <w:br/>
        <w:t>发现他上课坐不住，东张西望，影响同学。</w:t>
        <w:br/>
        <w:t>而每当他发现老师看他时，立即表现出一副满不在乎的神态，眼望房顶，头不停的转动，身体还在不停的抖动，好像做好了挨批的准备，仿佛在说：我就这样你能把我怎么样。</w:t>
        <w:br/>
        <w:t>我想：如果在这种情况下找他批评他，一定起不了什么作用，弄不好，还会使师生关系紧张，无法收拾。</w:t>
        <w:br/>
        <w:t>于是我决定不露声色，继续观察。</w:t>
        <w:br/>
        <w:t>慢慢地，我发现他在班级内几乎打遍了全班，同学们都不愿意搭理他，而他自己成了孤家寡人。</w:t>
        <w:br/>
        <w:t>下课是常常一个人坐在台阶上呆呆地看同学们做游戏或给大家捣捣乱。</w:t>
        <w:br/>
        <w:t>我决定以此为突破口去关心他，接近他。</w:t>
        <w:br/>
        <w:t>于是课间休息时我也不回办公室了，带着他和同学一起做游戏。</w:t>
        <w:br/>
        <w:t>由于它是老师带来的，其他同学不好说不和他玩，同时他也不好意思捣乱，他度过了一个愉快的十分钟。</w:t>
        <w:br/>
        <w:t>虽然十分钟是短暂的，但给予张法杰的快乐是不可低估的。</w:t>
        <w:br/>
        <w:t>因为他能回到同学中来了，他的归属需要实现了。</w:t>
        <w:br/>
        <w:t>同时我要求班干部多替他着想。</w:t>
        <w:br/>
        <w:t>在课间主动找他一起参加活动。</w:t>
        <w:br/>
        <w:br/>
        <w:br/>
        <w:t>洛克说：“说理是对待儿童的真正方法。</w:t>
        <w:br/>
        <w:t>”在平时，我尽量多和他聊天，触及他的心灵，进行情感的交流，心理的接触；其次，亲近他将心比心，以达到心灵的沟通和相容；最后注意心理反应，正面诱导，理解尊重他。</w:t>
        <w:br/>
        <w:t>这种聊天一般都在教室进行，于不知不觉中完成，使其心理不设防。</w:t>
        <w:br/>
        <w:t>每当我不回办公室时，总有一群孩子围在身边。</w:t>
        <w:br/>
        <w:t>谈自己、班、家中的事情；讲小笑话，脑筋急转弯等。</w:t>
        <w:br/>
        <w:t>而每当这时，我总是让其在离我最近的地方，这样做既显老师喜欢他，又能防止他和其它同学发生矛盾。</w:t>
        <w:br/>
        <w:t>慢慢的，一下课他就来到我的身边，对老师有了一定的情感，有了一定的依赖性。</w:t>
        <w:br/>
        <w:br/>
        <w:br/>
        <w:t>通过一段时间的交流，他能听进了老师的话，上课坐好的时间长了，左顾右盼的次数少了。</w:t>
        <w:br/>
        <w:t>这更增添了我教育好他的信心。</w:t>
        <w:br/>
        <w:t>美国教育家杜威说：“儿童教育的特殊问题是把握着儿童自然的冲动及本能利导之，使进入较高的知觉及判断，并养成他们有效的习惯。</w:t>
        <w:br/>
        <w:t>”于是，我第一次找他正式谈心。</w:t>
        <w:br/>
        <w:t>谈家里、谈课余生活、谈班内什么人学习好、谁的纪律好、谁的书写工整，希望他能在班内举办的书写比赛中获奖。</w:t>
        <w:br/>
        <w:t>总之，我们谈了许多。</w:t>
        <w:br/>
        <w:t>当其在班内的书写比赛获奖时，我当着全班同学给他发奖。</w:t>
        <w:br/>
        <w:t>他很激动，满脸通红。</w:t>
        <w:br/>
        <w:t>以后，他的纪律有了明显的好转，也能接受老师的批评了，他也受到了其他任课老师的称赞。</w:t>
        <w:br/>
        <w:br/>
        <w:br/>
        <w:t>通过对这个孩子的点滴教育。</w:t>
        <w:br/>
        <w:t>我再次深深体会到做班主任工作如果没有"爱”是不可能与学生进行心灵的真正沟通.尽管老师有菩萨心肠，有和蔼的言语，也不能使孩子信任你，接受你的批评教育改正错误，也不能取得预期的效果。</w:t>
        <w:br/>
        <w:t>也验证了我国的古人曾言之：亲其师，信其道也。</w:t>
        <w:br/>
        <w:t>所谓“明智地爱孩子，乃是我们教育素养、思想、情感的顶峰。</w:t>
        <w:br/>
        <w:t>”现在看来，的确如此呀!</w:t>
        <w:br/>
        <w:br/>
        <w:t>通过一段时间的交流，他能听进了老师的话，上课坐好的时间长了，左顾右盼的次数少了。</w:t>
        <w:br/>
        <w:t>这更增添了我教育好他的信心。</w:t>
        <w:br/>
        <w:t>美国教育家杜威说：“儿童教育的特殊问题是把握着儿童自然的冲动及本能利导之，使进入较高的知觉及判断，并养成他们有效的习惯。</w:t>
        <w:br/>
        <w:t>”于是，我第一次找他正式谈心。</w:t>
        <w:br/>
        <w:t>谈家里、谈课余生活、谈班内什么人学习好、谁的纪律好、谁的书写工整，希望他能在班内举办的书写比赛中获奖。</w:t>
        <w:br/>
        <w:t>总之，我们谈了许多。</w:t>
        <w:br/>
        <w:t>当其在班内的书写比赛获奖时，我当着全班同学给他发奖。</w:t>
        <w:br/>
        <w:t>他很激动，满脸通红。</w:t>
        <w:br/>
        <w:t>以后，他的纪律有了明显的好转，也能接受老师的批评了，他也受到了其他任课老师的称赞。</w:t>
        <w:br/>
        <w:br/>
        <w:br/>
        <w:t>通过对这个孩子的点滴教育。</w:t>
        <w:br/>
        <w:t>我再次深深体会到做班主任工作如果没有"爱”是不可能与学生进行心灵的真正沟通.尽管老师有菩萨心肠，有和蔼的言语，也不能使孩子信任你，接受你的批评教育改正错误，也不能取得预期的效果。</w:t>
        <w:br/>
        <w:t>也验证了我国的古人曾言之：亲其师，信其道也。</w:t>
        <w:br/>
        <w:t>所谓“明智地爱孩子，乃是我们教育素养、思想、情感的顶峰。</w:t>
        <w:br/>
        <w:t>”现在看来，的确如此呀!</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