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、基本情况:宋某，男，12岁，小学五年级学生。原来是一个性格开朗、阳光的孩子，最近，他变得沉默寡言，喜怒无常。课上听讲目光呆滞，有时与教师顶嘴；课下经常一个人趴在桌子上，不时与同学发生争执；最近有学生发现他还带烟。终于在2016年4月17日爆发了，上课时，他把书一扔大喊一声：“我不上学了。”拎起书包就要跑出教室。多年的班主任工作经验告诉我，这个孩子心理出现了问题，要及时找到问题的根源，及时进行疏导。二、案例分析经过和他母亲及其亲属的接触了解到，他的父亲前段时间由于打架被拘留所拘留，很有可能被判刑，他的爷爷奶奶年纪较大，哥哥有重病，母亲一个人操持家事，由于压力过大，有离婚的念头。宋某是一个人上学、放学,中午到家有时连饭都吃不上。面对到家里的变故，心理压力过大，不知道如何面对现实，觉得自己没用，没有前途。在同学面前抬不起头来，干脆不愿意去上学，采取有意回避的态度，压抑自己。通过家访，我明白了他不想上学的原因是受到心理上的困扰。由于家庭的突然变故，使他失去原有的心理平衡，变得更加焦虑不安，感到孤立无助，继而逃避，这是一种高度焦虑症状的消极心境。我认识到这时候家长和老师不闻不问，或批评责骂他，不仅不会消除这种不健康的心理，反而会增强这种心理。长此下去，其认识就会片面，心理的闭锁就逾强，最终将导致对任何人都以冷漠的眼光看待，更加孤立自己，直至不可救药。三、辅导策略1、加强与其家庭的联系，说服其家长要尽到做父母的责任，使他摆脱心理困境。我认识到造成他心理不堪重负的原因主要在于家庭，因此，我加强与其家庭联系，让其母亲认识到家庭教育的重要性和责任感，使这个处于困境的家庭也承担起教育孩子的重任。我一次一次地用课余时间进行电话访问，做好他母亲的思想工作，希望她承认现实，面对现实，树立起生活的信心。经过多次推心腹的交谈，终于使他们接受了我的建议。由于家庭与学校共同努力，使孩子的心理发生了微妙的变化，不再逃避，也愿意跟同学们交往，渐渐地学习兴趣也上来了。2、爱护、尊重学生，帮孩子调理心理。其实，学生的心灵是最敏感的，他们能够通过老师对自己的态度来判断老师是否真心爱自己。同时，他们也渴望老师能够时时刻刻关心爱护自己。只要教师真心爱学生，并让他们感受到这种爱，他们就能以极大的努力向着教师所期望的方向发展。真正的关心爱护，不仅是生活上“扶贫”，学习上“扶智”，更应该是精神上“扶志”，品行上“被德”，心理上“扶健”。在与宋某的交谈中，我对他的家庭遭遇深表同情，非常赞同他关心家人的想法，但对他采取的方式方法给予批评。他也慢慢地开始和我交流想法，不再一个人憋着。3、给予较多的情感关怀，使孩子恢复健康心理教育是一项伟大的育人工程。人是具有情感的，所以情感关怀在教育中处于相当重要的位置。学生的过分冷漠实际上是一种精神情感的失调，教师给以较多的情感关怀，可以收到明显的调节疗治效果。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多一些一视同仁的关心。这些有心理困境的学生，大多非常敏感，自尊心极强，性格内向。如果教师在对学生的态度上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我用一颗宽厚真诚的爱心去教育他，宋某已经走出暂时的心灵阴影，正步入人生灿烂的阳光地带。四、辅导效果通过师生、家长的共同努力，宋某现在有了很大的变化，他能正确面对身边的人和事，他的学习成绩在逐渐提高，上课能专心听讲，敢于举手发言且声音响亮，下课能主动与同学交往、做游戏，愿意参加各种活动，与班级、同学融为一体。家长也反映在家学习主动，喜欢把班级的事讲给父母听，主动帮家长做些家务。五、结论孩子需要爱，有心理阴影的孩子更需要爱。爱像一团火，能点燃学生心头的希望之苗；爱像一把钥匙，能打开学生心头的智慧之门；爱是洒满学生心灵的阳光，能驱散每一片阴坦，照亮每一个角落，融化每一块寒冰。愿每一位教师、家长不光有爱，而且善于爱。天津市中小学德育工作者协会2016年征集教育案例理解是实施教育的金钥匙作者：孟学武单位：天津市蓟县别山小学联系电话：130013090132、爱护、尊重学生，帮孩子调理心理。其实，学生的心灵是最敏感的，他们能够通过老师对自己的态度来判断老师是否真心爱自己。同时，他们也渴望老师能够时时刻刻关心爱护自己。只要教师真心爱学生，并让他们感受到这种爱，他们就能以极大的努力向着教师所期望的方向发展。真正的关心爱护，不仅是生活上“扶贫”，学习上“扶智”，更应该是精神上“扶志”，品行上“被德”，心理上“扶健”。在与宋某的交谈中，我对他的家庭遭遇深表同情，非常赞同他关心家人的想法，但对他采取的方式方法给予批评。他也慢慢地开始和我交流想法，不再一个人憋着。3、给予较多的情感关怀，使孩子恢复健康心理教育是一项伟大的育人工程。人是具有情感的，所以情感关怀在教育中处于相当重要的位置。学生的过分冷漠实际上是一种精神情感的失调，教师给以较多的情感关怀，可以收到明显的调节疗治效果。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多一些一视同仁的关心。这些有心理困境的学生，大多非常敏感，自尊心极强，性格内向。如果教师在对学生的态度上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我用一颗宽厚真诚的爱心去教育他，宋某已经走出暂时的心灵阴影，正步入人生灿烂的阳光地带。四、辅导效果通过师生、家长的共同努力，宋某现在有了很大的变化，他能正确面对身边的人和事，他的学习成绩在逐渐提高，上课能专心听讲，敢于举手发言且声音响亮，下课能主动与同学交往、做游戏，愿意参加各种活动，与班级、同学融为一体。家长也反映在家学习主动，喜欢把班级的事讲给父母听，主动帮家长做些家务。五、结论孩子需要爱，有心理阴影的孩子更需要爱。爱像一团火，能点燃学生心头的希望之苗；爱像一把钥匙，能打开学生心头的智慧之门；爱是洒满学生心灵的阳光，能驱散每一片阴坦，照亮每一个角落，融化每一块寒冰。愿每一位教师、家长不光有爱，而且善于爱。天津市中小学德育工作者协会2016年征集教育案例理解是实施教育的金钥匙作者：孟学武单位：天津市蓟县别山小学联系电话：13001309013五、结论孩子需要爱，有心理阴影的孩子更需要爱。爱像一团火，能点燃学生心头的希望之苗；爱像一把钥匙，能打开学生心头的智慧之门；爱是洒满学生心灵的阳光，能驱散每一片阴坦，照亮每一个角落，融化每一块寒冰。愿每一位教师、家长不光有爱，而且善于爱。天津市中小学德育工作者协会2016年征集教育案例理解是实施教育的金钥匙作者：孟学武单位：天津市蓟县别山小学联系电话：13001309013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