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时间：2011/6/23</w:t>
        <w:br/>
        <w:br/>
        <w:t>2010-2011第二学期七（18）德育案例</w:t>
        <w:br/>
        <w:br/>
        <w:br/>
        <w:br/>
        <w:t>她叫耿xx，一个长相普通，甚至可以说是不讨人喜欢的那种女孩子。</w:t>
        <w:br/>
        <w:t>她给我的第一印象就怪怪的，可能是因为她扎的不整齐的头发，还有不时发出“嗯…...嗯……”的乖乖的声音，甚至她的眼神看起来也不像其他孩子那样天真无邪。</w:t>
        <w:br/>
        <w:t>我知道身为老师不应该有这种想法，应该公平公正的对待每一个生命，但是人的感情真的是很难控制，反正看着她就觉得怪怪的。</w:t>
        <w:br/>
        <w:br/>
        <w:br/>
        <w:t>有一次午休的时候，别的孩子都在睡觉，而她确偷偷的在看书，我提醒过她两次，但似乎没有起到什么作用，后来我实在是忍无可忍了，就拿了她的书，顺手放在了讲台上。</w:t>
        <w:br/>
        <w:t>过来一会我准备把书还给她时，书却不见了。</w:t>
        <w:br/>
        <w:t>原来她私自把书拿走了，这孩子的胆子还真大。</w:t>
        <w:br/>
        <w:br/>
        <w:br/>
        <w:t>于是我们决定做一次家访。</w:t>
        <w:br/>
        <w:t>来到她家后我们才知道，她的家庭并不宽裕，可能由于父母工作的原因，家里乱糟糟的，有许多灰尘。</w:t>
        <w:br/>
        <w:t>她的学习环境也不是很好，没有固定的书桌，没有课外书籍。</w:t>
        <w:br/>
        <w:t>后来跟她妈妈的对话让我感到五味杂谈，难以形容。</w:t>
        <w:br/>
        <w:t>原来孩子的爸爸患有重病，孩子的爸爸曾想过轻生，但是因为她，她的孝心让爸爸有了活下去的勇气。</w:t>
        <w:br/>
        <w:t>当她还在上幼儿园的时候，学校组织春游，但每次她都不去，她说她要在家陪爸爸，怕爸爸突然晕倒。</w:t>
        <w:br/>
        <w:t>这么小的孩子就承受着这么大的压力，这么懂事，这么有孝心。</w:t>
        <w:br/>
        <w:t>我突然意识到那天拿书那件事，好像那本书不是她的，可能是因为她的责任心，觉得不能弄丢别人的书，所以才私自……</w:t>
        <w:br/>
        <w:br/>
        <w:t>现在再看耿xx,觉得她长得挺清秀的，眼神里藏着少许的成熟，责任和迷茫。</w:t>
        <w:br/>
        <w:t>知道她的这些事后我又跟她聊过几次，告诉她有关书的那件事正确的处理方法。</w:t>
        <w:br/>
        <w:t>还跟她说如果想帮到爸爸，必须让自己变得更优秀，更本事才能给爸爸给家庭带来更大的帮助。</w:t>
        <w:br/>
        <w:t>对这么小的孩子讲这些不知道她能不能理解，但是我想她是明白的。</w:t>
        <w:br/>
        <w:t>因为在我跟她聊过几次后，我发现她上课听讲认真了，学习变主动了，还有更多更好的改变，我无法用文字形容。</w:t>
        <w:br/>
        <w:br/>
        <w:br/>
        <w:t>我们真的不能用自己的感觉去妄下判断，特别作为教师的我们，更不能只靠感觉去判断自己的学生。</w:t>
        <w:br/>
        <w:t>我们一定要公平公正的对待每一个孩子每一个生命，帮助他们在合适的环境健康成长这才是教育的真谛。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