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发布人:唐圣廉  时间：2010/9/24德育案例（唐圣廉）【案例描述】有这么一个故事：两个孩子学画画，第一个孩子的母亲指给他一面墙，要求孩子把所有的习作都贴在墙上，而另一个孩子的母亲则给孩子一个纸篓，让孩子把所有的习作都扔进纸篓里。三年后，第一个孩子开了一个画展，而第二个孩子什么也拿不出，仅有的就是手上一幅为完成的画。可30年以后，第一个孩子的画已经毫无特色，第二个孩子的画却横空出世，受到人们的称赞。【案例分析】两个很有天赋的孩子因为母亲的教育方法不同，而最终的结果也不同。两位母亲的做法都很有道理。第一位母亲让孩子把每幅画都贴在墙上，是想让孩子比较每一幅画的优劣，从中得到启发，以不断提高作画水平；而第二位母亲让孩子把每幅画扔进纸篓，是想让孩子永远得不到满足，把希望和精力放在下一张画上，从而提高作画水平。但为什么第一个孩子只有短暂的成功而第二个孩子却能获得长久的辉煌呢？我想，这就在于应该怎么对待成长过程中取得的小成绩。第一个孩子的那面“墙”成了他荣誉的象征，每一次成功的记录。但他并不知道，他的才华随着一幅幅成功的画，随着自己的沾沾自喜，全部局限在这一堵墙上。从此，他被这堵墙紧紧围住，成了井底之蛙，最终失败。现在，在我们生活中像这样小有成就却昙花一现的人比比皆是。尽管他们也曾有过成绩，但都在鲜花与掌声中被淹没，最终被人们所遗忘。第二个孩子笑在最后，因为他把荣誉扔进纸篓。梅纽因说过：“荣誉是颗甜果子，你曾经为了拿它而爬到很高的书上，但你拿到后就要立即丢掉它，否则你将会从树上摔下来，摔得很重很重。”许多伟人也都是将荣誉扔进“纸篓”，为了自己的理想而奋斗，锲而不舍，永不自满，最终有所作为。每个人在成长过程中都会取得这样那样的小成绩，如果有了一点成绩就飘飘然，就自我满足，这实在是渺小的，这种做法是不可取的。 记住居里夫人的话吧：“荣誉只是一件可以随意玩弄的东西，不能伴你一生。”不要陷在“荣誉”这堵墙里不能自拔，要把树上的甜果子扔进“纸篓”里，这样才能让学习和事业上的果实，越结越多，越结越饱满、越肥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