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Московский Авиационный Институт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(Национальный Исследовательский Университет)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t xml:space="preserve"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 xml:space="preserve">и прикладн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а”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 xml:space="preserve">“В</w:t>
      </w:r>
      <w:r>
        <w:rPr>
          <w:rFonts w:eastAsia="Times New Roman" w:cs="Times New Roman"/>
          <w:szCs w:val="28"/>
        </w:rPr>
        <w:t xml:space="preserve">ычислительн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 xml:space="preserve">е”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Лабораторная работа №</w:t>
      </w:r>
      <w:r>
        <w:rPr>
          <w:rFonts w:eastAsia="Times New Roman" w:cs="Times New Roman"/>
          <w:b/>
          <w:sz w:val="32"/>
          <w:szCs w:val="32"/>
        </w:rPr>
        <w:t xml:space="preserve">3 по курсу</w:t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«Операционные системы»</w:t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Группа: М8</w:t>
      </w:r>
      <w:r>
        <w:t xml:space="preserve">О</w:t>
      </w:r>
      <w:r>
        <w:rPr>
          <w:rFonts w:eastAsia="Times New Roman" w:cs="Times New Roman"/>
          <w:szCs w:val="28"/>
        </w:rPr>
        <w:t xml:space="preserve">-2</w:t>
      </w:r>
      <w:r>
        <w:rPr>
          <w:rFonts w:eastAsia="Times New Roman" w:cs="Times New Roman"/>
          <w:szCs w:val="28"/>
        </w:rPr>
        <w:t xml:space="preserve">14</w:t>
      </w:r>
      <w:r>
        <w:rPr>
          <w:rFonts w:eastAsia="Times New Roman" w:cs="Times New Roman"/>
          <w:szCs w:val="28"/>
        </w:rPr>
        <w:t xml:space="preserve">Б-2</w:t>
      </w:r>
      <w:r>
        <w:t xml:space="preserve">4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rFonts w:eastAsia="Times New Roman" w:cs="Times New Roman"/>
          <w:szCs w:val="28"/>
        </w:rPr>
        <w:t xml:space="preserve">Василянская</w:t>
      </w:r>
      <w:r>
        <w:rPr>
          <w:rFonts w:eastAsia="Times New Roman" w:cs="Times New Roman"/>
          <w:szCs w:val="28"/>
        </w:rPr>
        <w:t xml:space="preserve"> А.Н.</w:t>
      </w:r>
      <w:r>
        <w:rPr>
          <w:rFonts w:eastAsia="Times New Roman" w:cs="Times New Roman"/>
          <w:color w:val="ff00ff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Бахарев В.Д. </w:t>
      </w:r>
      <w:r>
        <w:rPr>
          <w:rFonts w:eastAsia="Times New Roman" w:cs="Times New Roman"/>
          <w:color w:val="ff0000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05.12.</w:t>
      </w:r>
      <w:r>
        <w:t xml:space="preserve">25</w:t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>
        <w:rPr>
          <w:rFonts w:eastAsia="Times New Roman" w:cs="Times New Roman"/>
          <w:szCs w:val="28"/>
        </w:rPr>
        <w:t xml:space="preserve">Москва, 202</w:t>
      </w:r>
      <w:r>
        <w:t xml:space="preserve">5</w:t>
      </w:r>
      <w:r/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Постановка задачи</w:t>
      </w:r>
      <w:r>
        <w:rPr>
          <w:rFonts w:eastAsia="Times New Roman" w:cs="Times New Roman"/>
          <w:b/>
          <w:sz w:val="32"/>
          <w:szCs w:val="32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6.</w:t>
      </w:r>
      <w:r>
        <w:rPr>
          <w:sz w:val="24"/>
          <w:szCs w:val="24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jc w:val="left"/>
        <w:rPr>
          <w:sz w:val="32"/>
          <w:szCs w:val="32"/>
        </w:rPr>
      </w:pPr>
      <w:r>
        <w:rPr>
          <w:sz w:val="28"/>
          <w:szCs w:val="28"/>
        </w:rPr>
        <w:t xml:space="preserve">Родительский процесс создает дочерний процесс. Первой строчкой пользователь в </w:t>
      </w:r>
      <w:r>
        <w:rPr>
          <w:sz w:val="28"/>
          <w:szCs w:val="28"/>
        </w:rPr>
        <w:t xml:space="preserve">консоль  родительского</w:t>
      </w:r>
      <w:r>
        <w:rPr>
          <w:sz w:val="28"/>
          <w:szCs w:val="28"/>
        </w:rPr>
        <w:t xml:space="preserve"> процесса вводит имя файла, которое будет использовано для открытия файла с  таким именем на чтение. Стандартный поток ввода дочернего процесса </w:t>
      </w:r>
      <w:r>
        <w:rPr>
          <w:sz w:val="28"/>
          <w:szCs w:val="28"/>
        </w:rPr>
        <w:t xml:space="preserve">переопределяется  открытым</w:t>
      </w:r>
      <w:r>
        <w:rPr>
          <w:sz w:val="28"/>
          <w:szCs w:val="28"/>
        </w:rPr>
        <w:t xml:space="preserve"> файлом. Дочерний процесс читает команды из стандартного потока ввода.  Стандартный поток вывода дочернего процесса перенаправляется в pipe1. Родительский </w:t>
      </w:r>
      <w:r>
        <w:rPr>
          <w:sz w:val="28"/>
          <w:szCs w:val="28"/>
        </w:rPr>
        <w:t xml:space="preserve">процесс  читает</w:t>
      </w:r>
      <w:r>
        <w:rPr>
          <w:sz w:val="28"/>
          <w:szCs w:val="28"/>
        </w:rPr>
        <w:t xml:space="preserve"> из pipe1 и прочитанное выводит в свой стандартный поток вывода. Родительский </w:t>
      </w:r>
      <w:r>
        <w:rPr>
          <w:sz w:val="28"/>
          <w:szCs w:val="28"/>
        </w:rPr>
        <w:t xml:space="preserve">и  дочерний</w:t>
      </w:r>
      <w:r>
        <w:rPr>
          <w:sz w:val="28"/>
          <w:szCs w:val="28"/>
        </w:rPr>
        <w:t xml:space="preserve"> процесс должны быть представлены разными программами.</w:t>
      </w:r>
      <w:r>
        <w:rPr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В файле записаны команды вида: «число </w:t>
      </w:r>
      <w:r>
        <w:rPr>
          <w:sz w:val="28"/>
          <w:szCs w:val="28"/>
        </w:rPr>
        <w:t xml:space="preserve">число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число</w:t>
      </w:r>
      <w:r>
        <w:rPr>
          <w:sz w:val="28"/>
          <w:szCs w:val="28"/>
        </w:rPr>
        <w:t xml:space="preserve">». Дочерний </w:t>
      </w:r>
      <w:r>
        <w:rPr>
          <w:sz w:val="28"/>
          <w:szCs w:val="28"/>
        </w:rPr>
        <w:t xml:space="preserve">процесс  считает</w:t>
      </w:r>
      <w:r>
        <w:rPr>
          <w:sz w:val="28"/>
          <w:szCs w:val="28"/>
        </w:rPr>
        <w:t xml:space="preserve"> их сумму и выводит результат в стандартный поток вывода. Числа имеют тип </w:t>
      </w:r>
      <w:r>
        <w:rPr>
          <w:sz w:val="28"/>
          <w:szCs w:val="28"/>
        </w:rPr>
        <w:t xml:space="preserve">int</w:t>
      </w:r>
      <w:r>
        <w:rPr>
          <w:sz w:val="28"/>
          <w:szCs w:val="28"/>
        </w:rPr>
        <w:t xml:space="preserve">.  Количество чисел может быть произвольным</w:t>
      </w:r>
      <w:r>
        <w:rPr>
          <w:sz w:val="28"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jc w:val="left"/>
        <w:rPr>
          <w:sz w:val="32"/>
          <w:szCs w:val="32"/>
        </w:rPr>
      </w:pPr>
      <w:r>
        <w:rPr>
          <w:sz w:val="28"/>
          <w:szCs w:val="28"/>
          <w:highlight w:val="none"/>
        </w:rPr>
        <w:t xml:space="preserve">Реализовать с </w:t>
      </w:r>
      <w:r>
        <w:rPr>
          <w:sz w:val="28"/>
          <w:szCs w:val="28"/>
          <w:highlight w:val="none"/>
        </w:rPr>
        <w:t xml:space="preserve">использованием shared memory и memory mapping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  <w:r>
        <w:rPr>
          <w:rFonts w:eastAsia="Times New Roman" w:cs="Times New Roman"/>
          <w:b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Общий метод и алгоритм решения</w:t>
      </w:r>
      <w:r>
        <w:rPr>
          <w:rFonts w:eastAsia="Times New Roman" w:cs="Times New Roman"/>
          <w:b/>
          <w:sz w:val="32"/>
          <w:szCs w:val="32"/>
        </w:rPr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Родитель</w:t>
      </w:r>
      <w:r>
        <w:rPr>
          <w:sz w:val="28"/>
          <w:szCs w:val="28"/>
        </w:rPr>
        <w:t xml:space="preserve"> создаёт область разделяемой памяти и семафор. После запроса имени файла у пользователя порождается дочерний процесс, в котором запускается серверная часть. Дочерний процесс открывает указанный файл, читает </w:t>
      </w:r>
      <w:r>
        <w:rPr>
          <w:sz w:val="28"/>
          <w:szCs w:val="28"/>
        </w:rPr>
        <w:t xml:space="preserve">его построчно, извлекает числовые значения и выполняет их суммирование. При обнаружении невалидных данных формируется сообщение об ошибке. Каждый полученный результат или ошибка синхронно записываются в разделяемую память с использованием семафора. Родитель </w:t>
      </w:r>
      <w:r>
        <w:rPr>
          <w:sz w:val="28"/>
          <w:szCs w:val="28"/>
        </w:rPr>
        <w:t xml:space="preserve">в цикле опрашивает память, извлекает подготовленные данные и отображает их на экране. После полной обработки входного файла дочерний процесс помещает в память маркер завершения (INT_MAX), что служит сигналом для родителя о прекращении работы. Получив этот сигнал</w:t>
      </w:r>
      <w:r>
        <w:rPr>
          <w:sz w:val="28"/>
          <w:szCs w:val="28"/>
        </w:rPr>
        <w:t xml:space="preserve">, родитель завершает цикл чтения, освобождает все занятые ресурсы (семафор и область памяти) и завершает выполнение.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708" w:left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Использованные системные вызовы:</w:t>
      </w:r>
      <w:r>
        <w:rPr>
          <w:b/>
          <w:bCs/>
          <w:sz w:val="32"/>
          <w:szCs w:val="32"/>
        </w:rPr>
      </w:r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/>
      <w:r>
        <w:rPr>
          <w:highlight w:val="none"/>
        </w:rPr>
        <w:t xml:space="preserve">pi</w:t>
      </w:r>
      <w:r>
        <w:rPr>
          <w:highlight w:val="none"/>
        </w:rPr>
        <w:t xml:space="preserve">d_t fork(vo</w:t>
      </w:r>
      <w:r>
        <w:rPr>
          <w:highlight w:val="none"/>
        </w:rPr>
        <w:t xml:space="preserve">id)</w:t>
      </w:r>
      <w:r>
        <w:rPr>
          <w:highlight w:val="white"/>
        </w:rPr>
        <w:t xml:space="preserve"> </w:t>
      </w:r>
      <w:r>
        <w:rPr>
          <w:highlight w:val="white"/>
        </w:rPr>
        <w:t xml:space="preserve">– создание дочернего процесса.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ssize_t write(int fd, void *buf, size_t count)</w:t>
      </w:r>
      <w:r>
        <w:rPr>
          <w:highlight w:val="white"/>
        </w:rPr>
        <w:t xml:space="preserve"> – вывод данных в поток.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ssize_t read(int fd, void *buf, size_t count)</w:t>
      </w:r>
      <w:r>
        <w:rPr>
          <w:highlight w:val="white"/>
        </w:rPr>
        <w:t xml:space="preserve"> – ввод данных из потока.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execl(const char *path, const char *arg0, ..., NULL)</w:t>
      </w:r>
      <w:r>
        <w:rPr>
          <w:highlight w:val="white"/>
        </w:rPr>
        <w:t xml:space="preserve"> – запуск исполняемого файла с заменой текущего процесса.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sem_wait(sem_t *sem)</w:t>
      </w:r>
      <w:r>
        <w:rPr>
          <w:highlight w:val="white"/>
        </w:rPr>
        <w:t xml:space="preserve"> – блокировка семафора.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sem_t* sem_open(const char *name, int oflag, mode_t mode, unsigned int value)</w:t>
      </w:r>
      <w:r>
        <w:rPr>
          <w:highlight w:val="white"/>
        </w:rPr>
        <w:t xml:space="preserve"> – инициализация именованного семафора.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sem_post(sem_t *sem)</w:t>
      </w:r>
      <w:r>
        <w:rPr>
          <w:highlight w:val="white"/>
        </w:rPr>
        <w:t xml:space="preserve"> – разблокировка семафора.</w:t>
        <w:br/>
      </w:r>
      <w:r>
        <w:rPr>
          <w:highlight w:val="none"/>
        </w:rPr>
        <w:t xml:space="preserve">pid_t waitpid(pid_t pid, int *status, int options)</w:t>
      </w:r>
      <w:r>
        <w:rPr>
          <w:highlight w:val="white"/>
        </w:rPr>
        <w:t xml:space="preserve"> – ожидание завершения указанного процесса.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sem_unlink(const char *name)</w:t>
      </w:r>
      <w:r>
        <w:rPr>
          <w:highlight w:val="white"/>
        </w:rPr>
        <w:t xml:space="preserve"> – удаление именованного семафора из системы.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sem_close(sem_t *sem)</w:t>
      </w:r>
      <w:r>
        <w:rPr>
          <w:highlight w:val="white"/>
        </w:rPr>
        <w:t xml:space="preserve"> – закрытие дескриптора семафора.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shm_open(const char *name, int oflag, mode_t mode)</w:t>
      </w:r>
      <w:r>
        <w:rPr>
          <w:highlight w:val="white"/>
        </w:rPr>
        <w:t xml:space="preserve"> – открытие области разделяемой памяти.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shm_unlink(const char *name)</w:t>
      </w:r>
      <w:r>
        <w:rPr>
          <w:highlight w:val="white"/>
        </w:rPr>
        <w:t xml:space="preserve"> – удаление именованной области разделяемой памяти.</w:t>
      </w:r>
      <w:r/>
    </w:p>
    <w:p>
      <w:pPr>
        <w:pStyle w:val="85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void* mmap(void *addr, size_t length, int prot, int flags, int fd, off_t offset)</w:t>
      </w:r>
      <w:r>
        <w:rPr>
          <w:highlight w:val="white"/>
        </w:rPr>
        <w:t xml:space="preserve"> – проекция объекта в память процесса.</w:t>
      </w:r>
      <w:r/>
    </w:p>
    <w:p>
      <w:pPr>
        <w:pStyle w:val="855"/>
        <w:numPr>
          <w:ilvl w:val="0"/>
          <w:numId w:val="4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 w:after="57" w:before="0" w:line="276" w:lineRule="auto"/>
        <w:ind/>
        <w:contextualSpacing w:val="true"/>
        <w:jc w:val="left"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int munmap(</w:t>
      </w:r>
      <w:r>
        <w:rPr>
          <w:highlight w:val="none"/>
        </w:rPr>
        <w:t xml:space="preserve">void *addr, size_t length)</w:t>
      </w:r>
      <w:r>
        <w:rPr>
          <w:highlight w:val="white"/>
        </w:rPr>
        <w:t xml:space="preserve"> – удаление проекции из памяти.</w:t>
      </w:r>
      <w:r/>
    </w:p>
    <w:p>
      <w:pPr>
        <w:pStyle w:val="855"/>
        <w:numPr>
          <w:ilvl w:val="0"/>
          <w:numId w:val="4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 w:after="57" w:before="0" w:line="276" w:lineRule="auto"/>
        <w:ind/>
        <w:contextualSpacing w:val="true"/>
        <w:jc w:val="left"/>
        <w:rPr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void exit(int status)</w:t>
      </w:r>
      <w:r>
        <w:rPr>
          <w:highlight w:val="white"/>
        </w:rPr>
        <w:t xml:space="preserve"> – корректн</w:t>
      </w:r>
      <w:r>
        <w:rPr>
          <w:highlight w:val="white"/>
        </w:rPr>
        <w:t xml:space="preserve">ое завершение процесса с кодом возврата.</w:t>
      </w:r>
      <w:r/>
      <w:r/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Код программы</w:t>
      </w:r>
      <w:r>
        <w:rPr>
          <w:rFonts w:eastAsia="Times New Roman" w:cs="Times New Roman"/>
          <w:b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client</w:t>
      </w:r>
      <w:r>
        <w:rPr>
          <w:b/>
          <w:bCs/>
          <w:sz w:val="24"/>
          <w:szCs w:val="24"/>
          <w:lang w:val="en-US"/>
        </w:rPr>
        <w:t xml:space="preserve">.c</w:t>
      </w:r>
      <w:r>
        <w:rPr>
          <w:b/>
          <w:bCs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&lt;fcntl.h&gt;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&lt;errno.h&gt;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&lt;limits.h&gt;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&lt;semaphore.h&gt;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&lt;stdlib.h&gt;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&lt;sys/mman.h&gt;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&lt;sys/wait.h&gt;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&lt;unistd.h&gt;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#include &lt;stdio.h&gt;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#define SHM_SIZE 4096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const char SHM_NAME[] = "/sum_sh_memory";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const char SEM_NAME[] = "/sum_semaphore";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int main()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int shared_mem = shm_open(SHM_NAME, O_RDWR | O_CREAT | O_TRUNC, 0666);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(shared_mem == -1)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create shared memory\n";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(ftruncate(shared_mem, SHM_SIZE) != 0)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resize shared memory\n";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char* const shared_mem_buffer = mmap(NULL, SHM_SIZE, PROT_READ | PROT_WRITE, MAP_SHARED, shared_mem, 0);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(shared_mem_buffer == MAP_FAILED)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map shared memory\n";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int* length = (int*)shared_mem_buffer;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*length = 0;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sem_t* semaphore = sem_open(SEM_NAME, O_CREAT | O_RDWR, 0666,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(semaphore == SEM_FAILED)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create semaphore\n";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char file_path[128];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const char message[] = "input file : 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write(STDOUT_FILENO,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int result = read(STDIN_FILENO, file_path, sizeof(file_path)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(result &lt;= 0)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error_message[] = "error: cant read filename\n";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error_message, sizeof(error_message)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file_path[result - 1] = 0;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pid_t child = fork();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if (child == 0)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execl("./server", "server", file_path, NULL);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execute server\n";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else if (child == -1)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const char message[] = "error: cant fork\n";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write(STDERR_FILENO, message, sizeof(message) - 1);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exit(EXIT_FAILURE);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int running = 1;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while(running)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sem_wait(semaphore);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int* current_length = (int*)shared_mem_buffer;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char* data = shared_mem_buffer + sizeof(int);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if (*current_length == INT_MAX)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    running = 0;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else if (*current_length &gt; 0) {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    write(STDOUT_FILENO, data, *current_length);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    *current_length = 0;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sem_post(semaphore);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    usleep(1000);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}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waitpid(child, NULL, 0);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sem_close(semaphore);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sem_unlink(SEM_NAME);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munmap(shared_mem_buffer, SHM_SIZE);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shm_unlink(SHM_NAME);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close(shared_mem);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  <w:lang w:val="en-US"/>
        </w:rPr>
        <w:t xml:space="preserve">    return 0;</w:t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142" w:line="276" w:lineRule="auto"/>
        <w:ind w:firstLine="0"/>
        <w:contextualSpacing w:val="false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}</w:t>
      </w:r>
      <w:r>
        <w:rPr>
          <w:sz w:val="24"/>
          <w:szCs w:val="24"/>
          <w:lang w:val="en-US"/>
        </w:rPr>
      </w:r>
      <w:r>
        <w:rPr>
          <w:sz w:val="24"/>
          <w:szCs w:val="24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server.c</w:t>
      </w:r>
      <w:r>
        <w:rPr>
          <w:b/>
          <w:bCs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&lt;fcntl.h&gt;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&lt;errno.h&gt;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&lt;limits.h&gt;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&lt;semaphore.h&gt;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&lt;stdlib.h&gt;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&lt;sys/mman.h&gt;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&lt;unistd.h&gt;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&lt;stdio.h&gt;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&lt;string.h&gt;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#include &lt;ctype.h&gt;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#define SHM_SIZE 4096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const char SHM_NAME[] = "/sum_sh_memory";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const char SEM_NAME[] = "/sum_semaphore";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int main(int argc, char** argv)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if (argc &lt; 2)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const char message[] = "error: not enough arguments\n";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write(STDERR_FILENO, message, sizeof(message)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exit(EXIT_FAILURE);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const char* filename = argv[1];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int shared_mem = shm_open(SHM_NAME, O_RDWR, 0666);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if (shared_mem == -1)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const char message[] = "error: cant open shared memory\n";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write(STDERR_FILENO, message, sizeof(message)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exit(EXIT_FAILURE);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char* const shared_mem_buffer = mmap(NULL, SHM_SIZE, PROT_READ | PROT_WRITE, MAP_SHARED, shared_mem, 0);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if (shared_mem_buffer == MAP_FAILED)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const char message[] = "error: cant map shared memory\n";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write(STDERR_FILENO, message, sizeof(message)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exit(EXIT_FAILURE);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sem_t* semaphore = sem_open(SEM_NAME, O_RDWR);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if (semaphore == SEM_FAILED)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const char message[] = "error: cant open semaphore\n";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write(STDERR_FILENO, message, sizeof(message)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exit(EXIT_FAILURE);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FILE* file = fopen(filename, "r");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if (file == NULL)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const char message[] = "error: cant open file\n";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write(STDERR_FILENO, message, sizeof(message)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exit(EXIT_FAILURE);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char line[256];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while (fgets(line, sizeof(line), file) != NULL)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line[strcspn(line, "\n")]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if (strlen(line) == 0)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continue;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int numbers[100];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int count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char* token = strtok(line, " ");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int valid = 1;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while (token != NULL &amp;&amp; count &lt; 100)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char* p = token;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if (*p == '-') p++;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if (*p == '\0')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valid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break;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int has_digits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while (*p)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if (!isdigit(*p))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    valid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    break;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has_digits = 1;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p++;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if (!valid || !has_digits) break;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numbers[count] = atoi(token);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count++;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token = strtok(NULL, " ");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if (!valid || count == 0)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const char error_msg[] = "error: invalid input\n";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sem_wait(semaphore);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int* length = (int*)shared_mem_buffer;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char* data = shared_mem_buffer + sizeof(int);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*length = sizeof(error_msg) - 1;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memcpy(data, error_msg, sizeof(error_msg) - 1);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sem_post(semaphore);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else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int sum =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for (int i = 0; i &lt; count; i++) {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    sum += numbers[i];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char result_str[64];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int len = snprintf(result_str, sizeof(result_str), "%d\n", sum);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sem_wait(semaphore);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int* length = (int*)shared_mem_buffer;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char* data = shared_mem_buffer + sizeof(int);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*length = len;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memcpy(data, result_str, len);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    sem_post(semaphore);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    usleep(1000);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fclose(file);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sem_wait(semaphore);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int* length = (int*)shared_mem_buffer;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*length = INT_MAX;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sem_post(semaphore);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sem_close(semaphore);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munmap(shared_mem_buffer, SHM_SIZE);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close(shared_mem);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/>
      </w:pPr>
      <w:r>
        <w:rPr>
          <w:sz w:val="24"/>
          <w:szCs w:val="24"/>
        </w:rPr>
        <w:t xml:space="preserve">    return 0;</w:t>
      </w:r>
      <w:r>
        <w:rPr>
          <w:sz w:val="24"/>
          <w:szCs w:val="24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142" w:line="276" w:lineRule="auto"/>
        <w:ind w:firstLine="0"/>
        <w:contextualSpacing w:val="false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rFonts w:eastAsia="Times New Roman" w:cs="Times New Roman"/>
          <w:b/>
          <w:sz w:val="32"/>
          <w:szCs w:val="32"/>
        </w:rPr>
      </w:pPr>
      <w:r>
        <w:rPr>
          <w:b/>
          <w:bCs/>
          <w:sz w:val="24"/>
          <w:szCs w:val="24"/>
          <w:u w:val="single"/>
        </w:rPr>
        <w:br/>
      </w:r>
      <w:r>
        <w:rPr>
          <w:rFonts w:eastAsia="Times New Roman" w:cs="Times New Roman"/>
          <w:b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 xml:space="preserve">Протокол работы программы</w:t>
      </w:r>
      <w:r>
        <w:rPr>
          <w:rFonts w:ascii="Consolas" w:hAnsi="Consolas" w:eastAsia="Consolas" w:cs="Consolas"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Тестирование:</w:t>
      </w:r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44443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061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645909" cy="444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349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Strace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:</w:t>
      </w:r>
      <w:r>
        <w:rPr>
          <w:b/>
          <w:bCs/>
          <w:color w:val="000000" w:themeColor="text1"/>
          <w:sz w:val="24"/>
          <w:szCs w:val="24"/>
          <w:lang w:val="en-US"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aressui@DESKTOP-O6E9TGD:/mnt/c/Users/Alyona/2kurs/os/lab3$ strace ./client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execve("./client", ["./client"], 0x7ffe2fef7620 /* 28 vars */)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brk(NULL)                               = 0x6384b81f2000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8192, PROT_READ|PROT_WRITE, MAP_PRIVATE|MAP_ANONYMOUS, -1, 0) = 0x7d1e8e809000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access("/etc/ld.so.preload", R_OK)      = -1 ENOENT (No such file or directory)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"/etc/ld.so.cache", O_RDONLY|O_CLOEXEC) = 3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fstat(3, {st_mode=S_IFREG|0644, st_size=20243,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20243, PROT_READ, MAP_PRIVATE, 3, 0) = 0x7d1e8e804000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"/lib/x86_64-linux-gnu/libc.so.6", O_RDONLY|O_CLOEXEC) = 3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read(3, "\177ELF\2\1\1\3\0\0\0\0\0\0\0\0\3\0&gt;\0\1\0\0\0\220\243\2\0\0\0\0\0"..., 832) = 832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pread64(3, "\6\0\0\0\4\0\0\0@\0\0\0\0\0\0\0@\0\0\0\0\0\0\0@\0\0\0\0\0\0\0"..., 784, 64) = 784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fstat(3, {st_mode=S_IFREG|0755, st_size=2125328,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pread64(3, "\6\0\0\0\4\0\0\0@\0\0\0\0\0\0\0@\0\0\0\0\0\0\0@\0\0\0\0\0\0\0"..., 784, 64) = 784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2170256, PROT_READ, MAP_PRIVATE|MAP_DENYWRITE, 3, 0) = 0x7d1e8e400000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mmap(0x7d1e8e428000, 1605632, PROT_READ|PROT_EXEC, MAP_PRIVATE|MAP_FIXED|MAP_DENYWRITE, 3, 0x28000) = 0x7d1e8e428000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mmap(0x7d1e8e5b0000, 323584, PROT_READ, MAP_PRIVATE|MAP_FIXED|MAP_DENYWRITE, 3, 0x1b0000) = 0x7d1e8e5b0000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mmap(0x7d1e8e5ff000, 24576, PROT_READ|PROT_WRITE, MAP_PRIVATE|MAP_FIXED|MAP_DENYWRITE, 3, 0x1fe000) = 0x7d1e8e5ff000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mmap(0x7d1e8e605000, 52624, PROT_READ|PROT_WRITE, MAP_PRIVATE|MAP_FIXED|MAP_ANONYMOUS, -1, 0) = 0x7d1e8e605000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12288, PROT_READ|PROT_WRITE, MAP_PRIVATE|MAP_ANONYMOUS, -1, 0) = 0x7d1e8e801000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arch_prctl(ARCH_SET_FS, 0x7d1e8e801740)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set_tid_address(0x7d1e8e801a10)         = 45035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set_robust_list(0x7d1e8e801a20, 24)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rseq(0x7d1e8e802060, 0x20, 0, 0x53053053)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mprotect(0x7d1e8e5ff000, 16384,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mprotect(0x638482f62000, 4096,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mprotect(0x7d1e8e841000, 8192, PROT_READ)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prlimit64(0, RLIMIT_STACK, NULL, {rlim_cur=8192*1024, rlim_max=RLIM64_INFINITY})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munmap(0x7d1e8e804000, 20243)           = 0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openat(AT_FDCWD, "/dev/shm/sum_sh_memory", O_RDWR|O_CREAT|O_TRUNC|O_NOFOLLOW|O_CLOEXEC, 0666) = 3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ftruncate(3, 4096)                     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mmap(NULL, 4096, PROT_READ|PROT_WRITE, MAP_SHARED, 3, 0) = 0x7d1e8e808000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openat(AT_FDCWD, "/dev/shm/sem.sum_semaphore", O_RDWR|O_NOFOLLOW|O_CLOEXEC) = -1 ENOENT (No such file or directory)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sz w:val="24"/>
          <w:szCs w:val="24"/>
        </w:rPr>
        <w:t xml:space="preserve">getrandom("\x5c\xc2\xf3\xf7\x48\x36\x63\xa8", 8, GRND_NONBLOCK) = 8</w:t>
      </w:r>
      <w:r>
        <w:rPr>
          <w:b w:val="0"/>
          <w:bCs w:val="0"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newfstatat(AT_FDCWD, "/dev/shm/sem.Y5jT60", 0x7ffd0cb2aad0, AT_SYMLINK_NOFOLLOW) = -1 ENOENT (No such file or directory)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openat(AT_FDCWD, "/dev/shm/sem.Y5jT60", O_RDWR|O_CREAT|O_EXCL|O_NOFOLLOW|O_CLOEXEC, 0666) = 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write(4, "\1\0\0\0\0\0\0\0\200\0\0\0\0\0\0\0\0\0\0\0\0\0\0\0\0\0\0\0\0\0\0\0", 32) = 32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mmap(NULL, 32, PROT_READ|PROT_WRITE, MAP_SHARED, 4, 0) = 0x7d1e8e807000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link("/dev/shm/sem.Y5jT60", "/dev/shm/sem.sum_semaphore")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fstat(4, {st_mode=S_IFREG|0644, st_size=32, ...})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getrandom("\xc8\x76\x1b\xab\xa7\xa5\x5e\xe3", 8, GRND_NONBLOCK) = 8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brk(NULL)                               = 0x6384b81f2000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brk(0x6384b8213000)                     = 0x6384b8213000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unlink("/dev/shm/sem.Y5jT60")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close(4)                                = 0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write(1, "input file : ", 13input file : )           = 13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read(0, a.txt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"a.txt\n", 127)                 = 6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clone(child_stack=NULL, flags=CLONE_CHILD_CLEARTID|CLONE_CHILD_SETTID|SIGCHLD, child_tidptr=0x7d1e8e801a10) = 45101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write(1, "error: invalid input\n", 21error: invalid input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 = 21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write(1, "error: invalid input\n", 21error: invalid input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 = 21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write(1, "24\n", 324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                    = 3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futex(0x7d1e8e807000, FUTEX_WAKE, 1)    = 1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write(1, "5\n", 25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                     = 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write(1, "0\n", 20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)                      = 2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? ERESTART_RESTARTBLOCK (Interrupted by signal)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--- SIGCHLD {si_signo=SIGCHLD, si_code=CLD_EXITED, si_pid=45101, si_uid=1000, si_status=0, si_utime=0, si_stime=0} ---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restart_syscall(&lt;... resuming interrupted clock_nanosleep ...&gt;)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clock_nanosleep(CLOCK_REALTIME, 0, {tv_sec=0, tv_nsec=1000000}, NULL)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wait4(45101, NULL, 0, NULL)             = 45101</w:t>
      </w:r>
      <w:r/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munmap(0x7d1e8e807000, 32)             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unlink("/dev/shm/sem.sum_semaphore")   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munmap(0x7d1e8e808000, 4096)           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 xml:space="preserve">unlink("/dev/shm/sum_sh_memory")        = 0</w:t>
      </w:r>
      <w:r>
        <w:rPr>
          <w:b/>
          <w:bCs/>
        </w:rPr>
      </w:r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close(3)                                = 0</w:t>
      </w:r>
      <w:r/>
    </w:p>
    <w:p>
      <w:pPr>
        <w:pBdr/>
        <w:spacing w:line="240" w:lineRule="auto"/>
        <w:ind w:firstLine="0" w:left="0"/>
        <w:rPr/>
      </w:pPr>
      <w:r>
        <w:rPr>
          <w:color w:val="000000" w:themeColor="text1"/>
          <w:sz w:val="24"/>
          <w:szCs w:val="24"/>
        </w:rPr>
        <w:t xml:space="preserve">exit_group(0)                           = ?</w:t>
      </w:r>
      <w:r/>
    </w:p>
    <w:p>
      <w:pPr>
        <w:pBdr/>
        <w:spacing w:line="240" w:lineRule="auto"/>
        <w:ind w:firstLine="0" w:left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+++ exited with 0 +++</w:t>
      </w:r>
      <w:r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Вывод</w:t>
      </w:r>
      <w:r>
        <w:rPr>
          <w:rFonts w:eastAsia="Times New Roman" w:cs="Times New Roman"/>
          <w:b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right="17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В лабораторной работе использовались системные вызовы Linux для организации межпроцессного взаимодействия через разделяемую память (shared memory) и синхронизации с помощью семафоров. Была реализована клиент-серверная архитектура, где клиент создаёт раздел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яемую память и семафор, запрашивает имя файла у пользователя и запускает серверный процесс. Сервер читает указанный файл построчно, проверяет строки на корректность числового формата, вычисляет суммы чисел и записывает результаты в разделяемую память. Клие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нт синхронно читает результаты из памяти и выводит их на экран, обеспечивая корректную синхронизацию доступа через семафоры.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sectPr>
      <w:headerReference w:type="default" r:id="rId9"/>
      <w:footnotePr/>
      <w:endnotePr/>
      <w:type w:val="nextPage"/>
      <w:pgSz w:h="16838" w:orient="portrait" w:w="11906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Georgia">
    <w:panose1 w:val="02040502050405020303"/>
  </w:font>
  <w:font w:name="Liberation Mono">
    <w:panose1 w:val="02070309020205020404"/>
  </w:font>
  <w:font w:name="Wingdings">
    <w:panose1 w:val="05000000000000000000"/>
  </w:font>
  <w:font w:name="Liberation Sans">
    <w:panose1 w:val="020B0604020202020204"/>
  </w:font>
  <w:font w:name="Courier New">
    <w:panose1 w:val="02070309020205020404"/>
  </w:font>
  <w:font w:name="Microsoft YaHei">
    <w:panose1 w:val="020B0503020204020204"/>
  </w:font>
  <w:font w:name="Times New Roman">
    <w:panose1 w:val="02020603050405020304"/>
  </w:font>
  <w:font w:name="Segoe UI">
    <w:panose1 w:val="020B0502040204020203"/>
  </w:font>
  <w:font w:name="Tahoma">
    <w:panose1 w:val="020B060403050404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pStyle w:val="670"/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 w:themeColor="text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200" w:afterAutospacing="0" w:before="0" w:beforeAutospacing="0" w:line="276" w:lineRule="auto"/>
        <w:ind w:right="170" w:firstLine="567" w:left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853"/>
    <w:link w:val="698"/>
    <w:uiPriority w:val="99"/>
    <w:pPr>
      <w:pBdr/>
      <w:spacing/>
      <w:ind/>
    </w:pPr>
  </w:style>
  <w:style w:type="table" w:styleId="49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667" w:default="1">
    <w:name w:val="Normal"/>
    <w:qFormat/>
    <w:pPr>
      <w:pBdr/>
      <w:spacing/>
      <w:ind/>
    </w:pPr>
    <w:rPr>
      <w:rFonts w:eastAsiaTheme="minorHAnsi" w:cstheme="minorBidi"/>
      <w:szCs w:val="22"/>
      <w:lang w:eastAsia="en-US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240" w:before="12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669">
    <w:name w:val="Heading 2"/>
    <w:basedOn w:val="667"/>
    <w:next w:val="667"/>
    <w:link w:val="681"/>
    <w:uiPriority w:val="9"/>
    <w:unhideWhenUsed/>
    <w:qFormat/>
    <w:pPr>
      <w:keepNext w:val="true"/>
      <w:keepLines w:val="true"/>
      <w:pBdr/>
      <w:spacing w:after="120" w:before="20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670">
    <w:name w:val="Heading 3"/>
    <w:basedOn w:val="850"/>
    <w:next w:val="851"/>
    <w:link w:val="682"/>
    <w:qFormat/>
    <w:pPr>
      <w:numPr>
        <w:ilvl w:val="2"/>
        <w:numId w:val="1"/>
      </w:numPr>
      <w:pBdr/>
      <w:spacing w:before="140"/>
      <w:ind/>
      <w:outlineLvl w:val="2"/>
    </w:pPr>
    <w:rPr>
      <w:rFonts w:ascii="Liberation Serif" w:hAnsi="Liberation Serif" w:eastAsia="Segoe UI" w:cs="Tahoma"/>
      <w:b/>
      <w:bCs/>
    </w:rPr>
  </w:style>
  <w:style w:type="paragraph" w:styleId="671">
    <w:name w:val="Heading 4"/>
    <w:basedOn w:val="667"/>
    <w:next w:val="667"/>
    <w:link w:val="683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2">
    <w:name w:val="Heading 5"/>
    <w:basedOn w:val="667"/>
    <w:next w:val="667"/>
    <w:link w:val="684"/>
    <w:pPr>
      <w:keepNext w:val="true"/>
      <w:keepLines w:val="true"/>
      <w:pBdr/>
      <w:spacing w:after="40" w:before="220"/>
      <w:ind/>
      <w:outlineLvl w:val="4"/>
    </w:pPr>
    <w:rPr>
      <w:b/>
      <w:sz w:val="22"/>
    </w:rPr>
  </w:style>
  <w:style w:type="paragraph" w:styleId="673">
    <w:name w:val="Heading 6"/>
    <w:basedOn w:val="667"/>
    <w:next w:val="667"/>
    <w:link w:val="685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paragraph" w:styleId="674">
    <w:name w:val="Heading 7"/>
    <w:basedOn w:val="667"/>
    <w:next w:val="667"/>
    <w:link w:val="686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675">
    <w:name w:val="Heading 8"/>
    <w:basedOn w:val="667"/>
    <w:next w:val="667"/>
    <w:link w:val="687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  <w:sz w:val="22"/>
    </w:rPr>
  </w:style>
  <w:style w:type="paragraph" w:styleId="676">
    <w:name w:val="Heading 9"/>
    <w:basedOn w:val="667"/>
    <w:next w:val="667"/>
    <w:link w:val="688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81" w:customStyle="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82" w:customStyle="1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83" w:customStyle="1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84" w:customStyle="1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85" w:customStyle="1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686" w:customStyle="1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7" w:customStyle="1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688" w:customStyle="1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89">
    <w:name w:val="No Spacing"/>
    <w:uiPriority w:val="1"/>
    <w:qFormat/>
    <w:pPr>
      <w:pBdr/>
      <w:spacing w:after="0" w:line="240" w:lineRule="auto"/>
      <w:ind/>
    </w:pPr>
  </w:style>
  <w:style w:type="character" w:styleId="690" w:customStyle="1">
    <w:name w:val="Title Char"/>
    <w:basedOn w:val="677"/>
    <w:link w:val="845"/>
    <w:uiPriority w:val="10"/>
    <w:pPr>
      <w:pBdr/>
      <w:spacing/>
      <w:ind/>
    </w:pPr>
    <w:rPr>
      <w:sz w:val="48"/>
      <w:szCs w:val="48"/>
    </w:rPr>
  </w:style>
  <w:style w:type="character" w:styleId="691" w:customStyle="1">
    <w:name w:val="Subtitle Char"/>
    <w:basedOn w:val="677"/>
    <w:link w:val="862"/>
    <w:uiPriority w:val="11"/>
    <w:pPr>
      <w:pBdr/>
      <w:spacing/>
      <w:ind/>
    </w:pPr>
    <w:rPr>
      <w:sz w:val="24"/>
      <w:szCs w:val="24"/>
    </w:rPr>
  </w:style>
  <w:style w:type="paragraph" w:styleId="692">
    <w:name w:val="Quote"/>
    <w:basedOn w:val="667"/>
    <w:next w:val="667"/>
    <w:link w:val="693"/>
    <w:uiPriority w:val="29"/>
    <w:qFormat/>
    <w:pPr>
      <w:pBdr/>
      <w:spacing/>
      <w:ind w:right="720" w:left="720"/>
    </w:pPr>
    <w:rPr>
      <w:i/>
    </w:rPr>
  </w:style>
  <w:style w:type="character" w:styleId="693" w:customStyle="1">
    <w:name w:val="Quote Char"/>
    <w:link w:val="692"/>
    <w:uiPriority w:val="29"/>
    <w:pPr>
      <w:pBdr/>
      <w:spacing/>
      <w:ind/>
    </w:pPr>
    <w:rPr>
      <w:i/>
    </w:rPr>
  </w:style>
  <w:style w:type="paragraph" w:styleId="694">
    <w:name w:val="Intense Quote"/>
    <w:basedOn w:val="667"/>
    <w:next w:val="667"/>
    <w:link w:val="69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695" w:customStyle="1">
    <w:name w:val="Intense Quote Char"/>
    <w:link w:val="694"/>
    <w:uiPriority w:val="30"/>
    <w:pPr>
      <w:pBdr/>
      <w:spacing/>
      <w:ind/>
    </w:pPr>
    <w:rPr>
      <w:i/>
    </w:rPr>
  </w:style>
  <w:style w:type="paragraph" w:styleId="696">
    <w:name w:val="Header"/>
    <w:basedOn w:val="667"/>
    <w:link w:val="69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7" w:customStyle="1">
    <w:name w:val="Header Char"/>
    <w:basedOn w:val="677"/>
    <w:link w:val="696"/>
    <w:uiPriority w:val="99"/>
    <w:pPr>
      <w:pBdr/>
      <w:spacing/>
      <w:ind/>
    </w:pPr>
  </w:style>
  <w:style w:type="paragraph" w:styleId="698">
    <w:name w:val="Footer"/>
    <w:basedOn w:val="667"/>
    <w:link w:val="70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9" w:customStyle="1">
    <w:name w:val="Footer Char"/>
    <w:basedOn w:val="677"/>
    <w:uiPriority w:val="99"/>
    <w:pPr>
      <w:pBdr/>
      <w:spacing/>
      <w:ind/>
    </w:pPr>
  </w:style>
  <w:style w:type="character" w:styleId="700" w:customStyle="1">
    <w:name w:val="Footer Char1"/>
    <w:link w:val="698"/>
    <w:uiPriority w:val="99"/>
    <w:pPr>
      <w:pBdr/>
      <w:spacing/>
      <w:ind/>
    </w:pPr>
  </w:style>
  <w:style w:type="table" w:styleId="701">
    <w:name w:val="Table Grid"/>
    <w:basedOn w:val="67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Light"/>
    <w:basedOn w:val="67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67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67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ned - Accent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ned - Accent 1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ned - Accent 2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ned - Accent 3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ned - Accent 4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ned - Accent 5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ned - Accent 6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28">
    <w:name w:val="footnote text"/>
    <w:basedOn w:val="667"/>
    <w:link w:val="82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29" w:customStyle="1">
    <w:name w:val="Footnote Text Char"/>
    <w:link w:val="828"/>
    <w:uiPriority w:val="99"/>
    <w:pPr>
      <w:pBdr/>
      <w:spacing/>
      <w:ind/>
    </w:pPr>
    <w:rPr>
      <w:sz w:val="18"/>
    </w:rPr>
  </w:style>
  <w:style w:type="character" w:styleId="830">
    <w:name w:val="footnote reference"/>
    <w:basedOn w:val="677"/>
    <w:uiPriority w:val="99"/>
    <w:unhideWhenUsed/>
    <w:pPr>
      <w:pBdr/>
      <w:spacing/>
      <w:ind/>
    </w:pPr>
    <w:rPr>
      <w:vertAlign w:val="superscript"/>
    </w:rPr>
  </w:style>
  <w:style w:type="paragraph" w:styleId="831">
    <w:name w:val="endnote text"/>
    <w:basedOn w:val="667"/>
    <w:link w:val="83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32" w:customStyle="1">
    <w:name w:val="Endnote Text Char"/>
    <w:link w:val="831"/>
    <w:uiPriority w:val="99"/>
    <w:pPr>
      <w:pBdr/>
      <w:spacing/>
      <w:ind/>
    </w:pPr>
    <w:rPr>
      <w:sz w:val="20"/>
    </w:rPr>
  </w:style>
  <w:style w:type="character" w:styleId="833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toc 1"/>
    <w:basedOn w:val="667"/>
    <w:next w:val="667"/>
    <w:uiPriority w:val="39"/>
    <w:unhideWhenUsed/>
    <w:pPr>
      <w:pBdr/>
      <w:spacing w:after="57"/>
      <w:ind w:right="0" w:firstLine="0" w:left="0"/>
    </w:pPr>
  </w:style>
  <w:style w:type="paragraph" w:styleId="835">
    <w:name w:val="toc 2"/>
    <w:basedOn w:val="667"/>
    <w:next w:val="667"/>
    <w:uiPriority w:val="39"/>
    <w:unhideWhenUsed/>
    <w:pPr>
      <w:pBdr/>
      <w:spacing w:after="57"/>
      <w:ind w:right="0" w:firstLine="0" w:left="283"/>
    </w:pPr>
  </w:style>
  <w:style w:type="paragraph" w:styleId="836">
    <w:name w:val="toc 3"/>
    <w:basedOn w:val="667"/>
    <w:next w:val="667"/>
    <w:uiPriority w:val="39"/>
    <w:unhideWhenUsed/>
    <w:pPr>
      <w:pBdr/>
      <w:spacing w:after="57"/>
      <w:ind w:right="0" w:firstLine="0" w:left="567"/>
    </w:pPr>
  </w:style>
  <w:style w:type="paragraph" w:styleId="837">
    <w:name w:val="toc 4"/>
    <w:basedOn w:val="667"/>
    <w:next w:val="667"/>
    <w:uiPriority w:val="39"/>
    <w:unhideWhenUsed/>
    <w:pPr>
      <w:pBdr/>
      <w:spacing w:after="57"/>
      <w:ind w:right="0" w:firstLine="0" w:left="850"/>
    </w:pPr>
  </w:style>
  <w:style w:type="paragraph" w:styleId="838">
    <w:name w:val="toc 5"/>
    <w:basedOn w:val="667"/>
    <w:next w:val="667"/>
    <w:uiPriority w:val="39"/>
    <w:unhideWhenUsed/>
    <w:pPr>
      <w:pBdr/>
      <w:spacing w:after="57"/>
      <w:ind w:right="0" w:firstLine="0" w:left="1134"/>
    </w:pPr>
  </w:style>
  <w:style w:type="paragraph" w:styleId="839">
    <w:name w:val="toc 6"/>
    <w:basedOn w:val="667"/>
    <w:next w:val="667"/>
    <w:uiPriority w:val="39"/>
    <w:unhideWhenUsed/>
    <w:pPr>
      <w:pBdr/>
      <w:spacing w:after="57"/>
      <w:ind w:right="0" w:firstLine="0" w:left="1417"/>
    </w:pPr>
  </w:style>
  <w:style w:type="paragraph" w:styleId="840">
    <w:name w:val="toc 7"/>
    <w:basedOn w:val="667"/>
    <w:next w:val="667"/>
    <w:uiPriority w:val="39"/>
    <w:unhideWhenUsed/>
    <w:pPr>
      <w:pBdr/>
      <w:spacing w:after="57"/>
      <w:ind w:right="0" w:firstLine="0" w:left="1701"/>
    </w:pPr>
  </w:style>
  <w:style w:type="paragraph" w:styleId="841">
    <w:name w:val="toc 8"/>
    <w:basedOn w:val="667"/>
    <w:next w:val="667"/>
    <w:uiPriority w:val="39"/>
    <w:unhideWhenUsed/>
    <w:pPr>
      <w:pBdr/>
      <w:spacing w:after="57"/>
      <w:ind w:right="0" w:firstLine="0" w:left="1984"/>
    </w:pPr>
  </w:style>
  <w:style w:type="paragraph" w:styleId="842">
    <w:name w:val="toc 9"/>
    <w:basedOn w:val="667"/>
    <w:next w:val="667"/>
    <w:uiPriority w:val="39"/>
    <w:unhideWhenUsed/>
    <w:pPr>
      <w:pBdr/>
      <w:spacing w:after="57"/>
      <w:ind w:right="0" w:firstLine="0" w:left="2268"/>
    </w:pPr>
  </w:style>
  <w:style w:type="paragraph" w:styleId="843">
    <w:name w:val="TOC Heading"/>
    <w:uiPriority w:val="39"/>
    <w:unhideWhenUsed/>
    <w:pPr>
      <w:pBdr/>
      <w:spacing/>
      <w:ind/>
    </w:pPr>
  </w:style>
  <w:style w:type="paragraph" w:styleId="844">
    <w:name w:val="table of figures"/>
    <w:basedOn w:val="667"/>
    <w:next w:val="667"/>
    <w:uiPriority w:val="99"/>
    <w:unhideWhenUsed/>
    <w:pPr>
      <w:pBdr/>
      <w:spacing w:after="0"/>
      <w:ind/>
    </w:pPr>
  </w:style>
  <w:style w:type="paragraph" w:styleId="845">
    <w:name w:val="Title"/>
    <w:basedOn w:val="667"/>
    <w:next w:val="667"/>
    <w:link w:val="690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846" w:customStyle="1">
    <w:name w:val="Заголовок 1 Знак"/>
    <w:basedOn w:val="677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sz w:val="36"/>
      <w:szCs w:val="28"/>
    </w:rPr>
  </w:style>
  <w:style w:type="character" w:styleId="847" w:customStyle="1">
    <w:name w:val="Текст выноски Знак"/>
    <w:basedOn w:val="677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848" w:customStyle="1">
    <w:name w:val="Заголовок 2 Знак"/>
    <w:basedOn w:val="677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styleId="849" w:customStyle="1">
    <w:name w:val="Стандартный HTML Знак"/>
    <w:basedOn w:val="677"/>
    <w:uiPriority w:val="99"/>
    <w:semiHidden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850" w:customStyle="1">
    <w:name w:val="Заголовок"/>
    <w:basedOn w:val="667"/>
    <w:next w:val="851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Cs w:val="28"/>
    </w:rPr>
  </w:style>
  <w:style w:type="paragraph" w:styleId="851">
    <w:name w:val="Body Text"/>
    <w:basedOn w:val="667"/>
    <w:pPr>
      <w:pBdr/>
      <w:spacing w:after="140"/>
      <w:ind/>
    </w:pPr>
  </w:style>
  <w:style w:type="paragraph" w:styleId="852">
    <w:name w:val="List"/>
    <w:basedOn w:val="851"/>
    <w:pPr>
      <w:pBdr/>
      <w:spacing/>
      <w:ind/>
    </w:pPr>
    <w:rPr>
      <w:rFonts w:cs="Arial"/>
    </w:rPr>
  </w:style>
  <w:style w:type="paragraph" w:styleId="853">
    <w:name w:val="Caption"/>
    <w:basedOn w:val="667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54" w:customStyle="1">
    <w:name w:val="Указатель"/>
    <w:basedOn w:val="667"/>
    <w:qFormat/>
    <w:pPr>
      <w:suppressLineNumbers w:val="true"/>
      <w:pBdr/>
      <w:spacing/>
      <w:ind/>
    </w:pPr>
    <w:rPr>
      <w:rFonts w:cs="Arial"/>
    </w:rPr>
  </w:style>
  <w:style w:type="paragraph" w:styleId="85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paragraph" w:styleId="856" w:customStyle="1">
    <w:name w:val="western"/>
    <w:basedOn w:val="667"/>
    <w:qFormat/>
    <w:pPr>
      <w:pBdr/>
      <w:spacing w:after="142" w:beforeAutospacing="1"/>
      <w:ind w:right="0" w:firstLine="0" w:left="0"/>
    </w:pPr>
    <w:rPr>
      <w:rFonts w:eastAsia="Times New Roman" w:cs="Times New Roman"/>
      <w:sz w:val="22"/>
      <w:lang w:eastAsia="ru-RU"/>
    </w:rPr>
  </w:style>
  <w:style w:type="paragraph" w:styleId="857">
    <w:name w:val="Balloon Text"/>
    <w:basedOn w:val="667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858">
    <w:name w:val="HTML Preformatted"/>
    <w:basedOn w:val="667"/>
    <w:uiPriority w:val="99"/>
    <w:semiHidden/>
    <w:unhideWhenUsed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 w:right="0" w:firstLine="0" w:lef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859" w:customStyle="1">
    <w:name w:val="Содержимое таблицы"/>
    <w:basedOn w:val="667"/>
    <w:qFormat/>
    <w:pPr>
      <w:widowControl w:val="false"/>
      <w:suppressLineNumbers w:val="true"/>
      <w:pBdr/>
      <w:spacing/>
      <w:ind/>
    </w:pPr>
  </w:style>
  <w:style w:type="paragraph" w:styleId="860" w:customStyle="1">
    <w:name w:val="Заголовок таблицы"/>
    <w:basedOn w:val="859"/>
    <w:qFormat/>
    <w:pPr>
      <w:pBdr/>
      <w:spacing/>
      <w:ind/>
      <w:jc w:val="center"/>
    </w:pPr>
    <w:rPr>
      <w:b/>
      <w:bCs/>
    </w:rPr>
  </w:style>
  <w:style w:type="paragraph" w:styleId="861" w:customStyle="1">
    <w:name w:val="Текст в заданном формате"/>
    <w:basedOn w:val="667"/>
    <w:qFormat/>
    <w:pPr>
      <w:pBdr/>
      <w:spacing w:after="0"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862">
    <w:name w:val="Subtitle"/>
    <w:basedOn w:val="667"/>
    <w:next w:val="667"/>
    <w:link w:val="691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revision>4</cp:revision>
  <dcterms:created xsi:type="dcterms:W3CDTF">2019-10-18T20:00:00Z</dcterms:created>
  <dcterms:modified xsi:type="dcterms:W3CDTF">2025-12-10T20:57:12Z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