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/>
      </w:pPr>
      <w:r>
        <w:rPr/>
        <w:t>МПК Пересвет. Архитектура</w:t>
      </w:r>
    </w:p>
    <w:p>
      <w:pPr>
        <w:pStyle w:val="Heading2"/>
        <w:rPr/>
      </w:pPr>
      <w:r>
        <w:rPr/>
        <w:t>Описание</w:t>
      </w:r>
    </w:p>
    <w:p>
      <w:pPr>
        <w:pStyle w:val="Normal"/>
        <w:rPr/>
      </w:pPr>
      <w:r>
        <w:rPr/>
        <w:t>Платформа МПК Пересвет – надстройка над базой данных реального времени, позволяющая строить модели технических объектов и выполнять на этих моделях вычисления. Также в рамках модели описывается информационная система в целом.</w:t>
      </w:r>
    </w:p>
    <w:p>
      <w:pPr>
        <w:pStyle w:val="Normal"/>
        <w:rPr/>
      </w:pPr>
      <w:r>
        <w:rPr/>
        <w:t>В качестве хранилища данных реального времени может выступать большой спектр баз данных: PostgreSQL, Victoriametrics и любая другая, в случае, если для неё создан драйвер. Причём разные хранилища могут использоваться одновременно.</w:t>
      </w:r>
    </w:p>
    <w:p>
      <w:pPr>
        <w:pStyle w:val="Heading2"/>
        <w:rPr/>
      </w:pPr>
      <w:r>
        <w:rPr/>
        <w:t>Модель</w:t>
      </w:r>
    </w:p>
    <w:p>
      <w:pPr>
        <w:pStyle w:val="Normal"/>
        <w:rPr/>
      </w:pPr>
      <w:r>
        <w:rPr/>
        <w:t>Модель технического объекта делится на статическую и динамическую.</w:t>
      </w:r>
    </w:p>
    <w:p>
      <w:pPr>
        <w:pStyle w:val="Normal"/>
        <w:rPr/>
      </w:pPr>
      <w:r>
        <w:rPr/>
        <w:t>Статическая модель – иерархия. Иерархия строится на базе сервера OpenLDAP, что позволяет не только строить иерархии любой сложности, но и выполнять аутентификацию/авторизацию пользователей.</w:t>
      </w:r>
    </w:p>
    <w:p>
      <w:pPr>
        <w:pStyle w:val="Normal"/>
        <w:rPr/>
      </w:pPr>
      <w:r>
        <w:rPr/>
        <w:t>Динамическая модель – совокупность методов, выполняемых в момент возникновения того или иного события.</w:t>
      </w:r>
    </w:p>
    <w:p>
      <w:pPr>
        <w:pStyle w:val="Heading2"/>
        <w:rPr/>
      </w:pPr>
      <w:r>
        <w:rPr/>
        <w:t>События</w:t>
      </w:r>
    </w:p>
    <w:p>
      <w:pPr>
        <w:pStyle w:val="Normal"/>
        <w:rPr/>
      </w:pPr>
      <w:r>
        <w:rPr/>
        <w:t>События, которые могут возникать в модели и, соответственно, запускать расчёты: изменение тега, возникновение тревоги, событие по расписанию. В дальнейшем, возможно, добавятся события пропадания и квитирования тревоги.</w:t>
      </w:r>
    </w:p>
    <w:p>
      <w:pPr>
        <w:pStyle w:val="Heading2"/>
        <w:rPr/>
      </w:pPr>
      <w:r>
        <w:rPr/>
        <w:t>Сущности модели</w:t>
      </w:r>
    </w:p>
    <w:p>
      <w:pPr>
        <w:pStyle w:val="Normal"/>
        <w:rPr/>
      </w:pPr>
      <w:r>
        <w:rPr/>
        <w:t>Сущности, на базе которых строится модель технического объекта: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Объект;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Тег;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Тревога;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Метод;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Константа;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Расписание.</w:t>
      </w:r>
    </w:p>
    <w:p>
      <w:pPr>
        <w:pStyle w:val="Normal"/>
        <w:rPr/>
      </w:pPr>
      <w:r>
        <w:rPr/>
        <w:t>Сущности, участвующие в описании модели информационной системы: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Хранилище данных;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Коннектор.</w:t>
      </w:r>
    </w:p>
    <w:p>
      <w:pPr>
        <w:pStyle w:val="Heading2"/>
        <w:rPr/>
      </w:pPr>
      <w:r>
        <w:rPr/>
        <w:t>Микросервисы</w:t>
      </w:r>
    </w:p>
    <w:p>
      <w:pPr>
        <w:pStyle w:val="Normal"/>
        <w:rPr/>
      </w:pPr>
      <w:r>
        <w:rPr/>
        <w:t>Платформа МПК Пересвет имеет микросервисную архитектуру.</w:t>
      </w:r>
    </w:p>
    <w:p>
      <w:pPr>
        <w:pStyle w:val="Normal"/>
        <w:rPr/>
      </w:pPr>
      <w:r>
        <w:rPr/>
        <w:t>Для каждой сущности модели создаётся набор сервисов, каждый из которых работает как самостоятельное приложение.</w:t>
      </w:r>
    </w:p>
    <w:p>
      <w:pPr>
        <w:pStyle w:val="Normal"/>
        <w:rPr/>
      </w:pPr>
      <w:r>
        <w:rPr/>
        <w:t>Сервисы между собой общаются с помощью брокера сообщений RabbitMQ.</w:t>
      </w:r>
    </w:p>
    <w:p>
      <w:pPr>
        <w:pStyle w:val="Normal"/>
        <w:rPr/>
      </w:pPr>
      <w:r>
        <w:rPr/>
        <w:t>В общем случае для каждой сущности создаётся четыре сервиса: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API (CRUD).</w:t>
        <w:br/>
        <w:t>Сервис точек входа API. Главная задача – валидация средствами Pydantic входных запросов.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Model (CRUD).</w:t>
        <w:br/>
        <w:t>Сервис, выполняющий работу команд Create-Read-Update-Delete.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App.</w:t>
        <w:br/>
        <w:t>Сервис, выполняющий основную функциональность сущности (совокупность подобных сервисов – ядро платформы).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API</w:t>
        <w:br/>
        <w:t>Сервис точек входа для API сущности, если она предоставляет какую-то функциональность внешним клиентам.</w:t>
      </w:r>
    </w:p>
    <w:p>
      <w:pPr>
        <w:pStyle w:val="Normal"/>
        <w:rPr/>
      </w:pPr>
      <w:r>
        <w:rPr/>
        <w:drawing>
          <wp:inline distT="0" distB="0" distL="0" distR="0">
            <wp:extent cx="5771515" cy="45523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Разделение сервисов API(CRUD) и Model(CRUD) позволяет гибче управлять версионностью API. Отделение сервисов API(CRUD) и Model(CRUD) от App и API позволяет выделить работу по управлению экземплярами сущностей вообще на отдельный компьютер, тем более, что эта работа выполняется, обычно, только при создании модели технического объекта и очень редко в дальнейшем.</w:t>
      </w:r>
    </w:p>
    <w:p>
      <w:pPr>
        <w:pStyle w:val="Normal"/>
        <w:rPr/>
      </w:pPr>
      <w:r>
        <w:rPr/>
        <w:t>Дробление сервисов на такие мелкие части не является проблемой, так как сервер приложений Nginx.unit позволяет запускать внутри одного своего экземпляра сразу несколько приложений, таким образом, в рамках одного контейнера можно запустить сразу несколько микросервисов.</w:t>
      </w:r>
    </w:p>
    <w:p>
      <w:pPr>
        <w:pStyle w:val="Normal"/>
        <w:rPr/>
      </w:pPr>
      <w:r>
        <w:rPr/>
        <w:t>Рассмотрим разделение функциональности между сервисами на примере сущности «alerts»: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 (CRUD)</w:t>
        <w:tab/>
        <w:br/>
        <w:t>Команды, с помощью которых пользователь создаёт экземпляры тревог, привязывает их к тегам, описывает их параметры и т.д., то есть расширяет тревогами иерархическую модель объекта.</w:t>
        <w:br/>
        <w:t>Сервис выполняет две задачи: проверка корректности входных данных запроса от пользователя и создание сообщения для сервиса «Model (CRUD)».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Model (CRUD)</w:t>
        <w:br/>
        <w:t>Сервис также выполняет две задачи: выполняет ту функциональность, которую клиент запрашивает через «API (CRUD)» и создаёт сообщение для сервиса «App». Впрочем, на эти сообщения могут быть подписаны и другие сервисы.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App</w:t>
        <w:br/>
        <w:t>Сервис управляет процессом возникновения/пропадания тревог, будучи подписан на события изменения тегов. Также сервис порождает сообщения о возникновении/пропадании/квитировании тревог.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</w:t>
        <w:br/>
        <w:t>Сервис точек входа для доступа к функциональности сервиса «App». С помощью этого сервиса клиент может получить список активных тревог (другой способ – подписаться на сообщения), а также может квитировать тревогу.</w:t>
      </w:r>
    </w:p>
    <w:p>
      <w:pPr>
        <w:pStyle w:val="Normal"/>
        <w:jc w:val="left"/>
        <w:rPr/>
      </w:pPr>
      <w:r>
        <w:rPr/>
        <w:t xml:space="preserve">Не обязательно для каждой сущности создавать все 4 сервиса. </w:t>
      </w:r>
    </w:p>
    <w:p>
      <w:pPr>
        <w:pStyle w:val="Normal"/>
        <w:jc w:val="left"/>
        <w:rPr/>
      </w:pPr>
      <w:r>
        <w:rPr/>
        <w:t>К примеру, сущность «const» будет иметь только два сервиса: API(CRUD) и Model(CRUD), так как никакой функциональности для констант не предполагается – они будут использоваться только как параметры для передачи в методы.</w:t>
      </w:r>
    </w:p>
    <w:p>
      <w:pPr>
        <w:pStyle w:val="Heading2"/>
        <w:rPr/>
      </w:pPr>
      <w:r>
        <w:rPr/>
        <w:t>Правила именования главных файлов сервисов</w:t>
      </w:r>
    </w:p>
    <w:p>
      <w:pPr>
        <w:pStyle w:val="Normal"/>
        <w:rPr/>
      </w:pPr>
      <w:r>
        <w:rPr/>
        <w:t>API(CRUD): &lt;сущность&gt;_api_crud_svc.py</w:t>
      </w:r>
    </w:p>
    <w:p>
      <w:pPr>
        <w:pStyle w:val="Normal"/>
        <w:rPr/>
      </w:pPr>
      <w:r>
        <w:rPr/>
        <w:t>Model(CRUD): &lt;сущность&gt;_model_crud_svc.py</w:t>
      </w:r>
    </w:p>
    <w:p>
      <w:pPr>
        <w:pStyle w:val="Normal"/>
        <w:rPr/>
      </w:pPr>
      <w:r>
        <w:rPr/>
        <w:t>App: &lt;сущность&gt;_app_svc.py</w:t>
      </w:r>
    </w:p>
    <w:p>
      <w:pPr>
        <w:pStyle w:val="Normal"/>
        <w:rPr/>
      </w:pPr>
      <w:r>
        <w:rPr/>
        <w:t>API: &lt;сущность&gt;_api_svc.py</w:t>
      </w:r>
    </w:p>
    <w:p>
      <w:pPr>
        <w:pStyle w:val="Normal"/>
        <w:rPr/>
      </w:pPr>
      <w:r>
        <w:rPr/>
        <w:t>Файлы с конфигурациями для каждого сервиса имеют в именах вместо svc слово settings: &lt;сущность&gt;_api_crud_settings.py.</w:t>
      </w:r>
    </w:p>
    <w:p>
      <w:pPr>
        <w:pStyle w:val="Normal"/>
        <w:rPr/>
      </w:pPr>
      <w:r>
        <w:rPr/>
        <w:t>Базовые классы, от которых наследуются сервисы, содержатся в файлах без имени сущности: api_crud_svc.py (см. также структуру проекта ниже).</w:t>
      </w:r>
    </w:p>
    <w:p>
      <w:pPr>
        <w:pStyle w:val="Heading2"/>
        <w:rPr/>
      </w:pPr>
      <w:r>
        <w:rPr/>
        <w:t>Компоновка</w:t>
      </w:r>
    </w:p>
    <w:p>
      <w:pPr>
        <w:pStyle w:val="Normal"/>
        <w:rPr/>
      </w:pPr>
      <w:r>
        <w:rPr/>
        <w:t>Как упоминалось выше, Nginx.unit позволяет запускать внутри себя одновременно несколько приложений.</w:t>
      </w:r>
    </w:p>
    <w:p>
      <w:pPr>
        <w:pStyle w:val="Normal"/>
        <w:rPr/>
      </w:pPr>
      <w:r>
        <w:rPr/>
        <w:t>Соответственно, в самом простом случае разворачивания платформы набор контейнеров может быть такой: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Ядро платформы и все API (совокупность сервисов «API(CRUD)», «Model(CRUD)», «App», «API»).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OpenLDAP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PostgreSQL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RabbitMQ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Celery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Все вычислительные методы, то есть динамическая модель.</w:t>
      </w:r>
    </w:p>
    <w:p>
      <w:pPr>
        <w:pStyle w:val="Normal"/>
        <w:jc w:val="left"/>
        <w:rPr/>
      </w:pPr>
      <w:r>
        <w:rPr/>
        <w:t>В других случаях возможны совершенно любые комбинации разбиения контейнеров 1 и 6, плюс запуск конейнера с Nginx в качестве прокси.</w:t>
      </w:r>
    </w:p>
    <w:p>
      <w:pPr>
        <w:pStyle w:val="Heading2"/>
        <w:rPr/>
      </w:pPr>
      <w:r>
        <w:rPr/>
        <w:t>Преимущества</w:t>
      </w:r>
    </w:p>
    <w:p>
      <w:pPr>
        <w:pStyle w:val="Normal"/>
        <w:jc w:val="left"/>
        <w:rPr/>
      </w:pPr>
      <w:r>
        <w:rPr/>
        <w:t>Помимо очевидных плюсов в плане масштабируемости и возможностей высокой доступности существуют другие практические выгоды от подобного решения.</w:t>
      </w:r>
    </w:p>
    <w:p>
      <w:pPr>
        <w:pStyle w:val="Normal"/>
        <w:jc w:val="left"/>
        <w:rPr/>
      </w:pPr>
      <w:r>
        <w:rPr/>
        <w:t>Допустим, потенциальному заказчику нужно установить демоверсию платформы на какой-то срок. Соответственно, мы создаём модель какого-то технического объекта у заказчика, а затем, на срок действия демоверсии, просто убираем сервисы «API (CRUD)» и «Model (CRUD)» для всех сущностей. Таким образом, отсутсвует возможность расширения модели объекта.</w:t>
      </w:r>
    </w:p>
    <w:p>
      <w:pPr>
        <w:pStyle w:val="Heading2"/>
        <w:rPr/>
      </w:pPr>
      <w:r>
        <w:rPr/>
        <w:t>Недостатки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При небрежном планировании сервисов можно создать бардак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Скорость межпроцессного взаимодействия. Особенно влияние этого взаимодействия на выполнение команд «data/set» и «data/get».</w:t>
      </w:r>
    </w:p>
    <w:p>
      <w:pPr>
        <w:pStyle w:val="Heading2"/>
        <w:rPr/>
      </w:pPr>
      <w:r>
        <w:rPr/>
        <w:t>Структура каталогов</w:t>
      </w:r>
    </w:p>
    <w:p>
      <w:pPr>
        <w:pStyle w:val="Normal"/>
        <w:rPr/>
      </w:pPr>
      <w:r>
        <w:rPr/>
        <w:t>Ниже представлена структура каталогов проекта</w:t>
      </w:r>
    </w:p>
    <w:p>
      <w:pPr>
        <w:pStyle w:val="Code"/>
        <w:rPr/>
      </w:pPr>
      <w:r>
        <w:rPr/>
        <w:t>.</w:t>
      </w:r>
    </w:p>
    <w:p>
      <w:pPr>
        <w:pStyle w:val="Code"/>
        <w:rPr/>
      </w:pPr>
      <w:r>
        <w:rPr/>
        <w:t xml:space="preserve">├── </w:t>
      </w:r>
      <w:r>
        <w:rPr/>
        <w:t>certificates</w:t>
      </w:r>
    </w:p>
    <w:p>
      <w:pPr>
        <w:pStyle w:val="Codecomment"/>
        <w:rPr/>
      </w:pPr>
      <w:r>
        <w:rPr/>
        <w:t xml:space="preserve">│   </w:t>
      </w:r>
      <w:r>
        <w:rPr/>
        <w:t># скрипты для генерации сертификатов, а также сами сертификаты</w:t>
        <w:tab/>
        <w:tab/>
        <w:tab/>
      </w:r>
    </w:p>
    <w:p>
      <w:pPr>
        <w:pStyle w:val="Code"/>
        <w:rPr/>
      </w:pPr>
      <w:r>
        <w:rPr/>
        <w:t xml:space="preserve">│  ├── </w:t>
      </w:r>
      <w:r>
        <w:rPr/>
        <w:t>01. gen_root.sh</w:t>
      </w:r>
    </w:p>
    <w:p>
      <w:pPr>
        <w:pStyle w:val="Code"/>
        <w:rPr/>
      </w:pPr>
      <w:r>
        <w:rPr/>
        <w:t xml:space="preserve">│  ├── </w:t>
      </w:r>
      <w:r>
        <w:rPr/>
        <w:t>02. gen_server.sh</w:t>
      </w:r>
    </w:p>
    <w:p>
      <w:pPr>
        <w:pStyle w:val="Code"/>
        <w:rPr/>
      </w:pPr>
      <w:r>
        <w:rPr/>
        <w:t xml:space="preserve">│  ├── </w:t>
      </w:r>
      <w:r>
        <w:rPr/>
        <w:t>03. gen_client.sh</w:t>
      </w:r>
    </w:p>
    <w:p>
      <w:pPr>
        <w:pStyle w:val="Code"/>
        <w:rPr/>
      </w:pPr>
      <w:r>
        <w:rPr/>
        <w:t xml:space="preserve">│  └── </w:t>
      </w:r>
      <w:r>
        <w:rPr/>
        <w:t>gen_crt.sh</w:t>
      </w:r>
    </w:p>
    <w:p>
      <w:pPr>
        <w:pStyle w:val="Code"/>
        <w:rPr/>
      </w:pPr>
      <w:r>
        <w:rPr/>
        <w:t xml:space="preserve">├── </w:t>
      </w:r>
      <w:r>
        <w:rPr/>
        <w:t>config</w:t>
      </w:r>
    </w:p>
    <w:p>
      <w:pPr>
        <w:pStyle w:val="Codecomment"/>
        <w:rPr/>
      </w:pPr>
      <w:r>
        <w:rPr/>
        <w:t xml:space="preserve">│  </w:t>
      </w:r>
      <w:r>
        <w:rPr/>
        <w:t># конфигурации внешних компонентов системы, то есть не нашей разработки</w:t>
      </w:r>
    </w:p>
    <w:p>
      <w:pPr>
        <w:pStyle w:val="Codecomment"/>
        <w:rPr/>
      </w:pPr>
      <w:r>
        <w:rPr/>
        <w:t xml:space="preserve">│  </w:t>
      </w:r>
      <w:r>
        <w:rPr/>
        <w:t># как показано на примере nginx, скорее всего, для каждого компонента будут две папки:</w:t>
      </w:r>
    </w:p>
    <w:p>
      <w:pPr>
        <w:pStyle w:val="Codecomment"/>
        <w:rPr/>
      </w:pPr>
      <w:r>
        <w:rPr/>
        <w:t xml:space="preserve">│  </w:t>
      </w:r>
      <w:r>
        <w:rPr/>
        <w:t># безопасная конфигурация и без учёта безопасности (TLS и без TLS)</w:t>
      </w:r>
    </w:p>
    <w:p>
      <w:pPr>
        <w:pStyle w:val="Code"/>
        <w:rPr/>
      </w:pPr>
      <w:r>
        <w:rPr/>
        <w:t xml:space="preserve">│  ├── </w:t>
      </w:r>
      <w:r>
        <w:rPr/>
        <w:t>celery</w:t>
      </w:r>
    </w:p>
    <w:p>
      <w:pPr>
        <w:pStyle w:val="Code"/>
        <w:rPr/>
      </w:pPr>
      <w:r>
        <w:rPr/>
        <w:t xml:space="preserve">│  ├── </w:t>
      </w:r>
      <w:r>
        <w:rPr/>
        <w:t>nginx</w:t>
      </w:r>
    </w:p>
    <w:p>
      <w:pPr>
        <w:pStyle w:val="Code"/>
        <w:rPr/>
      </w:pPr>
      <w:r>
        <w:rPr/>
        <w:t xml:space="preserve">│  │  ├── </w:t>
      </w:r>
      <w:r>
        <w:rPr/>
        <w:t>no-security</w:t>
      </w:r>
    </w:p>
    <w:p>
      <w:pPr>
        <w:pStyle w:val="Code"/>
        <w:rPr/>
      </w:pPr>
      <w:r>
        <w:rPr/>
        <w:t xml:space="preserve">│  │  └── </w:t>
      </w:r>
      <w:r>
        <w:rPr/>
        <w:t>security</w:t>
      </w:r>
    </w:p>
    <w:p>
      <w:pPr>
        <w:pStyle w:val="Code"/>
        <w:rPr/>
      </w:pPr>
      <w:r>
        <w:rPr/>
        <w:t xml:space="preserve">│  ├── </w:t>
      </w:r>
      <w:r>
        <w:rPr/>
        <w:t>postgresql</w:t>
      </w:r>
    </w:p>
    <w:p>
      <w:pPr>
        <w:pStyle w:val="Code"/>
        <w:rPr/>
      </w:pPr>
      <w:r>
        <w:rPr/>
        <w:t xml:space="preserve">│  ├── </w:t>
      </w:r>
      <w:r>
        <w:rPr/>
        <w:t>rabbitmq</w:t>
      </w:r>
    </w:p>
    <w:p>
      <w:pPr>
        <w:pStyle w:val="Code"/>
        <w:rPr/>
      </w:pPr>
      <w:r>
        <w:rPr/>
        <w:t xml:space="preserve">│  └── </w:t>
      </w:r>
      <w:r>
        <w:rPr/>
        <w:t>victoriametrics</w:t>
      </w:r>
    </w:p>
    <w:p>
      <w:pPr>
        <w:pStyle w:val="Code"/>
        <w:rPr/>
      </w:pPr>
      <w:r>
        <w:rPr/>
        <w:t xml:space="preserve">├── </w:t>
      </w:r>
      <w:r>
        <w:rPr/>
        <w:t>docker</w:t>
      </w:r>
    </w:p>
    <w:p>
      <w:pPr>
        <w:pStyle w:val="Code"/>
        <w:rPr/>
      </w:pPr>
      <w:r>
        <w:rPr/>
        <w:t xml:space="preserve">│  ├── </w:t>
      </w:r>
      <w:r>
        <w:rPr/>
        <w:t>compose</w:t>
      </w:r>
    </w:p>
    <w:p>
      <w:pPr>
        <w:pStyle w:val="Codecomment"/>
        <w:rPr/>
      </w:pPr>
      <w:r>
        <w:rPr/>
        <w:t xml:space="preserve">│  │  </w:t>
      </w:r>
      <w:r>
        <w:rPr/>
        <w:t># docker-compose файлы для компонентов системы, для всей системы в целом</w:t>
      </w:r>
    </w:p>
    <w:p>
      <w:pPr>
        <w:pStyle w:val="Code"/>
        <w:rPr/>
      </w:pPr>
      <w:r>
        <w:rPr/>
        <w:t xml:space="preserve">│  └── </w:t>
      </w:r>
      <w:r>
        <w:rPr/>
        <w:t>docker-files</w:t>
      </w:r>
    </w:p>
    <w:p>
      <w:pPr>
        <w:pStyle w:val="Codecomment"/>
        <w:rPr/>
      </w:pPr>
      <w:r>
        <w:rPr/>
        <w:t xml:space="preserve">│      </w:t>
      </w:r>
      <w:r>
        <w:rPr/>
        <w:t># docker файлы для сборки компонентов системы</w:t>
      </w:r>
    </w:p>
    <w:p>
      <w:pPr>
        <w:pStyle w:val="Code"/>
        <w:rPr/>
      </w:pPr>
      <w:r>
        <w:rPr/>
        <w:t xml:space="preserve">│      └── </w:t>
      </w:r>
      <w:r>
        <w:rPr/>
        <w:t>ldap</w:t>
      </w:r>
    </w:p>
    <w:p>
      <w:pPr>
        <w:pStyle w:val="Codecomment"/>
        <w:rPr/>
      </w:pPr>
      <w:r>
        <w:rPr/>
        <w:t xml:space="preserve">│          </w:t>
      </w:r>
      <w:r>
        <w:rPr/>
        <w:t># файлы для создания ldap-контейнера</w:t>
      </w:r>
    </w:p>
    <w:p>
      <w:pPr>
        <w:pStyle w:val="Code"/>
        <w:rPr/>
      </w:pPr>
      <w:r>
        <w:rPr/>
        <w:t xml:space="preserve">├── </w:t>
      </w:r>
      <w:r>
        <w:rPr/>
        <w:t>docs</w:t>
      </w:r>
    </w:p>
    <w:p>
      <w:pPr>
        <w:pStyle w:val="Codecomment"/>
        <w:rPr/>
      </w:pPr>
      <w:r>
        <w:rPr/>
        <w:t xml:space="preserve">│  </w:t>
      </w:r>
      <w:r>
        <w:rPr/>
        <w:t># документация на систему, на стандартные компоненты.</w:t>
        <w:tab/>
        <w:br/>
        <w:t xml:space="preserve">│  # Как решать вопрос с дополнительными компонентами — пока не понятно. </w:t>
      </w:r>
    </w:p>
    <w:p>
      <w:pPr>
        <w:pStyle w:val="Code"/>
        <w:rPr/>
      </w:pPr>
      <w:r>
        <w:rPr/>
        <w:t xml:space="preserve">├── </w:t>
      </w:r>
      <w:r>
        <w:rPr/>
        <w:t>src</w:t>
      </w:r>
    </w:p>
    <w:p>
      <w:pPr>
        <w:pStyle w:val="Codecomment"/>
        <w:rPr/>
      </w:pPr>
      <w:r>
        <w:rPr/>
        <w:t xml:space="preserve">│   </w:t>
      </w:r>
      <w:r>
        <w:rPr/>
        <w:t># исходный код системы</w:t>
        <w:tab/>
        <w:br/>
        <w:t>│   # каталог, исходные тексты из которого формируют docker-контейнеры</w:t>
      </w:r>
    </w:p>
    <w:p>
      <w:pPr>
        <w:pStyle w:val="Code"/>
        <w:rPr/>
      </w:pPr>
      <w:r>
        <w:rPr/>
        <w:t xml:space="preserve">│  ├── </w:t>
      </w:r>
      <w:r>
        <w:rPr/>
        <w:t>common</w:t>
      </w:r>
    </w:p>
    <w:p>
      <w:pPr>
        <w:pStyle w:val="Codecomment"/>
        <w:rPr/>
      </w:pPr>
      <w:r>
        <w:rPr/>
        <w:t xml:space="preserve">│  │  </w:t>
      </w:r>
      <w:r>
        <w:rPr/>
        <w:t xml:space="preserve"># общие модули, используемые всеми сервисами (логирование, работа с ldap, </w:t>
      </w:r>
    </w:p>
    <w:p>
      <w:pPr>
        <w:pStyle w:val="Codecomment"/>
        <w:rPr/>
      </w:pPr>
      <w:r>
        <w:rPr/>
        <w:t xml:space="preserve">│  │  </w:t>
      </w:r>
      <w:r>
        <w:rPr/>
        <w:t># базовые классы, от которые наследуются сервисы и т.д.</w:t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__</w:t>
      </w:r>
      <w:r>
        <w:rPr/>
        <w:t>init__.py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 </w:t>
      </w:r>
      <w:r>
        <w:rPr>
          <w:color w:val="808080"/>
        </w:rPr>
        <w:t xml:space="preserve"># </w:t>
      </w:r>
      <w:r>
        <w:rPr>
          <w:color w:val="808080"/>
        </w:rPr>
        <w:t>журнал, используемый всеми сервисами</w:t>
      </w:r>
      <w:r>
        <w:rPr>
          <w:color w:val="808080"/>
        </w:rPr>
        <w:tab/>
        <w:tab/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logger</w:t>
      </w:r>
      <w:r>
        <w:rPr/>
        <w:t>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 </w:t>
      </w:r>
      <w:r>
        <w:rPr>
          <w:color w:val="808080"/>
        </w:rPr>
        <w:t xml:space="preserve"># </w:t>
      </w:r>
      <w:r>
        <w:rPr>
          <w:color w:val="808080"/>
        </w:rPr>
        <w:t>класс для работы с иерархией, используемый всеми сервисами</w:t>
      </w:r>
      <w:r>
        <w:rPr>
          <w:color w:val="808080"/>
        </w:rPr>
        <w:tab/>
        <w:tab/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hierarchy</w:t>
      </w:r>
      <w:r>
        <w:rPr/>
        <w:t>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</w:t>
      </w:r>
      <w:r>
        <w:rPr/>
        <w:t># базовый класс сервиса в иерархии сервисов</w:t>
      </w:r>
      <w:r>
        <w:rPr/>
        <w:tab/>
        <w:tab/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svc.py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# базовый класс настроек, от которого наследуются настройки для каждого сервиса  </w:t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settings.py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# </w:t>
      </w:r>
      <w:r>
        <w:rPr/>
        <w:t>файл с классами, наследуемыми от класса BaseModel модуля pydantic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# </w:t>
      </w:r>
      <w:r>
        <w:rPr/>
        <w:t>для проверки корректности входных данных команд CRUD</w:t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api_crud_svc</w:t>
      </w:r>
      <w:r>
        <w:rPr/>
        <w:t>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</w:t>
      </w:r>
      <w:r>
        <w:rPr/>
        <w:t xml:space="preserve"># базовый класс </w:t>
      </w:r>
      <w:r>
        <w:rPr/>
        <w:t xml:space="preserve">для всех </w:t>
      </w:r>
      <w:r>
        <w:rPr/>
        <w:t>сервис</w:t>
      </w:r>
      <w:r>
        <w:rPr/>
        <w:t>ов</w:t>
      </w:r>
      <w:r>
        <w:rPr/>
        <w:t xml:space="preserve"> &lt;</w:t>
      </w:r>
      <w:r>
        <w:rPr/>
        <w:t>сущность</w:t>
      </w:r>
      <w:r>
        <w:rPr/>
        <w:t>&gt;_</w:t>
      </w:r>
      <w:r>
        <w:rPr/>
        <w:t>model_crud_svc.py</w:t>
      </w:r>
    </w:p>
    <w:p>
      <w:pPr>
        <w:pStyle w:val="Code"/>
        <w:rPr/>
      </w:pPr>
      <w:r>
        <w:rPr>
          <w:color w:val="000000"/>
        </w:rPr>
        <w:t>│  │  ├──</w:t>
      </w:r>
      <w:r>
        <w:rPr/>
        <w:t xml:space="preserve"> </w:t>
      </w:r>
      <w:r>
        <w:rPr/>
        <w:t>model_crud_</w:t>
      </w:r>
      <w:r>
        <w:rPr/>
        <w:t>svc.py</w:t>
      </w:r>
    </w:p>
    <w:p>
      <w:pPr>
        <w:pStyle w:val="Codecomment"/>
        <w:rPr/>
      </w:pPr>
      <w:r>
        <w:rPr>
          <w:color w:val="808080"/>
        </w:rPr>
        <w:t>│  │  │</w:t>
      </w:r>
      <w:r>
        <w:rPr>
          <w:color w:val="808080"/>
        </w:rPr>
        <w:tab/>
        <w:t xml:space="preserve">  </w:t>
      </w:r>
      <w:r>
        <w:rPr/>
        <w:t xml:space="preserve"> </w:t>
      </w:r>
      <w:r>
        <w:rPr/>
        <w:t xml:space="preserve"># базовый класс </w:t>
      </w:r>
      <w:r>
        <w:rPr/>
        <w:t xml:space="preserve">для всех конфигураций </w:t>
      </w:r>
      <w:r>
        <w:rPr/>
        <w:t>сервис</w:t>
      </w:r>
      <w:r>
        <w:rPr/>
        <w:t>ов</w:t>
      </w:r>
      <w:r>
        <w:rPr/>
        <w:t xml:space="preserve"> &lt;</w:t>
      </w:r>
      <w:r>
        <w:rPr/>
        <w:t>сущность</w:t>
      </w:r>
      <w:r>
        <w:rPr/>
        <w:t>&gt;_</w:t>
      </w:r>
      <w:r>
        <w:rPr/>
        <w:t>model_crud_svc.py</w:t>
      </w:r>
    </w:p>
    <w:p>
      <w:pPr>
        <w:pStyle w:val="Code"/>
        <w:rPr/>
      </w:pPr>
      <w:r>
        <w:rPr>
          <w:color w:val="000000"/>
        </w:rPr>
        <w:t xml:space="preserve">│  │  └── </w:t>
      </w:r>
      <w:r>
        <w:rPr/>
        <w:t>model_crud_settings</w:t>
      </w:r>
      <w:r>
        <w:rPr/>
        <w:t>.py</w:t>
      </w:r>
    </w:p>
    <w:p>
      <w:pPr>
        <w:pStyle w:val="Code"/>
        <w:rPr/>
      </w:pPr>
      <w:r>
        <w:rPr/>
        <w:t xml:space="preserve">│  └── </w:t>
      </w:r>
      <w:r>
        <w:rPr/>
        <w:t>services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каталог в этой папке — строго отдельный сервис, </w:t>
      </w:r>
    </w:p>
    <w:p>
      <w:pPr>
        <w:pStyle w:val="Codecomment"/>
        <w:rPr/>
      </w:pPr>
      <w:r>
        <w:rPr/>
        <w:t xml:space="preserve">│       </w:t>
      </w:r>
      <w:r>
        <w:rPr/>
        <w:t># исходные коды которого пишем мы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сервис, в свою очередь, </w:t>
      </w:r>
    </w:p>
    <w:p>
      <w:pPr>
        <w:pStyle w:val="Codecomment"/>
        <w:rPr/>
      </w:pPr>
      <w:r>
        <w:rPr/>
        <w:t xml:space="preserve">│       </w:t>
      </w:r>
      <w:r>
        <w:rPr/>
        <w:t># сам разбивается на несколько микросервисов</w:t>
      </w:r>
    </w:p>
    <w:p>
      <w:pPr>
        <w:pStyle w:val="Codecomment"/>
        <w:rPr/>
      </w:pPr>
      <w:r>
        <w:rPr/>
        <w:t xml:space="preserve">│       </w:t>
      </w:r>
      <w:r>
        <w:rPr/>
        <w:t># ниже — пример на базе сервиса работы с тревогами</w:t>
      </w:r>
    </w:p>
    <w:p>
      <w:pPr>
        <w:pStyle w:val="Code"/>
        <w:rPr/>
      </w:pPr>
      <w:r>
        <w:rPr/>
        <w:t xml:space="preserve">│      └── </w:t>
      </w:r>
      <w:r>
        <w:rPr/>
        <w:t>alerts</w:t>
      </w:r>
    </w:p>
    <w:p>
      <w:pPr>
        <w:pStyle w:val="Codecomment"/>
        <w:rPr/>
      </w:pPr>
      <w:r>
        <w:rPr/>
        <w:t xml:space="preserve">│           </w:t>
      </w:r>
      <w:r>
        <w:rPr/>
        <w:t># все исходники, связанные с сервисом работы с тревогами</w:t>
      </w:r>
    </w:p>
    <w:p>
      <w:pPr>
        <w:pStyle w:val="Code"/>
        <w:rPr/>
      </w:pPr>
      <w:r>
        <w:rPr/>
        <w:t xml:space="preserve">│          ├── </w:t>
      </w:r>
      <w:r>
        <w:rPr/>
        <w:t>api</w:t>
      </w:r>
    </w:p>
    <w:p>
      <w:pPr>
        <w:pStyle w:val="Codecomment"/>
        <w:rPr/>
      </w:pPr>
      <w:r>
        <w:rPr/>
        <w:t xml:space="preserve">│              </w:t>
      </w:r>
      <w:r>
        <w:rPr/>
        <w:t># микросервис API, которое предоставляет клиенту функциональность работы</w:t>
      </w:r>
    </w:p>
    <w:p>
      <w:pPr>
        <w:pStyle w:val="Codecomment"/>
        <w:rPr/>
      </w:pPr>
      <w:r>
        <w:rPr/>
        <w:t xml:space="preserve">│              </w:t>
      </w:r>
      <w:r>
        <w:rPr/>
        <w:t># с тревогами: получение списка активных тревог, квитирование тревоги и т.д.</w:t>
      </w:r>
    </w:p>
    <w:p>
      <w:pPr>
        <w:pStyle w:val="Code"/>
        <w:rPr/>
      </w:pPr>
      <w:r>
        <w:rPr/>
        <w:t xml:space="preserve">│          │  └──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api_crud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микросервис API, предоставляющий функциональность </w:t>
      </w:r>
    </w:p>
    <w:p>
      <w:pPr>
        <w:pStyle w:val="Codecomment"/>
        <w:rPr/>
      </w:pPr>
      <w:r>
        <w:rPr/>
        <w:t xml:space="preserve">│          │  </w:t>
      </w:r>
      <w:r>
        <w:rPr/>
        <w:t># создания-чтения-обновления-удаления тревог, то есть всего того, что касается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иерархической модели объекта </w:t>
      </w:r>
    </w:p>
    <w:p>
      <w:pPr>
        <w:pStyle w:val="Code"/>
        <w:rPr/>
      </w:pPr>
      <w:r>
        <w:rPr/>
        <w:t xml:space="preserve">│          │  ├──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app</w:t>
      </w:r>
    </w:p>
    <w:p>
      <w:pPr>
        <w:pStyle w:val="Codecomment"/>
        <w:rPr/>
      </w:pPr>
      <w:r>
        <w:rPr/>
        <w:t xml:space="preserve">│              </w:t>
      </w:r>
      <w:r>
        <w:rPr/>
        <w:t xml:space="preserve"># микросервис, реализующий логику работы с тревогами </w:t>
        <w:tab/>
        <w:br/>
        <w:tab/>
        <w:t xml:space="preserve">        # (исключая создание-обновление-удаление и т.д.)                </w:t>
      </w:r>
    </w:p>
    <w:p>
      <w:pPr>
        <w:pStyle w:val="Code"/>
        <w:rPr/>
      </w:pPr>
      <w:r>
        <w:rPr/>
        <w:t xml:space="preserve">│          └── </w:t>
      </w:r>
      <w:r>
        <w:rPr/>
        <w:t>model_crud</w:t>
      </w:r>
    </w:p>
    <w:p>
      <w:pPr>
        <w:pStyle w:val="Codecomment"/>
        <w:rPr/>
      </w:pPr>
      <w:r>
        <w:rPr/>
        <w:t xml:space="preserve">│          │  </w:t>
      </w:r>
      <w:r>
        <w:rPr/>
        <w:t># микросервис, реализующий логику создания-обновления-удаления-и т. д. Тревог</w:t>
        <w:tab/>
        <w:br/>
        <w:t xml:space="preserve">│          │  # почему этот сервис отделён от api-crud — API обновляется чаще, </w:t>
        <w:tab/>
        <w:br/>
        <w:t>│          │  # чем логика работы с сущностями;</w:t>
        <w:tab/>
        <w:br/>
        <w:t xml:space="preserve">│          │  # кроме того, добавляется возможность поддерживать одновременно </w:t>
        <w:tab/>
        <w:br/>
        <w:t>│          │  # несколько версий API</w:t>
      </w:r>
    </w:p>
    <w:p>
      <w:pPr>
        <w:pStyle w:val="Code"/>
        <w:rPr/>
      </w:pPr>
      <w:r>
        <w:rPr/>
        <w:t xml:space="preserve">└── </w:t>
      </w:r>
      <w:r>
        <w:rPr/>
        <w:t>tests</w:t>
      </w:r>
    </w:p>
    <w:p>
      <w:pPr>
        <w:pStyle w:val="Codecomment"/>
        <w:rPr/>
      </w:pPr>
      <w:r>
        <w:rPr/>
        <w:t xml:space="preserve">│  </w:t>
      </w:r>
      <w:r>
        <w:rPr/>
        <w:t># каталог с тестами</w:t>
      </w:r>
    </w:p>
    <w:p>
      <w:pPr>
        <w:pStyle w:val="Code"/>
        <w:rPr/>
      </w:pPr>
      <w:r>
        <w:rPr/>
        <w:t xml:space="preserve">│  ├── </w:t>
      </w:r>
      <w:r>
        <w:rPr/>
        <w:t>load</w:t>
      </w:r>
    </w:p>
    <w:p>
      <w:pPr>
        <w:pStyle w:val="Codecomment"/>
        <w:rPr/>
      </w:pPr>
      <w:r>
        <w:rPr/>
        <w:t xml:space="preserve">│  │  </w:t>
      </w:r>
      <w:r>
        <w:rPr/>
        <w:t># нагрузочные тесты</w:t>
      </w:r>
    </w:p>
    <w:p>
      <w:pPr>
        <w:pStyle w:val="Code"/>
        <w:rPr/>
      </w:pPr>
      <w:r>
        <w:rPr/>
        <w:t xml:space="preserve">│  └── </w:t>
      </w:r>
      <w:r>
        <w:rPr/>
        <w:t>unit</w:t>
      </w:r>
    </w:p>
    <w:p>
      <w:pPr>
        <w:pStyle w:val="Codecomment"/>
        <w:rPr/>
      </w:pPr>
      <w:r>
        <w:rPr/>
        <w:t xml:space="preserve">│  │  </w:t>
      </w:r>
      <w:r>
        <w:rPr/>
        <w:t># юнит-тесты</w:t>
      </w:r>
    </w:p>
    <w:p>
      <w:pPr>
        <w:pStyle w:val="Heading2"/>
        <w:rPr/>
      </w:pPr>
      <w:r>
        <w:rPr/>
        <w:t>Обмен сообщениями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В общем случае сервис, стартуя, подписывается на очередь, из которой забирает сообщения для обработки. Если запускаются несколько экземпляров сервиса, то они подписываются на одну очередь и забирают из неё сообщения в конкурентном режиме.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Кроме этого, сервис создает exchange типа direct, куда публикует свои события.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Разберём на примере сервисов, работающих с тегами.</w:t>
      </w:r>
    </w:p>
    <w:p>
      <w:pPr>
        <w:pStyle w:val="Heading3"/>
        <w:rPr/>
      </w:pPr>
      <w:r>
        <w:rPr/>
        <w:t>tags_api_crud</w:t>
      </w:r>
    </w:p>
    <w:p>
      <w:pPr>
        <w:pStyle w:val="Normal"/>
        <w:rPr/>
      </w:pPr>
      <w:r>
        <w:rPr/>
        <w:t>Задача этого сервиса, как и всех сервисов «*_api_crud» - проверка корректности пришедших от клиента данных, которая выполняется с помощью модуля Pydantic.</w:t>
      </w:r>
    </w:p>
    <w:p>
      <w:pPr>
        <w:pStyle w:val="Normal"/>
        <w:rPr/>
      </w:pPr>
      <w:r>
        <w:rPr/>
        <w:t xml:space="preserve">В конфигурации сервиса указывается имя exchange’а типа direct, куда сервис публикует задачи CRUD с уже проверенными исходными данными. </w:t>
      </w:r>
    </w:p>
    <w:p>
      <w:pPr>
        <w:pStyle w:val="Normal"/>
        <w:rPr/>
      </w:pPr>
      <w:r>
        <w:rPr/>
        <w:t>Правило по умолчанию: каждый сервис создает exchange типа direct co своим именем, куда публикует свои события. То есть сервис tags_api_crud создаёт exchange с именем tags_api_crud.</w:t>
      </w:r>
    </w:p>
    <w:p>
      <w:pPr>
        <w:pStyle w:val="Normal"/>
        <w:rPr/>
      </w:pPr>
      <w:r>
        <w:rPr/>
        <w:t>Для реализации команды create сервис использует RPC к сервису tags_model_crud, так как ожидает id вновь созданного тега.</w:t>
      </w:r>
    </w:p>
    <w:p>
      <w:pPr>
        <w:pStyle w:val="Heading3"/>
        <w:rPr/>
      </w:pPr>
      <w:r>
        <w:rPr/>
        <w:t>tags_model_crud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выполняет логику работы с тегами в иерархической модели, то есть задачи создания/обновления…: всё, что касается изменения узлов в иерархической модели.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В конфигурации сервиса указывается имя exchange’а, на который ему нужно подписаться, а также имя очереди, из которой все экземпляры этого сервиса будут забирать сообщения. То есть при старте сервис подписывается на exchange с именем tags_api_crud. Очередь, допустим, tags_model_crud. Таким образом, все экземпляры сервиса будут забирать сообщения из одной очереди.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Также сервис создаёт exchange tags_model_crud типа direct, в который публикует сообщения об изменениях в тегах. Все другие сервисы, заинтересованные в получении сообщений об изменениях в тегах должны подписываться именно на этот exchange, а не на tags_api_crud.</w:t>
      </w:r>
    </w:p>
    <w:p>
      <w:pPr>
        <w:pStyle w:val="Heading3"/>
        <w:rPr/>
      </w:pPr>
      <w:r>
        <w:rPr/>
        <w:t>tags_app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выполняет работу с самими тегами. В настоящий момент — отсечение лишних значений (пока даже и этого нет).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может быть подписан на exchange tags_model_crud, чтобы оперативно получать данные об изменениях тегов. Это может быть актуально в том случае, если сервис делает кэш параметров тегов. Если же каждый раз для своей работы обращается к иерархии, то смысла в этой подписке нет.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подписывается на exchange data_set.</w:t>
      </w:r>
    </w:p>
    <w:sectPr>
      <w:footerReference w:type="default" r:id="rId3"/>
      <w:type w:val="nextPage"/>
      <w:pgSz w:w="11906" w:h="16838"/>
      <w:pgMar w:left="1304" w:right="737" w:gutter="0" w:header="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40" w:before="113" w:after="113"/>
      <w:ind w:left="0" w:right="0" w:hanging="0"/>
      <w:jc w:val="both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27495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275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13" w:after="113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43.05pt;margin-top:0.05pt;width:7pt;height:21.6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13" w:after="113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113" w:after="113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keepNext w:val="true"/>
      <w:widowControl/>
      <w:suppressAutoHyphens w:val="true"/>
      <w:bidi w:val="0"/>
      <w:spacing w:lineRule="auto" w:line="240" w:before="283" w:after="119"/>
      <w:ind w:left="0" w:right="0" w:hanging="0"/>
      <w:contextualSpacing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1">
    <w:name w:val="Стиль1"/>
    <w:link w:val="11"/>
    <w:qFormat/>
    <w:rPr>
      <w:rFonts w:ascii="XO Thames" w:hAnsi="XO Thames"/>
      <w:color w:val="000000"/>
      <w:spacing w:val="0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11">
    <w:name w:val="Стиль1"/>
    <w:link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HeaderandFooter1"/>
    <w:pPr/>
    <w:rPr/>
  </w:style>
  <w:style w:type="paragraph" w:styleId="FrameContents">
    <w:name w:val="Frame Contents"/>
    <w:basedOn w:val="Normal"/>
    <w:qFormat/>
    <w:pPr/>
    <w:rPr/>
  </w:style>
  <w:style w:type="paragraph" w:styleId="Code">
    <w:name w:val="Code"/>
    <w:basedOn w:val="Normal"/>
    <w:qFormat/>
    <w:pPr>
      <w:shd w:val="clear" w:fill="EEEEEE"/>
    </w:pPr>
    <w:rPr>
      <w:rFonts w:ascii="Ubuntu Mono" w:hAnsi="Ubuntu Mono"/>
      <w:sz w:val="20"/>
    </w:rPr>
  </w:style>
  <w:style w:type="paragraph" w:styleId="Codecomment">
    <w:name w:val="Code-comment"/>
    <w:basedOn w:val="Code"/>
    <w:qFormat/>
    <w:pPr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LibreOffice/7.3.7.2$Linux_X86_64 LibreOffice_project/30$Build-2</Application>
  <AppVersion>15.0000</AppVersion>
  <Pages>7</Pages>
  <Words>1556</Words>
  <Characters>9537</Characters>
  <CharactersWithSpaces>11341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2023-05-04T12:05:10Z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