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4C143800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_GoBack"/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16F7E156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</w:t>
            </w:r>
            <w:r w:rsidR="00A76F1A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2A2C57BB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</w:t>
            </w:r>
            <w:r w:rsidR="00A76F1A">
              <w:rPr>
                <w:rFonts w:ascii="Consolas" w:hAnsi="Consolas"/>
                <w:bCs/>
                <w:noProof/>
              </w:rPr>
              <w:t>6</w:t>
            </w:r>
            <w:r w:rsidR="009F3269" w:rsidRPr="009F3269">
              <w:rPr>
                <w:rFonts w:ascii="Consolas" w:hAnsi="Consolas"/>
                <w:bCs/>
                <w:noProof/>
              </w:rPr>
              <w:t>55</w:t>
            </w:r>
            <w:bookmarkEnd w:id="23"/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BFE52" w14:textId="77777777" w:rsidR="001359AC" w:rsidRDefault="001359AC" w:rsidP="008068A2">
      <w:pPr>
        <w:spacing w:after="0" w:line="240" w:lineRule="auto"/>
      </w:pPr>
      <w:r>
        <w:separator/>
      </w:r>
    </w:p>
  </w:endnote>
  <w:endnote w:type="continuationSeparator" w:id="0">
    <w:p w14:paraId="7789595F" w14:textId="77777777" w:rsidR="001359AC" w:rsidRDefault="001359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7A3F" w14:textId="77777777" w:rsidR="00A76F1A" w:rsidRDefault="00A76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DCF4D69" w:rsidR="004E4C1E" w:rsidRDefault="00A76F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0" allowOverlap="1" wp14:anchorId="34D97D3A" wp14:editId="4442C052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8" name="MSIPCMf98a4b0aa83732553be541e2" descr="{&quot;HashCode&quot;:-173377567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2FA677" w14:textId="0F29C0E1" w:rsidR="00A76F1A" w:rsidRPr="00A76F1A" w:rsidRDefault="00A76F1A" w:rsidP="00A76F1A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76F1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A1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97D3A" id="_x0000_t202" coordsize="21600,21600" o:spt="202" path="m,l,21600r21600,l21600,xe">
              <v:stroke joinstyle="miter"/>
              <v:path gradientshapeok="t" o:connecttype="rect"/>
            </v:shapetype>
            <v:shape id="MSIPCMf98a4b0aa83732553be541e2" o:spid="_x0000_s1026" type="#_x0000_t202" alt="{&quot;HashCode&quot;:-1733775676,&quot;Height&quot;:841.0,&quot;Width&quot;:595.0,&quot;Placement&quot;:&quot;Footer&quot;,&quot;Index&quot;:&quot;Primary&quot;,&quot;Section&quot;:1,&quot;Top&quot;:0.0,&quot;Left&quot;:0.0}" style="position:absolute;margin-left:0;margin-top:805.15pt;width:595.45pt;height:21.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722FA677" w14:textId="0F29C0E1" w:rsidR="00A76F1A" w:rsidRPr="00A76F1A" w:rsidRDefault="00A76F1A" w:rsidP="00A76F1A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76F1A">
                      <w:rPr>
                        <w:rFonts w:ascii="Calibri" w:hAnsi="Calibri" w:cs="Calibri"/>
                        <w:color w:val="000000"/>
                        <w:sz w:val="20"/>
                      </w:rPr>
                      <w:t>A1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C539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2C539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zH8/NA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E0E4B" w14:textId="77777777" w:rsidR="00A76F1A" w:rsidRDefault="00A76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14E14" w14:textId="77777777" w:rsidR="001359AC" w:rsidRDefault="001359AC" w:rsidP="008068A2">
      <w:pPr>
        <w:spacing w:after="0" w:line="240" w:lineRule="auto"/>
      </w:pPr>
      <w:r>
        <w:separator/>
      </w:r>
    </w:p>
  </w:footnote>
  <w:footnote w:type="continuationSeparator" w:id="0">
    <w:p w14:paraId="24697100" w14:textId="77777777" w:rsidR="001359AC" w:rsidRDefault="001359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C5DE7" w14:textId="77777777" w:rsidR="00A76F1A" w:rsidRDefault="00A76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89117" w14:textId="77777777" w:rsidR="00A76F1A" w:rsidRDefault="00A76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0E79"/>
    <w:rsid w:val="0008559D"/>
    <w:rsid w:val="00086727"/>
    <w:rsid w:val="0009209B"/>
    <w:rsid w:val="00096424"/>
    <w:rsid w:val="000A6794"/>
    <w:rsid w:val="000B39E6"/>
    <w:rsid w:val="000B56F0"/>
    <w:rsid w:val="000C5361"/>
    <w:rsid w:val="00103906"/>
    <w:rsid w:val="001275B9"/>
    <w:rsid w:val="00130CAD"/>
    <w:rsid w:val="001359AC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73057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A7A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76F1A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A6AA9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6BD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4/csharp-oop-october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6363E-55EF-4CC6-BC3D-FAA0701C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1102</Words>
  <Characters>6218</Characters>
  <Application>Microsoft Office Word</Application>
  <DocSecurity>0</DocSecurity>
  <Lines>296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Hristo Iliev (A1 BG)</cp:lastModifiedBy>
  <cp:revision>36</cp:revision>
  <cp:lastPrinted>2023-04-24T08:38:00Z</cp:lastPrinted>
  <dcterms:created xsi:type="dcterms:W3CDTF">2019-11-12T12:29:00Z</dcterms:created>
  <dcterms:modified xsi:type="dcterms:W3CDTF">2024-09-16T09:24:00Z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c1f7af80785587c79ce35a68afb532fc89bdb09ac482fbbc34abd2878dd503c6</vt:lpwstr>
  </property>
  <property fmtid="{D5CDD505-2E9C-101B-9397-08002B2CF9AE}" pid="3" name="MSIP_Label_91665e81-b407-4c05-bc63-9319ce4a6025_Enabled">
    <vt:lpwstr>true</vt:lpwstr>
  </property>
  <property fmtid="{D5CDD505-2E9C-101B-9397-08002B2CF9AE}" pid="4" name="MSIP_Label_91665e81-b407-4c05-bc63-9319ce4a6025_SetDate">
    <vt:lpwstr>2024-09-16T09:24:56Z</vt:lpwstr>
  </property>
  <property fmtid="{D5CDD505-2E9C-101B-9397-08002B2CF9AE}" pid="5" name="MSIP_Label_91665e81-b407-4c05-bc63-9319ce4a6025_Method">
    <vt:lpwstr>Standard</vt:lpwstr>
  </property>
  <property fmtid="{D5CDD505-2E9C-101B-9397-08002B2CF9AE}" pid="6" name="MSIP_Label_91665e81-b407-4c05-bc63-9319ce4a6025_Name">
    <vt:lpwstr>A1_internal</vt:lpwstr>
  </property>
  <property fmtid="{D5CDD505-2E9C-101B-9397-08002B2CF9AE}" pid="7" name="MSIP_Label_91665e81-b407-4c05-bc63-9319ce4a6025_SiteId">
    <vt:lpwstr>26a1e041-d3a2-4d59-a14a-acaedd98e798</vt:lpwstr>
  </property>
  <property fmtid="{D5CDD505-2E9C-101B-9397-08002B2CF9AE}" pid="8" name="MSIP_Label_91665e81-b407-4c05-bc63-9319ce4a6025_ActionId">
    <vt:lpwstr>3090454d-4c63-4552-bfbb-305c8b4b91f7</vt:lpwstr>
  </property>
  <property fmtid="{D5CDD505-2E9C-101B-9397-08002B2CF9AE}" pid="9" name="MSIP_Label_91665e81-b407-4c05-bc63-9319ce4a6025_ContentBits">
    <vt:lpwstr>2</vt:lpwstr>
  </property>
</Properties>
</file>