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223200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i SL, Matemàtiques de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