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450E0" w14:textId="77777777" w:rsidR="00BA04A7" w:rsidRDefault="00A71E3D" w:rsidP="00BA04A7">
      <w:r>
        <w:t xml:space="preserve">    </w:t>
      </w:r>
    </w:p>
    <w:p w14:paraId="5F2F6ABA" w14:textId="1F636866" w:rsidR="00BA04A7" w:rsidRDefault="00BA04A7" w:rsidP="0016208C">
      <w:pPr>
        <w:jc w:val="center"/>
      </w:pPr>
    </w:p>
    <w:p w14:paraId="391E5B1B" w14:textId="77777777" w:rsidR="00BA04A7" w:rsidRDefault="00BA04A7" w:rsidP="00BA04A7"/>
    <w:p w14:paraId="5C99E61C" w14:textId="77777777" w:rsidR="00BA04A7" w:rsidRDefault="00BA04A7" w:rsidP="00BA04A7"/>
    <w:p w14:paraId="171DAF12" w14:textId="436C13D6" w:rsidR="00BA04A7" w:rsidRDefault="00BA04A7" w:rsidP="00BA04A7"/>
    <w:p w14:paraId="2441C1B9" w14:textId="09B1ACE7" w:rsidR="0016208C" w:rsidRDefault="0016208C" w:rsidP="00BA04A7"/>
    <w:p w14:paraId="0042D378" w14:textId="1EB742E4" w:rsidR="0016208C" w:rsidRDefault="0016208C" w:rsidP="00BA04A7"/>
    <w:p w14:paraId="778DE351" w14:textId="19569563" w:rsidR="0016208C" w:rsidRDefault="0016208C" w:rsidP="00BA04A7"/>
    <w:p w14:paraId="29ADAD4A" w14:textId="06DDBDD0" w:rsidR="0016208C" w:rsidRDefault="0016208C" w:rsidP="00BA04A7"/>
    <w:p w14:paraId="03C78472" w14:textId="1830BF84" w:rsidR="0016208C" w:rsidRDefault="0016208C" w:rsidP="00BA04A7"/>
    <w:p w14:paraId="212FE3FA" w14:textId="77777777" w:rsidR="0016208C" w:rsidRDefault="0016208C" w:rsidP="00BA04A7"/>
    <w:tbl>
      <w:tblPr>
        <w:tblW w:w="12459" w:type="dxa"/>
        <w:tblBorders>
          <w:bottom w:val="single" w:sz="4" w:space="0" w:color="auto"/>
        </w:tblBorders>
        <w:tblLayout w:type="fixed"/>
        <w:tblLook w:val="01E0" w:firstRow="1" w:lastRow="1" w:firstColumn="1" w:lastColumn="1" w:noHBand="0" w:noVBand="0"/>
      </w:tblPr>
      <w:tblGrid>
        <w:gridCol w:w="1053"/>
        <w:gridCol w:w="855"/>
        <w:gridCol w:w="90"/>
        <w:gridCol w:w="1527"/>
        <w:gridCol w:w="93"/>
        <w:gridCol w:w="630"/>
        <w:gridCol w:w="1110"/>
        <w:gridCol w:w="240"/>
        <w:gridCol w:w="1531"/>
        <w:gridCol w:w="179"/>
        <w:gridCol w:w="1080"/>
        <w:gridCol w:w="270"/>
        <w:gridCol w:w="114"/>
        <w:gridCol w:w="2226"/>
        <w:gridCol w:w="630"/>
        <w:gridCol w:w="831"/>
      </w:tblGrid>
      <w:tr w:rsidR="00BA04A7" w14:paraId="6A272E7D" w14:textId="77777777">
        <w:trPr>
          <w:trHeight w:hRule="exact" w:val="504"/>
        </w:trPr>
        <w:tc>
          <w:tcPr>
            <w:tcW w:w="3525" w:type="dxa"/>
            <w:gridSpan w:val="4"/>
          </w:tcPr>
          <w:p w14:paraId="0F5177C2" w14:textId="77777777" w:rsidR="00BA04A7" w:rsidRDefault="00BA04A7" w:rsidP="00BA04A7"/>
          <w:p w14:paraId="68D1F26B" w14:textId="7A790212" w:rsidR="0016208C" w:rsidRDefault="0016208C" w:rsidP="00BA04A7"/>
        </w:tc>
        <w:tc>
          <w:tcPr>
            <w:tcW w:w="5247" w:type="dxa"/>
            <w:gridSpan w:val="9"/>
          </w:tcPr>
          <w:p w14:paraId="1D509EA3" w14:textId="199CC558" w:rsidR="00BA04A7" w:rsidRDefault="0016208C" w:rsidP="0016208C">
            <w:pPr>
              <w:jc w:val="center"/>
            </w:pPr>
            <w:r w:rsidRPr="0016208C">
              <w:rPr>
                <w:sz w:val="24"/>
                <w:szCs w:val="24"/>
              </w:rPr>
              <w:t>Ministry of Energy, Mines and Low Carbon Innovation</w:t>
            </w:r>
          </w:p>
        </w:tc>
        <w:tc>
          <w:tcPr>
            <w:tcW w:w="3687" w:type="dxa"/>
            <w:gridSpan w:val="3"/>
          </w:tcPr>
          <w:p w14:paraId="38E2A6D6" w14:textId="77777777" w:rsidR="00BA04A7" w:rsidRDefault="00BA04A7" w:rsidP="00BA04A7"/>
        </w:tc>
      </w:tr>
      <w:tr w:rsidR="00BA04A7" w:rsidRPr="006E77D1" w14:paraId="179E6594" w14:textId="77777777">
        <w:trPr>
          <w:trHeight w:hRule="exact" w:val="922"/>
        </w:trPr>
        <w:tc>
          <w:tcPr>
            <w:tcW w:w="12459" w:type="dxa"/>
            <w:gridSpan w:val="16"/>
          </w:tcPr>
          <w:p w14:paraId="7C2F6DF0" w14:textId="77777777" w:rsidR="00BA04A7" w:rsidRPr="006E77D1" w:rsidRDefault="00BA04A7" w:rsidP="00500BF2">
            <w:pPr>
              <w:jc w:val="center"/>
              <w:rPr>
                <w:sz w:val="68"/>
              </w:rPr>
            </w:pPr>
            <w:r w:rsidRPr="006E77D1">
              <w:rPr>
                <w:rFonts w:ascii="Timpani" w:hAnsi="Timpani"/>
                <w:b/>
                <w:spacing w:val="-10"/>
                <w:sz w:val="68"/>
              </w:rPr>
              <w:t>Explosives Storage &amp; Use Permit</w:t>
            </w:r>
          </w:p>
          <w:p w14:paraId="42998C0B" w14:textId="77777777" w:rsidR="00BA04A7" w:rsidRPr="006E77D1" w:rsidRDefault="00BA04A7" w:rsidP="00BA04A7">
            <w:pPr>
              <w:rPr>
                <w:sz w:val="68"/>
              </w:rPr>
            </w:pPr>
          </w:p>
        </w:tc>
      </w:tr>
      <w:tr w:rsidR="00BA04A7" w:rsidRPr="009C238E" w14:paraId="0BCFDBB4" w14:textId="77777777">
        <w:tc>
          <w:tcPr>
            <w:tcW w:w="1053" w:type="dxa"/>
          </w:tcPr>
          <w:p w14:paraId="32ABA19A" w14:textId="77777777" w:rsidR="00BA04A7" w:rsidRPr="009C238E" w:rsidRDefault="00BA04A7" w:rsidP="00BA04A7">
            <w:pPr>
              <w:rPr>
                <w:sz w:val="22"/>
                <w:szCs w:val="22"/>
              </w:rPr>
            </w:pPr>
            <w:r w:rsidRPr="009C238E">
              <w:rPr>
                <w:spacing w:val="-20"/>
                <w:sz w:val="22"/>
                <w:szCs w:val="22"/>
              </w:rPr>
              <w:t xml:space="preserve">Issued to  </w:t>
            </w:r>
          </w:p>
        </w:tc>
        <w:tc>
          <w:tcPr>
            <w:tcW w:w="4305" w:type="dxa"/>
            <w:gridSpan w:val="6"/>
            <w:tcBorders>
              <w:bottom w:val="single" w:sz="4" w:space="0" w:color="auto"/>
            </w:tcBorders>
          </w:tcPr>
          <w:p w14:paraId="7D636BAE" w14:textId="359205CD" w:rsidR="00BA04A7" w:rsidRPr="003B1ABF" w:rsidRDefault="0093645D" w:rsidP="00D130B7">
            <w:pPr>
              <w:jc w:val="center"/>
              <w:rPr>
                <w:b/>
                <w:i/>
                <w:sz w:val="22"/>
                <w:szCs w:val="22"/>
              </w:rPr>
            </w:pPr>
            <w:r>
              <w:rPr>
                <w:b/>
                <w:i/>
              </w:rPr>
              <w:t>New Afton Mine</w:t>
            </w:r>
          </w:p>
        </w:tc>
        <w:tc>
          <w:tcPr>
            <w:tcW w:w="1771" w:type="dxa"/>
            <w:gridSpan w:val="2"/>
          </w:tcPr>
          <w:p w14:paraId="6A26F123" w14:textId="77777777" w:rsidR="00BA04A7" w:rsidRPr="009C238E" w:rsidRDefault="00BA04A7" w:rsidP="00BA04A7">
            <w:pPr>
              <w:rPr>
                <w:sz w:val="22"/>
                <w:szCs w:val="22"/>
              </w:rPr>
            </w:pPr>
            <w:r w:rsidRPr="009C238E">
              <w:rPr>
                <w:spacing w:val="-20"/>
                <w:sz w:val="22"/>
                <w:szCs w:val="22"/>
              </w:rPr>
              <w:t>Located</w:t>
            </w:r>
            <w:r w:rsidR="00685E20" w:rsidRPr="009C238E">
              <w:rPr>
                <w:spacing w:val="-20"/>
                <w:sz w:val="22"/>
                <w:szCs w:val="22"/>
              </w:rPr>
              <w:t xml:space="preserve"> at</w:t>
            </w:r>
          </w:p>
        </w:tc>
        <w:tc>
          <w:tcPr>
            <w:tcW w:w="5330" w:type="dxa"/>
            <w:gridSpan w:val="7"/>
            <w:tcBorders>
              <w:bottom w:val="single" w:sz="4" w:space="0" w:color="auto"/>
            </w:tcBorders>
          </w:tcPr>
          <w:p w14:paraId="72FDC086" w14:textId="3070224C" w:rsidR="00BA04A7" w:rsidRPr="003B1ABF" w:rsidRDefault="0093645D" w:rsidP="00D130B7">
            <w:pPr>
              <w:jc w:val="center"/>
              <w:rPr>
                <w:b/>
                <w:i/>
                <w:sz w:val="22"/>
                <w:szCs w:val="22"/>
              </w:rPr>
            </w:pPr>
            <w:r>
              <w:rPr>
                <w:b/>
                <w:i/>
                <w:sz w:val="22"/>
                <w:szCs w:val="22"/>
              </w:rPr>
              <w:t>Kamloops</w:t>
            </w:r>
          </w:p>
        </w:tc>
      </w:tr>
      <w:tr w:rsidR="00BA04A7" w14:paraId="4A545953" w14:textId="77777777">
        <w:tc>
          <w:tcPr>
            <w:tcW w:w="1053" w:type="dxa"/>
          </w:tcPr>
          <w:p w14:paraId="402C4828" w14:textId="77777777" w:rsidR="00BA04A7" w:rsidRDefault="00BA04A7" w:rsidP="00BA04A7"/>
        </w:tc>
        <w:tc>
          <w:tcPr>
            <w:tcW w:w="4305" w:type="dxa"/>
            <w:gridSpan w:val="6"/>
            <w:tcBorders>
              <w:top w:val="nil"/>
              <w:bottom w:val="nil"/>
            </w:tcBorders>
          </w:tcPr>
          <w:p w14:paraId="7DD8F01B" w14:textId="77777777" w:rsidR="00BA04A7" w:rsidRPr="00500BF2" w:rsidRDefault="00BA04A7" w:rsidP="00500BF2">
            <w:pPr>
              <w:jc w:val="center"/>
              <w:rPr>
                <w:sz w:val="12"/>
                <w:szCs w:val="12"/>
              </w:rPr>
            </w:pPr>
            <w:r w:rsidRPr="00500BF2">
              <w:rPr>
                <w:sz w:val="12"/>
                <w:szCs w:val="12"/>
              </w:rPr>
              <w:t>(Mine Operator)</w:t>
            </w:r>
          </w:p>
        </w:tc>
        <w:tc>
          <w:tcPr>
            <w:tcW w:w="1771" w:type="dxa"/>
            <w:gridSpan w:val="2"/>
            <w:tcBorders>
              <w:bottom w:val="nil"/>
            </w:tcBorders>
          </w:tcPr>
          <w:p w14:paraId="06804A40" w14:textId="77777777" w:rsidR="00BA04A7" w:rsidRDefault="00BA04A7" w:rsidP="00500BF2">
            <w:pPr>
              <w:jc w:val="center"/>
            </w:pPr>
          </w:p>
        </w:tc>
        <w:tc>
          <w:tcPr>
            <w:tcW w:w="5330" w:type="dxa"/>
            <w:gridSpan w:val="7"/>
            <w:tcBorders>
              <w:top w:val="nil"/>
              <w:bottom w:val="nil"/>
            </w:tcBorders>
          </w:tcPr>
          <w:p w14:paraId="02AD3845" w14:textId="77777777" w:rsidR="00BA04A7" w:rsidRDefault="00BA04A7" w:rsidP="00500BF2">
            <w:pPr>
              <w:jc w:val="center"/>
            </w:pPr>
            <w:r w:rsidRPr="00500BF2">
              <w:rPr>
                <w:sz w:val="12"/>
                <w:szCs w:val="12"/>
              </w:rPr>
              <w:t>(Property Name)</w:t>
            </w:r>
          </w:p>
        </w:tc>
      </w:tr>
      <w:tr w:rsidR="00BA04A7" w:rsidRPr="009C238E" w14:paraId="6128AFAC" w14:textId="77777777">
        <w:tc>
          <w:tcPr>
            <w:tcW w:w="1053" w:type="dxa"/>
          </w:tcPr>
          <w:p w14:paraId="20F3B014" w14:textId="77777777" w:rsidR="00BA04A7" w:rsidRPr="009C238E" w:rsidRDefault="00BA04A7" w:rsidP="00BA04A7">
            <w:pPr>
              <w:rPr>
                <w:sz w:val="22"/>
                <w:szCs w:val="22"/>
              </w:rPr>
            </w:pPr>
            <w:r w:rsidRPr="009C238E">
              <w:rPr>
                <w:sz w:val="22"/>
                <w:szCs w:val="22"/>
              </w:rPr>
              <w:t>of</w:t>
            </w:r>
          </w:p>
        </w:tc>
        <w:tc>
          <w:tcPr>
            <w:tcW w:w="11406" w:type="dxa"/>
            <w:gridSpan w:val="15"/>
            <w:tcBorders>
              <w:bottom w:val="single" w:sz="4" w:space="0" w:color="auto"/>
            </w:tcBorders>
          </w:tcPr>
          <w:p w14:paraId="3FB6C176" w14:textId="2611A30D" w:rsidR="00BA04A7" w:rsidRPr="003B1ABF" w:rsidRDefault="0093645D" w:rsidP="002D290D">
            <w:pPr>
              <w:jc w:val="center"/>
              <w:rPr>
                <w:b/>
                <w:i/>
                <w:sz w:val="22"/>
                <w:szCs w:val="22"/>
              </w:rPr>
            </w:pPr>
            <w:r>
              <w:rPr>
                <w:b/>
                <w:i/>
                <w:sz w:val="22"/>
                <w:szCs w:val="22"/>
              </w:rPr>
              <w:t xml:space="preserve">Box 948, Station Main, Kamloops, </w:t>
            </w:r>
            <w:proofErr w:type="gramStart"/>
            <w:r>
              <w:rPr>
                <w:b/>
                <w:i/>
                <w:sz w:val="22"/>
                <w:szCs w:val="22"/>
              </w:rPr>
              <w:t>BC  V</w:t>
            </w:r>
            <w:proofErr w:type="gramEnd"/>
            <w:r>
              <w:rPr>
                <w:b/>
                <w:i/>
                <w:sz w:val="22"/>
                <w:szCs w:val="22"/>
              </w:rPr>
              <w:t>2C 5N4</w:t>
            </w:r>
          </w:p>
        </w:tc>
      </w:tr>
      <w:tr w:rsidR="00BA04A7" w14:paraId="44428B41" w14:textId="77777777">
        <w:tc>
          <w:tcPr>
            <w:tcW w:w="1053" w:type="dxa"/>
          </w:tcPr>
          <w:p w14:paraId="70E83139" w14:textId="77777777" w:rsidR="00BA04A7" w:rsidRDefault="00BA04A7" w:rsidP="00BA04A7"/>
        </w:tc>
        <w:tc>
          <w:tcPr>
            <w:tcW w:w="11406" w:type="dxa"/>
            <w:gridSpan w:val="15"/>
            <w:tcBorders>
              <w:top w:val="single" w:sz="4" w:space="0" w:color="auto"/>
            </w:tcBorders>
          </w:tcPr>
          <w:p w14:paraId="16B54C73" w14:textId="77777777" w:rsidR="00BA04A7" w:rsidRDefault="00BA04A7" w:rsidP="002D290D">
            <w:pPr>
              <w:jc w:val="center"/>
            </w:pPr>
            <w:r w:rsidRPr="00500BF2">
              <w:rPr>
                <w:sz w:val="12"/>
                <w:szCs w:val="12"/>
              </w:rPr>
              <w:t>(Business Address)</w:t>
            </w:r>
          </w:p>
        </w:tc>
      </w:tr>
      <w:tr w:rsidR="00170C38" w:rsidRPr="009C238E" w14:paraId="0C3F5178" w14:textId="77777777">
        <w:tc>
          <w:tcPr>
            <w:tcW w:w="1053" w:type="dxa"/>
          </w:tcPr>
          <w:p w14:paraId="47E50E49" w14:textId="77777777" w:rsidR="00170C38" w:rsidRPr="009C238E" w:rsidRDefault="00170C38" w:rsidP="00BA04A7">
            <w:pPr>
              <w:rPr>
                <w:sz w:val="22"/>
                <w:szCs w:val="22"/>
              </w:rPr>
            </w:pPr>
          </w:p>
        </w:tc>
        <w:tc>
          <w:tcPr>
            <w:tcW w:w="4545" w:type="dxa"/>
            <w:gridSpan w:val="7"/>
          </w:tcPr>
          <w:p w14:paraId="3961DFE9" w14:textId="77777777" w:rsidR="00170C38" w:rsidRPr="009C238E" w:rsidRDefault="00170C38" w:rsidP="00D130B7">
            <w:pPr>
              <w:rPr>
                <w:sz w:val="22"/>
                <w:szCs w:val="22"/>
              </w:rPr>
            </w:pPr>
            <w:r w:rsidRPr="009C238E">
              <w:rPr>
                <w:sz w:val="22"/>
                <w:szCs w:val="22"/>
              </w:rPr>
              <w:t>For magazine(s) located specifically at</w:t>
            </w:r>
          </w:p>
        </w:tc>
        <w:tc>
          <w:tcPr>
            <w:tcW w:w="3060" w:type="dxa"/>
            <w:gridSpan w:val="4"/>
            <w:tcBorders>
              <w:bottom w:val="single" w:sz="4" w:space="0" w:color="auto"/>
            </w:tcBorders>
          </w:tcPr>
          <w:p w14:paraId="7AD7BBDE" w14:textId="458BC1C8" w:rsidR="00170C38" w:rsidRPr="009C238E" w:rsidRDefault="0093645D" w:rsidP="00500BF2">
            <w:pPr>
              <w:jc w:val="center"/>
              <w:rPr>
                <w:sz w:val="22"/>
                <w:szCs w:val="22"/>
              </w:rPr>
            </w:pPr>
            <w:r>
              <w:rPr>
                <w:sz w:val="22"/>
                <w:szCs w:val="22"/>
              </w:rPr>
              <w:t xml:space="preserve">50.65778 </w:t>
            </w:r>
            <w:r w:rsidR="00C3667D">
              <w:rPr>
                <w:sz w:val="22"/>
                <w:szCs w:val="22"/>
              </w:rPr>
              <w:t>N</w:t>
            </w:r>
          </w:p>
        </w:tc>
        <w:tc>
          <w:tcPr>
            <w:tcW w:w="2970" w:type="dxa"/>
            <w:gridSpan w:val="3"/>
            <w:tcBorders>
              <w:bottom w:val="single" w:sz="4" w:space="0" w:color="auto"/>
            </w:tcBorders>
          </w:tcPr>
          <w:p w14:paraId="414F25C4" w14:textId="5A4614F7" w:rsidR="00170C38" w:rsidRPr="009C238E" w:rsidRDefault="0093645D" w:rsidP="00500BF2">
            <w:pPr>
              <w:jc w:val="center"/>
              <w:rPr>
                <w:sz w:val="22"/>
                <w:szCs w:val="22"/>
              </w:rPr>
            </w:pPr>
            <w:r>
              <w:rPr>
                <w:sz w:val="22"/>
                <w:szCs w:val="22"/>
              </w:rPr>
              <w:t>120.51917</w:t>
            </w:r>
            <w:r w:rsidR="00C3667D">
              <w:rPr>
                <w:sz w:val="22"/>
                <w:szCs w:val="22"/>
              </w:rPr>
              <w:t xml:space="preserve"> W</w:t>
            </w:r>
          </w:p>
        </w:tc>
        <w:tc>
          <w:tcPr>
            <w:tcW w:w="831" w:type="dxa"/>
            <w:tcBorders>
              <w:bottom w:val="nil"/>
            </w:tcBorders>
          </w:tcPr>
          <w:p w14:paraId="14689C42" w14:textId="77777777" w:rsidR="00170C38" w:rsidRPr="009C238E" w:rsidRDefault="00170C38" w:rsidP="00500BF2">
            <w:pPr>
              <w:jc w:val="center"/>
              <w:rPr>
                <w:sz w:val="22"/>
                <w:szCs w:val="22"/>
              </w:rPr>
            </w:pPr>
          </w:p>
        </w:tc>
      </w:tr>
      <w:tr w:rsidR="00170C38" w14:paraId="2840FB46" w14:textId="77777777" w:rsidTr="005B0D6C">
        <w:trPr>
          <w:trHeight w:val="271"/>
        </w:trPr>
        <w:tc>
          <w:tcPr>
            <w:tcW w:w="1053" w:type="dxa"/>
          </w:tcPr>
          <w:p w14:paraId="742512A0" w14:textId="77777777" w:rsidR="00170C38" w:rsidRDefault="00170C38" w:rsidP="00BA04A7"/>
        </w:tc>
        <w:tc>
          <w:tcPr>
            <w:tcW w:w="4545" w:type="dxa"/>
            <w:gridSpan w:val="7"/>
          </w:tcPr>
          <w:p w14:paraId="4D488081" w14:textId="77777777" w:rsidR="00170C38" w:rsidRPr="00500BF2" w:rsidRDefault="00170C38" w:rsidP="00500BF2">
            <w:pPr>
              <w:jc w:val="center"/>
              <w:rPr>
                <w:sz w:val="12"/>
                <w:szCs w:val="12"/>
              </w:rPr>
            </w:pPr>
          </w:p>
        </w:tc>
        <w:tc>
          <w:tcPr>
            <w:tcW w:w="3060" w:type="dxa"/>
            <w:gridSpan w:val="4"/>
          </w:tcPr>
          <w:p w14:paraId="7176C2C8" w14:textId="77777777" w:rsidR="00170C38" w:rsidRPr="00500BF2" w:rsidRDefault="00170C38" w:rsidP="00500BF2">
            <w:pPr>
              <w:jc w:val="center"/>
              <w:rPr>
                <w:sz w:val="12"/>
                <w:szCs w:val="12"/>
              </w:rPr>
            </w:pPr>
            <w:r w:rsidRPr="00500BF2">
              <w:rPr>
                <w:sz w:val="12"/>
                <w:szCs w:val="12"/>
              </w:rPr>
              <w:t>Latitude</w:t>
            </w:r>
          </w:p>
        </w:tc>
        <w:tc>
          <w:tcPr>
            <w:tcW w:w="2970" w:type="dxa"/>
            <w:gridSpan w:val="3"/>
          </w:tcPr>
          <w:p w14:paraId="741B5E66" w14:textId="77777777" w:rsidR="00170C38" w:rsidRPr="00500BF2" w:rsidRDefault="00170C38" w:rsidP="00500BF2">
            <w:pPr>
              <w:jc w:val="center"/>
              <w:rPr>
                <w:sz w:val="12"/>
                <w:szCs w:val="12"/>
              </w:rPr>
            </w:pPr>
            <w:r w:rsidRPr="00500BF2">
              <w:rPr>
                <w:sz w:val="12"/>
                <w:szCs w:val="12"/>
              </w:rPr>
              <w:t>Longitude</w:t>
            </w:r>
          </w:p>
        </w:tc>
        <w:tc>
          <w:tcPr>
            <w:tcW w:w="831" w:type="dxa"/>
          </w:tcPr>
          <w:p w14:paraId="5901770C" w14:textId="77777777" w:rsidR="00170C38" w:rsidRPr="00500BF2" w:rsidRDefault="00170C38" w:rsidP="00500BF2">
            <w:pPr>
              <w:jc w:val="center"/>
              <w:rPr>
                <w:sz w:val="12"/>
                <w:szCs w:val="12"/>
              </w:rPr>
            </w:pPr>
          </w:p>
        </w:tc>
      </w:tr>
      <w:tr w:rsidR="00404FB0" w:rsidRPr="00085A17" w14:paraId="395FFF0B" w14:textId="77777777" w:rsidTr="006E77D1">
        <w:trPr>
          <w:trHeight w:hRule="exact" w:val="1862"/>
        </w:trPr>
        <w:tc>
          <w:tcPr>
            <w:tcW w:w="3618" w:type="dxa"/>
            <w:gridSpan w:val="5"/>
          </w:tcPr>
          <w:p w14:paraId="5FF48631" w14:textId="733F6E77" w:rsidR="0010214F" w:rsidRDefault="00083970" w:rsidP="0010214F">
            <w:pPr>
              <w:jc w:val="right"/>
              <w:rPr>
                <w:noProof/>
              </w:rPr>
            </w:pPr>
            <w:r>
              <w:fldChar w:fldCharType="begin"/>
            </w:r>
            <w:r>
              <w:instrText xml:space="preserve"> MERGEFIELD MAGS_DESC </w:instrText>
            </w:r>
            <w:r>
              <w:fldChar w:fldCharType="separate"/>
            </w:r>
            <w:r w:rsidR="0010214F">
              <w:rPr>
                <w:noProof/>
              </w:rPr>
              <w:t xml:space="preserve">1) </w:t>
            </w:r>
            <w:r w:rsidR="00A81C68">
              <w:rPr>
                <w:noProof/>
              </w:rPr>
              <w:t>Explosive</w:t>
            </w:r>
            <w:r w:rsidR="0010214F">
              <w:rPr>
                <w:noProof/>
              </w:rPr>
              <w:t xml:space="preserve"> Magazine Type</w:t>
            </w:r>
          </w:p>
          <w:p w14:paraId="42CCF6DE" w14:textId="77777777" w:rsidR="0010214F" w:rsidRDefault="0010214F" w:rsidP="0010214F">
            <w:pPr>
              <w:jc w:val="right"/>
              <w:rPr>
                <w:noProof/>
              </w:rPr>
            </w:pPr>
          </w:p>
          <w:p w14:paraId="226C72BF" w14:textId="640D7D94" w:rsidR="00404FB0" w:rsidRPr="00085A17" w:rsidRDefault="00083970" w:rsidP="009C2CCE">
            <w:pPr>
              <w:jc w:val="right"/>
            </w:pPr>
            <w:r>
              <w:fldChar w:fldCharType="end"/>
            </w:r>
          </w:p>
        </w:tc>
        <w:tc>
          <w:tcPr>
            <w:tcW w:w="1980" w:type="dxa"/>
            <w:gridSpan w:val="3"/>
          </w:tcPr>
          <w:p w14:paraId="357AD8A9" w14:textId="5B8281EA" w:rsidR="00404FB0" w:rsidRDefault="0093645D" w:rsidP="00932F14">
            <w:r>
              <w:t>Underground</w:t>
            </w:r>
          </w:p>
          <w:p w14:paraId="44D6ABFA" w14:textId="77777777" w:rsidR="001A302D" w:rsidRDefault="001A302D" w:rsidP="00932F14"/>
          <w:p w14:paraId="12DECF25" w14:textId="121FABC6" w:rsidR="001A302D" w:rsidRPr="00085A17" w:rsidRDefault="001A302D" w:rsidP="0093645D"/>
        </w:tc>
        <w:tc>
          <w:tcPr>
            <w:tcW w:w="1710" w:type="dxa"/>
            <w:gridSpan w:val="2"/>
          </w:tcPr>
          <w:p w14:paraId="08BD881A" w14:textId="58F2A711" w:rsidR="001A302D" w:rsidRDefault="00A81C68">
            <w:pPr>
              <w:rPr>
                <w:noProof/>
              </w:rPr>
            </w:pPr>
            <w:r>
              <w:t>Tag #</w:t>
            </w:r>
            <w:r w:rsidR="0093645D">
              <w:t>NA0003</w:t>
            </w:r>
            <w:r w:rsidR="00083970">
              <w:fldChar w:fldCharType="begin"/>
            </w:r>
            <w:r w:rsidR="00083970">
              <w:instrText xml:space="preserve"> MERGEFIELD TAGS </w:instrText>
            </w:r>
            <w:r w:rsidR="00083970">
              <w:fldChar w:fldCharType="separate"/>
            </w:r>
          </w:p>
          <w:p w14:paraId="6A1AEFC3" w14:textId="77777777" w:rsidR="001A302D" w:rsidRDefault="001A302D">
            <w:pPr>
              <w:rPr>
                <w:noProof/>
              </w:rPr>
            </w:pPr>
          </w:p>
          <w:p w14:paraId="635E5BDE" w14:textId="77777777" w:rsidR="00404FB0" w:rsidRPr="00085A17" w:rsidRDefault="00083970" w:rsidP="00932F14">
            <w:r>
              <w:fldChar w:fldCharType="end"/>
            </w:r>
          </w:p>
        </w:tc>
        <w:tc>
          <w:tcPr>
            <w:tcW w:w="5151" w:type="dxa"/>
            <w:gridSpan w:val="6"/>
          </w:tcPr>
          <w:p w14:paraId="78AF5D3E" w14:textId="2F08A349" w:rsidR="00A81C68" w:rsidRDefault="00083970">
            <w:pPr>
              <w:rPr>
                <w:noProof/>
              </w:rPr>
            </w:pPr>
            <w:r>
              <w:fldChar w:fldCharType="begin"/>
            </w:r>
            <w:r>
              <w:instrText xml:space="preserve"> MERGEFIELD CAPS </w:instrText>
            </w:r>
            <w:r>
              <w:fldChar w:fldCharType="separate"/>
            </w:r>
            <w:r w:rsidR="00A81C68">
              <w:rPr>
                <w:noProof/>
              </w:rPr>
              <w:t>Explosive</w:t>
            </w:r>
            <w:r w:rsidR="0010214F">
              <w:rPr>
                <w:noProof/>
              </w:rPr>
              <w:t xml:space="preserve"> Magazine Capacity</w:t>
            </w:r>
            <w:r w:rsidR="00C3667D">
              <w:rPr>
                <w:noProof/>
              </w:rPr>
              <w:t xml:space="preserve"> </w:t>
            </w:r>
            <w:r w:rsidR="0093645D">
              <w:rPr>
                <w:noProof/>
              </w:rPr>
              <w:t>20,0</w:t>
            </w:r>
            <w:r w:rsidR="00C3667D">
              <w:rPr>
                <w:noProof/>
              </w:rPr>
              <w:t>00</w:t>
            </w:r>
            <w:r w:rsidR="008F1D9C">
              <w:rPr>
                <w:noProof/>
              </w:rPr>
              <w:t xml:space="preserve"> </w:t>
            </w:r>
            <w:r w:rsidR="00A81C68">
              <w:rPr>
                <w:noProof/>
              </w:rPr>
              <w:t>kgs</w:t>
            </w:r>
          </w:p>
          <w:p w14:paraId="6A41FBEB" w14:textId="77777777" w:rsidR="0010214F" w:rsidRDefault="0010214F">
            <w:pPr>
              <w:rPr>
                <w:noProof/>
              </w:rPr>
            </w:pPr>
          </w:p>
          <w:p w14:paraId="0CBFE926" w14:textId="56799A42" w:rsidR="00404FB0" w:rsidRPr="00085A17" w:rsidRDefault="00083970" w:rsidP="00801F12">
            <w:r>
              <w:fldChar w:fldCharType="end"/>
            </w:r>
          </w:p>
        </w:tc>
      </w:tr>
      <w:tr w:rsidR="00932F14" w14:paraId="69C05C4F" w14:textId="77777777">
        <w:trPr>
          <w:trHeight w:hRule="exact" w:val="1152"/>
        </w:trPr>
        <w:tc>
          <w:tcPr>
            <w:tcW w:w="12459" w:type="dxa"/>
            <w:gridSpan w:val="16"/>
          </w:tcPr>
          <w:p w14:paraId="32C81CBB" w14:textId="77777777" w:rsidR="00932F14" w:rsidRPr="00500BF2" w:rsidRDefault="00932F14" w:rsidP="00500BF2">
            <w:pPr>
              <w:jc w:val="center"/>
              <w:rPr>
                <w:b/>
                <w:i/>
                <w:sz w:val="22"/>
                <w:szCs w:val="22"/>
              </w:rPr>
            </w:pPr>
            <w:r w:rsidRPr="00500BF2">
              <w:rPr>
                <w:b/>
                <w:i/>
                <w:sz w:val="22"/>
                <w:szCs w:val="22"/>
              </w:rPr>
              <w:t>This permit authorises the magazine storage, transportation, and handling of explosives at the designated property under such terms and conditions as are contained in the Canada Explosives Act and Regulations and the British Columbia Mines Act and Health, Safety and Reclamation Code for Mines in British Columbia</w:t>
            </w:r>
          </w:p>
          <w:p w14:paraId="4202F7EB" w14:textId="77777777" w:rsidR="00932F14" w:rsidRPr="00500BF2" w:rsidRDefault="00932F14" w:rsidP="00500BF2">
            <w:pPr>
              <w:jc w:val="center"/>
              <w:rPr>
                <w:sz w:val="22"/>
                <w:szCs w:val="22"/>
              </w:rPr>
            </w:pPr>
            <w:r w:rsidRPr="00500BF2">
              <w:rPr>
                <w:b/>
                <w:i/>
                <w:sz w:val="22"/>
                <w:szCs w:val="22"/>
              </w:rPr>
              <w:t xml:space="preserve">(Part 8.1.1). </w:t>
            </w:r>
          </w:p>
          <w:p w14:paraId="06EDBEE0" w14:textId="77777777" w:rsidR="00932F14" w:rsidRPr="00500BF2" w:rsidRDefault="00932F14" w:rsidP="00500BF2">
            <w:pPr>
              <w:jc w:val="center"/>
              <w:rPr>
                <w:sz w:val="12"/>
                <w:szCs w:val="12"/>
              </w:rPr>
            </w:pPr>
          </w:p>
        </w:tc>
      </w:tr>
      <w:tr w:rsidR="00170C38" w:rsidRPr="009C238E" w14:paraId="5D905B86" w14:textId="77777777">
        <w:trPr>
          <w:trHeight w:val="333"/>
        </w:trPr>
        <w:tc>
          <w:tcPr>
            <w:tcW w:w="1908" w:type="dxa"/>
            <w:gridSpan w:val="2"/>
            <w:vAlign w:val="bottom"/>
          </w:tcPr>
          <w:p w14:paraId="13A220BD" w14:textId="77777777" w:rsidR="00170C38" w:rsidRPr="009C238E" w:rsidRDefault="00170C38" w:rsidP="007637A1">
            <w:pPr>
              <w:jc w:val="right"/>
              <w:rPr>
                <w:b/>
                <w:i/>
                <w:sz w:val="22"/>
                <w:szCs w:val="22"/>
              </w:rPr>
            </w:pPr>
            <w:r w:rsidRPr="009C238E">
              <w:rPr>
                <w:spacing w:val="-10"/>
                <w:sz w:val="22"/>
                <w:szCs w:val="22"/>
              </w:rPr>
              <w:t>Date of Issue:</w:t>
            </w:r>
          </w:p>
        </w:tc>
        <w:tc>
          <w:tcPr>
            <w:tcW w:w="2340" w:type="dxa"/>
            <w:gridSpan w:val="4"/>
            <w:tcBorders>
              <w:bottom w:val="single" w:sz="4" w:space="0" w:color="auto"/>
            </w:tcBorders>
            <w:vAlign w:val="bottom"/>
          </w:tcPr>
          <w:p w14:paraId="4DCEA490" w14:textId="1946A600" w:rsidR="00170C38" w:rsidRPr="003B1ABF" w:rsidRDefault="00A81C68" w:rsidP="007637A1">
            <w:pPr>
              <w:jc w:val="center"/>
              <w:rPr>
                <w:b/>
                <w:i/>
                <w:sz w:val="22"/>
                <w:szCs w:val="22"/>
              </w:rPr>
            </w:pPr>
            <w:r>
              <w:rPr>
                <w:b/>
                <w:i/>
                <w:sz w:val="22"/>
                <w:szCs w:val="22"/>
              </w:rPr>
              <w:t>Ju</w:t>
            </w:r>
            <w:r w:rsidR="0093645D">
              <w:rPr>
                <w:b/>
                <w:i/>
                <w:sz w:val="22"/>
                <w:szCs w:val="22"/>
              </w:rPr>
              <w:t>ly</w:t>
            </w:r>
            <w:r>
              <w:rPr>
                <w:b/>
                <w:i/>
                <w:sz w:val="22"/>
                <w:szCs w:val="22"/>
              </w:rPr>
              <w:t xml:space="preserve"> </w:t>
            </w:r>
            <w:r w:rsidR="00C3667D">
              <w:rPr>
                <w:b/>
                <w:i/>
                <w:sz w:val="22"/>
                <w:szCs w:val="22"/>
              </w:rPr>
              <w:t>2</w:t>
            </w:r>
            <w:r w:rsidR="0093645D">
              <w:rPr>
                <w:b/>
                <w:i/>
                <w:sz w:val="22"/>
                <w:szCs w:val="22"/>
              </w:rPr>
              <w:t>9</w:t>
            </w:r>
            <w:r w:rsidR="0093645D" w:rsidRPr="0093645D">
              <w:rPr>
                <w:b/>
                <w:i/>
                <w:sz w:val="22"/>
                <w:szCs w:val="22"/>
                <w:vertAlign w:val="superscript"/>
              </w:rPr>
              <w:t>th</w:t>
            </w:r>
            <w:r w:rsidR="002B3892">
              <w:rPr>
                <w:b/>
                <w:i/>
                <w:sz w:val="22"/>
                <w:szCs w:val="22"/>
              </w:rPr>
              <w:t>, 2020</w:t>
            </w:r>
          </w:p>
        </w:tc>
        <w:tc>
          <w:tcPr>
            <w:tcW w:w="4140" w:type="dxa"/>
            <w:gridSpan w:val="5"/>
            <w:vAlign w:val="bottom"/>
          </w:tcPr>
          <w:p w14:paraId="0B8C011B" w14:textId="77777777" w:rsidR="00170C38" w:rsidRPr="009C238E" w:rsidRDefault="00170C38" w:rsidP="007637A1">
            <w:pPr>
              <w:jc w:val="right"/>
              <w:rPr>
                <w:b/>
                <w:i/>
                <w:sz w:val="22"/>
                <w:szCs w:val="22"/>
              </w:rPr>
            </w:pPr>
            <w:r w:rsidRPr="009C238E">
              <w:rPr>
                <w:spacing w:val="-10"/>
                <w:sz w:val="22"/>
                <w:szCs w:val="22"/>
              </w:rPr>
              <w:t>Date of Expiry:</w:t>
            </w:r>
          </w:p>
        </w:tc>
        <w:tc>
          <w:tcPr>
            <w:tcW w:w="2610" w:type="dxa"/>
            <w:gridSpan w:val="3"/>
            <w:tcBorders>
              <w:bottom w:val="single" w:sz="4" w:space="0" w:color="auto"/>
            </w:tcBorders>
            <w:vAlign w:val="bottom"/>
          </w:tcPr>
          <w:p w14:paraId="151325A7" w14:textId="6E74CD77" w:rsidR="00170C38" w:rsidRPr="003B1ABF" w:rsidRDefault="002B3892" w:rsidP="00DB0F02">
            <w:pPr>
              <w:jc w:val="center"/>
              <w:rPr>
                <w:b/>
                <w:i/>
                <w:sz w:val="22"/>
                <w:szCs w:val="22"/>
              </w:rPr>
            </w:pPr>
            <w:r>
              <w:rPr>
                <w:b/>
                <w:i/>
                <w:sz w:val="22"/>
                <w:szCs w:val="22"/>
              </w:rPr>
              <w:t xml:space="preserve">June </w:t>
            </w:r>
            <w:r w:rsidR="0093645D">
              <w:rPr>
                <w:b/>
                <w:i/>
                <w:sz w:val="22"/>
                <w:szCs w:val="22"/>
              </w:rPr>
              <w:t>29</w:t>
            </w:r>
            <w:r w:rsidR="0093645D" w:rsidRPr="0093645D">
              <w:rPr>
                <w:b/>
                <w:i/>
                <w:sz w:val="22"/>
                <w:szCs w:val="22"/>
                <w:vertAlign w:val="superscript"/>
              </w:rPr>
              <w:t>th</w:t>
            </w:r>
            <w:r w:rsidR="00096A50">
              <w:rPr>
                <w:b/>
                <w:i/>
                <w:sz w:val="22"/>
                <w:szCs w:val="22"/>
              </w:rPr>
              <w:t>, 20</w:t>
            </w:r>
            <w:r w:rsidR="005C6EC1">
              <w:rPr>
                <w:b/>
                <w:i/>
                <w:sz w:val="22"/>
                <w:szCs w:val="22"/>
              </w:rPr>
              <w:t>2</w:t>
            </w:r>
            <w:r w:rsidR="00C3667D">
              <w:rPr>
                <w:b/>
                <w:i/>
                <w:sz w:val="22"/>
                <w:szCs w:val="22"/>
              </w:rPr>
              <w:t>5</w:t>
            </w:r>
          </w:p>
        </w:tc>
        <w:tc>
          <w:tcPr>
            <w:tcW w:w="1461" w:type="dxa"/>
            <w:gridSpan w:val="2"/>
            <w:tcBorders>
              <w:bottom w:val="nil"/>
            </w:tcBorders>
            <w:vAlign w:val="bottom"/>
          </w:tcPr>
          <w:p w14:paraId="1A983E07" w14:textId="77777777" w:rsidR="00170C38" w:rsidRPr="003B1ABF" w:rsidRDefault="00170C38" w:rsidP="00DB0F02">
            <w:pPr>
              <w:jc w:val="center"/>
              <w:rPr>
                <w:b/>
                <w:i/>
                <w:sz w:val="22"/>
                <w:szCs w:val="22"/>
              </w:rPr>
            </w:pPr>
          </w:p>
        </w:tc>
      </w:tr>
      <w:tr w:rsidR="00801F12" w14:paraId="766375C7" w14:textId="77777777">
        <w:trPr>
          <w:trHeight w:val="333"/>
        </w:trPr>
        <w:tc>
          <w:tcPr>
            <w:tcW w:w="1998" w:type="dxa"/>
            <w:gridSpan w:val="3"/>
          </w:tcPr>
          <w:p w14:paraId="0613FA60" w14:textId="77777777" w:rsidR="00801F12" w:rsidRPr="00500BF2" w:rsidRDefault="00801F12" w:rsidP="00500BF2">
            <w:pPr>
              <w:jc w:val="right"/>
              <w:rPr>
                <w:spacing w:val="-10"/>
                <w:sz w:val="24"/>
              </w:rPr>
            </w:pPr>
          </w:p>
        </w:tc>
        <w:tc>
          <w:tcPr>
            <w:tcW w:w="2250" w:type="dxa"/>
            <w:gridSpan w:val="3"/>
          </w:tcPr>
          <w:p w14:paraId="4778EE6B" w14:textId="77777777" w:rsidR="00801F12" w:rsidRPr="00500BF2" w:rsidRDefault="00801F12" w:rsidP="00500BF2">
            <w:pPr>
              <w:jc w:val="center"/>
              <w:rPr>
                <w:b/>
                <w:i/>
                <w:sz w:val="24"/>
              </w:rPr>
            </w:pPr>
          </w:p>
        </w:tc>
        <w:tc>
          <w:tcPr>
            <w:tcW w:w="4140" w:type="dxa"/>
            <w:gridSpan w:val="5"/>
            <w:tcBorders>
              <w:bottom w:val="nil"/>
            </w:tcBorders>
          </w:tcPr>
          <w:p w14:paraId="055F6BE5" w14:textId="77777777" w:rsidR="00801F12" w:rsidRPr="00500BF2" w:rsidRDefault="00801F12" w:rsidP="00500BF2">
            <w:pPr>
              <w:jc w:val="right"/>
              <w:rPr>
                <w:spacing w:val="-10"/>
                <w:sz w:val="24"/>
              </w:rPr>
            </w:pPr>
          </w:p>
        </w:tc>
        <w:tc>
          <w:tcPr>
            <w:tcW w:w="4071" w:type="dxa"/>
            <w:gridSpan w:val="5"/>
          </w:tcPr>
          <w:p w14:paraId="38BAEEAF" w14:textId="77777777" w:rsidR="00801F12" w:rsidRPr="00500BF2" w:rsidRDefault="00801F12" w:rsidP="00500BF2">
            <w:pPr>
              <w:jc w:val="center"/>
              <w:rPr>
                <w:b/>
                <w:i/>
                <w:sz w:val="24"/>
              </w:rPr>
            </w:pPr>
          </w:p>
        </w:tc>
      </w:tr>
      <w:tr w:rsidR="00801F12" w14:paraId="47CFA1A7" w14:textId="77777777">
        <w:trPr>
          <w:trHeight w:hRule="exact" w:val="576"/>
        </w:trPr>
        <w:tc>
          <w:tcPr>
            <w:tcW w:w="1998" w:type="dxa"/>
            <w:gridSpan w:val="3"/>
            <w:tcBorders>
              <w:bottom w:val="nil"/>
            </w:tcBorders>
          </w:tcPr>
          <w:p w14:paraId="60AA5B10" w14:textId="77777777" w:rsidR="00801F12" w:rsidRPr="00500BF2" w:rsidRDefault="00801F12" w:rsidP="00500BF2">
            <w:pPr>
              <w:jc w:val="right"/>
              <w:rPr>
                <w:spacing w:val="-10"/>
                <w:sz w:val="24"/>
              </w:rPr>
            </w:pPr>
          </w:p>
        </w:tc>
        <w:tc>
          <w:tcPr>
            <w:tcW w:w="2250" w:type="dxa"/>
            <w:gridSpan w:val="3"/>
            <w:tcBorders>
              <w:bottom w:val="nil"/>
            </w:tcBorders>
            <w:vAlign w:val="bottom"/>
          </w:tcPr>
          <w:p w14:paraId="027453C0" w14:textId="77777777" w:rsidR="00801F12" w:rsidRPr="00500BF2" w:rsidRDefault="00801F12" w:rsidP="003B1ABF">
            <w:pPr>
              <w:jc w:val="right"/>
              <w:rPr>
                <w:sz w:val="24"/>
              </w:rPr>
            </w:pPr>
            <w:r w:rsidRPr="009C238E">
              <w:rPr>
                <w:sz w:val="22"/>
                <w:szCs w:val="22"/>
              </w:rPr>
              <w:t>Issued by</w:t>
            </w:r>
            <w:r w:rsidRPr="00500BF2">
              <w:rPr>
                <w:sz w:val="24"/>
              </w:rPr>
              <w:t>:</w:t>
            </w:r>
          </w:p>
        </w:tc>
        <w:tc>
          <w:tcPr>
            <w:tcW w:w="4140" w:type="dxa"/>
            <w:gridSpan w:val="5"/>
            <w:tcBorders>
              <w:bottom w:val="single" w:sz="4" w:space="0" w:color="auto"/>
            </w:tcBorders>
          </w:tcPr>
          <w:p w14:paraId="43BDA58C" w14:textId="515BE10D" w:rsidR="00801F12" w:rsidRPr="00500BF2" w:rsidRDefault="00801F12" w:rsidP="009526EB">
            <w:pPr>
              <w:jc w:val="center"/>
              <w:rPr>
                <w:spacing w:val="-10"/>
                <w:sz w:val="24"/>
              </w:rPr>
            </w:pPr>
          </w:p>
        </w:tc>
        <w:tc>
          <w:tcPr>
            <w:tcW w:w="4071" w:type="dxa"/>
            <w:gridSpan w:val="5"/>
            <w:tcBorders>
              <w:bottom w:val="nil"/>
            </w:tcBorders>
            <w:vAlign w:val="bottom"/>
          </w:tcPr>
          <w:p w14:paraId="5D84B990" w14:textId="77777777" w:rsidR="00801F12" w:rsidRPr="003B1ABF" w:rsidRDefault="00801F12" w:rsidP="00801F12">
            <w:pPr>
              <w:rPr>
                <w:sz w:val="18"/>
                <w:szCs w:val="18"/>
              </w:rPr>
            </w:pPr>
          </w:p>
        </w:tc>
      </w:tr>
      <w:tr w:rsidR="00801F12" w14:paraId="77EB6A0E" w14:textId="77777777">
        <w:trPr>
          <w:trHeight w:val="288"/>
        </w:trPr>
        <w:tc>
          <w:tcPr>
            <w:tcW w:w="1998" w:type="dxa"/>
            <w:gridSpan w:val="3"/>
            <w:tcBorders>
              <w:top w:val="nil"/>
              <w:bottom w:val="nil"/>
            </w:tcBorders>
          </w:tcPr>
          <w:p w14:paraId="0379636E" w14:textId="77777777" w:rsidR="00801F12" w:rsidRPr="00500BF2" w:rsidRDefault="00801F12" w:rsidP="00500BF2">
            <w:pPr>
              <w:jc w:val="right"/>
              <w:rPr>
                <w:spacing w:val="-10"/>
                <w:sz w:val="24"/>
              </w:rPr>
            </w:pPr>
          </w:p>
        </w:tc>
        <w:tc>
          <w:tcPr>
            <w:tcW w:w="2250" w:type="dxa"/>
            <w:gridSpan w:val="3"/>
            <w:tcBorders>
              <w:top w:val="nil"/>
              <w:bottom w:val="nil"/>
            </w:tcBorders>
          </w:tcPr>
          <w:p w14:paraId="62E82BAE" w14:textId="77777777" w:rsidR="00801F12" w:rsidRPr="00500BF2" w:rsidRDefault="00801F12" w:rsidP="00500BF2">
            <w:pPr>
              <w:jc w:val="right"/>
              <w:rPr>
                <w:sz w:val="24"/>
              </w:rPr>
            </w:pPr>
          </w:p>
        </w:tc>
        <w:tc>
          <w:tcPr>
            <w:tcW w:w="4140" w:type="dxa"/>
            <w:gridSpan w:val="5"/>
            <w:tcBorders>
              <w:top w:val="single" w:sz="4" w:space="0" w:color="auto"/>
              <w:bottom w:val="nil"/>
            </w:tcBorders>
          </w:tcPr>
          <w:p w14:paraId="7FE09F4E" w14:textId="4CD59B9E" w:rsidR="00801F12" w:rsidRPr="00500BF2" w:rsidRDefault="0093645D" w:rsidP="00500BF2">
            <w:pPr>
              <w:jc w:val="center"/>
              <w:rPr>
                <w:spacing w:val="-10"/>
                <w:sz w:val="12"/>
                <w:szCs w:val="12"/>
              </w:rPr>
            </w:pPr>
            <w:r>
              <w:rPr>
                <w:noProof/>
              </w:rPr>
              <w:drawing>
                <wp:anchor distT="0" distB="0" distL="114300" distR="114300" simplePos="0" relativeHeight="251659264" behindDoc="1" locked="0" layoutInCell="1" allowOverlap="1" wp14:anchorId="023327DE" wp14:editId="28E20111">
                  <wp:simplePos x="0" y="0"/>
                  <wp:positionH relativeFrom="page">
                    <wp:posOffset>741680</wp:posOffset>
                  </wp:positionH>
                  <wp:positionV relativeFrom="page">
                    <wp:posOffset>-458470</wp:posOffset>
                  </wp:positionV>
                  <wp:extent cx="922966" cy="561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flipH="1" flipV="1">
                            <a:off x="0" y="0"/>
                            <a:ext cx="922966" cy="561975"/>
                          </a:xfrm>
                          <a:prstGeom prst="rect">
                            <a:avLst/>
                          </a:prstGeom>
                        </pic:spPr>
                      </pic:pic>
                    </a:graphicData>
                  </a:graphic>
                  <wp14:sizeRelH relativeFrom="margin">
                    <wp14:pctWidth>0</wp14:pctWidth>
                  </wp14:sizeRelH>
                  <wp14:sizeRelV relativeFrom="margin">
                    <wp14:pctHeight>0</wp14:pctHeight>
                  </wp14:sizeRelV>
                </wp:anchor>
              </w:drawing>
            </w:r>
            <w:r w:rsidR="005F5F64" w:rsidRPr="00500BF2">
              <w:rPr>
                <w:spacing w:val="-10"/>
                <w:sz w:val="12"/>
                <w:szCs w:val="12"/>
              </w:rPr>
              <w:t>Inspector of Mines</w:t>
            </w:r>
          </w:p>
        </w:tc>
        <w:tc>
          <w:tcPr>
            <w:tcW w:w="4071" w:type="dxa"/>
            <w:gridSpan w:val="5"/>
            <w:tcBorders>
              <w:top w:val="nil"/>
              <w:bottom w:val="nil"/>
            </w:tcBorders>
            <w:vAlign w:val="bottom"/>
          </w:tcPr>
          <w:p w14:paraId="674C5F28" w14:textId="77777777" w:rsidR="00801F12" w:rsidRPr="003B1ABF" w:rsidRDefault="00801F12" w:rsidP="003B1ABF">
            <w:pPr>
              <w:tabs>
                <w:tab w:val="left" w:pos="8270"/>
              </w:tabs>
              <w:jc w:val="right"/>
              <w:rPr>
                <w:sz w:val="2"/>
                <w:szCs w:val="2"/>
              </w:rPr>
            </w:pPr>
          </w:p>
        </w:tc>
      </w:tr>
    </w:tbl>
    <w:p w14:paraId="1D5083D7" w14:textId="77777777" w:rsidR="00BA04A7" w:rsidRPr="000B589C" w:rsidRDefault="00BA04A7" w:rsidP="00170C38">
      <w:pPr>
        <w:tabs>
          <w:tab w:val="left" w:pos="8270"/>
        </w:tabs>
      </w:pPr>
    </w:p>
    <w:sectPr w:rsidR="00BA04A7" w:rsidRPr="000B589C" w:rsidSect="00170C38">
      <w:headerReference w:type="default" r:id="rId7"/>
      <w:footerReference w:type="even" r:id="rId8"/>
      <w:pgSz w:w="15840" w:h="12240" w:orient="landscape" w:code="1"/>
      <w:pgMar w:top="-1440" w:right="1800" w:bottom="1584"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7D3DA" w14:textId="77777777" w:rsidR="00B533E6" w:rsidRDefault="00B533E6">
      <w:r>
        <w:separator/>
      </w:r>
    </w:p>
  </w:endnote>
  <w:endnote w:type="continuationSeparator" w:id="0">
    <w:p w14:paraId="5158E29A" w14:textId="77777777" w:rsidR="00B533E6" w:rsidRDefault="00B53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pani">
    <w:altName w:val="Calibri"/>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19087" w14:textId="77777777" w:rsidR="0036663B" w:rsidRDefault="000D387F">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ED85D" w14:textId="77777777" w:rsidR="00B533E6" w:rsidRDefault="00B533E6">
      <w:r>
        <w:separator/>
      </w:r>
    </w:p>
  </w:footnote>
  <w:footnote w:type="continuationSeparator" w:id="0">
    <w:p w14:paraId="118BF18A" w14:textId="77777777" w:rsidR="00B533E6" w:rsidRDefault="00B53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1990D" w14:textId="295B4FDA" w:rsidR="0016208C" w:rsidRDefault="0016208C" w:rsidP="00E0584F">
    <w:pPr>
      <w:jc w:val="center"/>
      <w:rPr>
        <w:noProof/>
      </w:rPr>
    </w:pPr>
  </w:p>
  <w:p w14:paraId="4D1347BC" w14:textId="2F131EB6" w:rsidR="00EC3392" w:rsidRPr="005F5F64" w:rsidRDefault="0016208C" w:rsidP="00E0584F">
    <w:pPr>
      <w:jc w:val="center"/>
      <w:rPr>
        <w:sz w:val="24"/>
        <w:szCs w:val="24"/>
      </w:rPr>
    </w:pPr>
    <w:r>
      <w:rPr>
        <w:noProof/>
      </w:rPr>
      <w:drawing>
        <wp:anchor distT="0" distB="0" distL="114300" distR="114300" simplePos="0" relativeHeight="251658752" behindDoc="0" locked="0" layoutInCell="1" allowOverlap="1" wp14:anchorId="3F54E38A" wp14:editId="4AB0108E">
          <wp:simplePos x="0" y="0"/>
          <wp:positionH relativeFrom="page">
            <wp:posOffset>3990975</wp:posOffset>
          </wp:positionH>
          <wp:positionV relativeFrom="page">
            <wp:posOffset>866775</wp:posOffset>
          </wp:positionV>
          <wp:extent cx="1714500" cy="1457960"/>
          <wp:effectExtent l="0" t="0" r="0" b="8890"/>
          <wp:wrapThrough wrapText="bothSides">
            <wp:wrapPolygon edited="0">
              <wp:start x="0" y="0"/>
              <wp:lineTo x="0" y="21449"/>
              <wp:lineTo x="21360" y="21449"/>
              <wp:lineTo x="2136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8100" t="7270" r="6131"/>
                  <a:stretch/>
                </pic:blipFill>
                <pic:spPr bwMode="auto">
                  <a:xfrm>
                    <a:off x="0" y="0"/>
                    <a:ext cx="1714500" cy="145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723A">
      <w:rPr>
        <w:noProof/>
        <w:sz w:val="24"/>
        <w:szCs w:val="24"/>
        <w:lang w:val="en-US"/>
      </w:rPr>
      <mc:AlternateContent>
        <mc:Choice Requires="wpg">
          <w:drawing>
            <wp:anchor distT="0" distB="0" distL="114300" distR="114300" simplePos="0" relativeHeight="251657728" behindDoc="0" locked="0" layoutInCell="1" allowOverlap="1" wp14:anchorId="70AE38A8" wp14:editId="66C07C8A">
              <wp:simplePos x="0" y="0"/>
              <wp:positionH relativeFrom="column">
                <wp:posOffset>-705485</wp:posOffset>
              </wp:positionH>
              <wp:positionV relativeFrom="paragraph">
                <wp:posOffset>-163830</wp:posOffset>
              </wp:positionV>
              <wp:extent cx="9237980" cy="7075805"/>
              <wp:effectExtent l="46990" t="45720" r="40005" b="412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7980" cy="7075805"/>
                        <a:chOff x="0" y="0"/>
                        <a:chExt cx="20000" cy="20000"/>
                      </a:xfrm>
                    </wpg:grpSpPr>
                    <wps:wsp>
                      <wps:cNvPr id="3" name="Rectangle 3"/>
                      <wps:cNvSpPr>
                        <a:spLocks noChangeArrowheads="1"/>
                      </wps:cNvSpPr>
                      <wps:spPr bwMode="auto">
                        <a:xfrm>
                          <a:off x="0" y="0"/>
                          <a:ext cx="20000" cy="20000"/>
                        </a:xfrm>
                        <a:prstGeom prst="rect">
                          <a:avLst/>
                        </a:prstGeom>
                        <a:noFill/>
                        <a:ln w="762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
                      <wps:cNvSpPr>
                        <a:spLocks noChangeArrowheads="1"/>
                      </wps:cNvSpPr>
                      <wps:spPr bwMode="auto">
                        <a:xfrm>
                          <a:off x="233" y="320"/>
                          <a:ext cx="19535" cy="19358"/>
                        </a:xfrm>
                        <a:prstGeom prst="rect">
                          <a:avLst/>
                        </a:prstGeom>
                        <a:noFill/>
                        <a:ln w="762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0100A1" id="Group 2" o:spid="_x0000_s1026" style="position:absolute;margin-left:-55.55pt;margin-top:-12.9pt;width:727.4pt;height:557.15pt;z-index:251657728"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" filled="f" strokeweight="6pt"/>
              <v:rect id="Rectangle 4" o:spid="_x0000_s1028" style="position:absolute;left:233;top:320;width:19535;height:19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" filled="f" strokeweight="6pt"/>
            </v:group>
          </w:pict>
        </mc:Fallback>
      </mc:AlternateContent>
    </w:r>
    <w:r w:rsidR="00E0584F">
      <w:rPr>
        <w:sz w:val="24"/>
        <w:szCs w:val="24"/>
      </w:rPr>
      <w:t>Mine No:</w:t>
    </w:r>
    <w:r w:rsidR="00C3667D">
      <w:rPr>
        <w:b/>
        <w:sz w:val="28"/>
        <w:szCs w:val="28"/>
      </w:rPr>
      <w:t xml:space="preserve"> </w:t>
    </w:r>
    <w:r w:rsidR="0093645D">
      <w:rPr>
        <w:b/>
        <w:sz w:val="28"/>
        <w:szCs w:val="28"/>
      </w:rPr>
      <w:t>0300614</w:t>
    </w:r>
    <w:r w:rsidR="00E0584F">
      <w:rPr>
        <w:sz w:val="24"/>
        <w:szCs w:val="24"/>
      </w:rPr>
      <w:tab/>
    </w:r>
    <w:r w:rsidR="00E0584F">
      <w:rPr>
        <w:sz w:val="24"/>
        <w:szCs w:val="24"/>
      </w:rPr>
      <w:tab/>
    </w:r>
    <w:r w:rsidR="00E0584F">
      <w:rPr>
        <w:sz w:val="24"/>
        <w:szCs w:val="24"/>
      </w:rPr>
      <w:tab/>
    </w:r>
    <w:r w:rsidR="00E0584F">
      <w:rPr>
        <w:sz w:val="24"/>
        <w:szCs w:val="24"/>
      </w:rPr>
      <w:tab/>
    </w:r>
    <w:r w:rsidR="00E0584F">
      <w:rPr>
        <w:sz w:val="24"/>
        <w:szCs w:val="24"/>
      </w:rPr>
      <w:tab/>
    </w:r>
    <w:r w:rsidR="00EC3392">
      <w:rPr>
        <w:sz w:val="24"/>
        <w:szCs w:val="24"/>
      </w:rPr>
      <w:tab/>
    </w:r>
    <w:r w:rsidR="00EC3392">
      <w:rPr>
        <w:sz w:val="24"/>
        <w:szCs w:val="24"/>
      </w:rPr>
      <w:tab/>
    </w:r>
    <w:r w:rsidR="00EC3392">
      <w:rPr>
        <w:sz w:val="24"/>
        <w:szCs w:val="24"/>
      </w:rPr>
      <w:tab/>
    </w:r>
    <w:r w:rsidR="00EC3392" w:rsidRPr="005F5F64">
      <w:rPr>
        <w:sz w:val="24"/>
        <w:szCs w:val="24"/>
      </w:rPr>
      <w:t>BC Permit No:</w:t>
    </w:r>
    <w:r w:rsidR="00246C3A">
      <w:rPr>
        <w:sz w:val="24"/>
        <w:szCs w:val="24"/>
      </w:rPr>
      <w:t xml:space="preserve"> </w:t>
    </w:r>
    <w:r w:rsidR="00246C3A">
      <w:rPr>
        <w:b/>
        <w:sz w:val="28"/>
        <w:szCs w:val="28"/>
      </w:rPr>
      <w:t>BC-</w:t>
    </w:r>
    <w:r w:rsidR="00A81C68">
      <w:rPr>
        <w:b/>
        <w:sz w:val="28"/>
        <w:szCs w:val="28"/>
      </w:rPr>
      <w:t>1</w:t>
    </w:r>
    <w:r w:rsidR="0093645D">
      <w:rPr>
        <w:b/>
        <w:sz w:val="28"/>
        <w:szCs w:val="28"/>
      </w:rPr>
      <w:t>384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o:shapelayout v:ext="edit">
      <o:regrouptable v:ext="edit">
        <o:entry new="1" old="0"/>
      </o:regrouptable>
    </o:shapelayout>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A7"/>
    <w:rsid w:val="00071F9F"/>
    <w:rsid w:val="00083970"/>
    <w:rsid w:val="00085A17"/>
    <w:rsid w:val="00092A24"/>
    <w:rsid w:val="00096A50"/>
    <w:rsid w:val="000A0317"/>
    <w:rsid w:val="000B589C"/>
    <w:rsid w:val="000D387F"/>
    <w:rsid w:val="0010214F"/>
    <w:rsid w:val="0014723A"/>
    <w:rsid w:val="00151096"/>
    <w:rsid w:val="0016208C"/>
    <w:rsid w:val="00170C38"/>
    <w:rsid w:val="001A302D"/>
    <w:rsid w:val="001A4BAD"/>
    <w:rsid w:val="00204463"/>
    <w:rsid w:val="00246C3A"/>
    <w:rsid w:val="002B23E9"/>
    <w:rsid w:val="002B3892"/>
    <w:rsid w:val="002B411E"/>
    <w:rsid w:val="002B48ED"/>
    <w:rsid w:val="002C39DA"/>
    <w:rsid w:val="002C5280"/>
    <w:rsid w:val="002D290D"/>
    <w:rsid w:val="002D5EF7"/>
    <w:rsid w:val="002D613D"/>
    <w:rsid w:val="0030414F"/>
    <w:rsid w:val="003363A6"/>
    <w:rsid w:val="0036663B"/>
    <w:rsid w:val="003B08A6"/>
    <w:rsid w:val="003B1ABF"/>
    <w:rsid w:val="003C1646"/>
    <w:rsid w:val="003F4AC7"/>
    <w:rsid w:val="00404FB0"/>
    <w:rsid w:val="00405897"/>
    <w:rsid w:val="00415C47"/>
    <w:rsid w:val="0048544E"/>
    <w:rsid w:val="004B38E9"/>
    <w:rsid w:val="004E1563"/>
    <w:rsid w:val="004E33C9"/>
    <w:rsid w:val="00500BF2"/>
    <w:rsid w:val="0055700B"/>
    <w:rsid w:val="005A11D9"/>
    <w:rsid w:val="005B0D6C"/>
    <w:rsid w:val="005B1654"/>
    <w:rsid w:val="005C15CB"/>
    <w:rsid w:val="005C6EC1"/>
    <w:rsid w:val="005F5F64"/>
    <w:rsid w:val="00621F52"/>
    <w:rsid w:val="00685E20"/>
    <w:rsid w:val="006E77D1"/>
    <w:rsid w:val="00704086"/>
    <w:rsid w:val="00732E5F"/>
    <w:rsid w:val="00746D0D"/>
    <w:rsid w:val="00752AE9"/>
    <w:rsid w:val="007637A1"/>
    <w:rsid w:val="00790B86"/>
    <w:rsid w:val="00801F12"/>
    <w:rsid w:val="008B026B"/>
    <w:rsid w:val="008F1D9C"/>
    <w:rsid w:val="00932F14"/>
    <w:rsid w:val="0093645D"/>
    <w:rsid w:val="009526EB"/>
    <w:rsid w:val="00962B2A"/>
    <w:rsid w:val="0096598C"/>
    <w:rsid w:val="00976695"/>
    <w:rsid w:val="00985A13"/>
    <w:rsid w:val="009A10C7"/>
    <w:rsid w:val="009C238E"/>
    <w:rsid w:val="009C2CCE"/>
    <w:rsid w:val="009E6F46"/>
    <w:rsid w:val="00A71E3D"/>
    <w:rsid w:val="00A81C68"/>
    <w:rsid w:val="00A94E49"/>
    <w:rsid w:val="00AB467F"/>
    <w:rsid w:val="00B23ECB"/>
    <w:rsid w:val="00B533E6"/>
    <w:rsid w:val="00B74F06"/>
    <w:rsid w:val="00B84D6A"/>
    <w:rsid w:val="00BA04A7"/>
    <w:rsid w:val="00C3667D"/>
    <w:rsid w:val="00C43E61"/>
    <w:rsid w:val="00C549F9"/>
    <w:rsid w:val="00C71E1C"/>
    <w:rsid w:val="00C771DB"/>
    <w:rsid w:val="00CE396F"/>
    <w:rsid w:val="00D130B7"/>
    <w:rsid w:val="00D2493D"/>
    <w:rsid w:val="00D3282D"/>
    <w:rsid w:val="00D91C70"/>
    <w:rsid w:val="00DA27EA"/>
    <w:rsid w:val="00DB0F02"/>
    <w:rsid w:val="00DC0AF7"/>
    <w:rsid w:val="00E0584F"/>
    <w:rsid w:val="00E12E5A"/>
    <w:rsid w:val="00E6741C"/>
    <w:rsid w:val="00EC3392"/>
    <w:rsid w:val="00F32C83"/>
    <w:rsid w:val="00F36E90"/>
    <w:rsid w:val="00F770B0"/>
    <w:rsid w:val="00F8741C"/>
    <w:rsid w:val="00FA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39598A"/>
  <w15:docId w15:val="{8F6EA929-A6FA-4ED2-83F3-12BF7EB6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741C"/>
    <w:pPr>
      <w:overflowPunct w:val="0"/>
      <w:autoSpaceDE w:val="0"/>
      <w:autoSpaceDN w:val="0"/>
      <w:adjustRightInd w:val="0"/>
      <w:textAlignment w:val="baseline"/>
    </w:pPr>
    <w:rPr>
      <w:rFonts w:ascii="Arial" w:hAnsi="Arial"/>
      <w:lang w:val="en-GB"/>
    </w:rPr>
  </w:style>
  <w:style w:type="paragraph" w:styleId="Heading1">
    <w:name w:val="heading 1"/>
    <w:basedOn w:val="Normal"/>
    <w:next w:val="Normal"/>
    <w:qFormat/>
    <w:rsid w:val="00E6741C"/>
    <w:pPr>
      <w:keepNext/>
      <w:jc w:val="center"/>
      <w:outlineLvl w:val="0"/>
    </w:pPr>
    <w:rPr>
      <w:rFonts w:ascii="Times New Roman" w:hAnsi="Times New Roman"/>
      <w:b/>
      <w:i/>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741C"/>
    <w:pPr>
      <w:tabs>
        <w:tab w:val="center" w:pos="4320"/>
        <w:tab w:val="right" w:pos="8640"/>
      </w:tabs>
    </w:pPr>
  </w:style>
  <w:style w:type="paragraph" w:styleId="Footer">
    <w:name w:val="footer"/>
    <w:basedOn w:val="Normal"/>
    <w:rsid w:val="00E6741C"/>
    <w:pPr>
      <w:tabs>
        <w:tab w:val="center" w:pos="4320"/>
        <w:tab w:val="right" w:pos="8640"/>
      </w:tabs>
    </w:pPr>
  </w:style>
  <w:style w:type="table" w:styleId="TableGrid">
    <w:name w:val="Table Grid"/>
    <w:basedOn w:val="TableNormal"/>
    <w:rsid w:val="00BA04A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125</Words>
  <Characters>827</Characters>
  <Application>Microsoft Office Word</Application>
  <DocSecurity>0</DocSecurity>
  <Lines>6</Lines>
  <Paragraphs>1</Paragraphs>
  <ScaleCrop>false</ScaleCrop>
  <HeadingPairs>
    <vt:vector size="4" baseType="variant">
      <vt:variant>
        <vt:lpstr>Title</vt:lpstr>
      </vt:variant>
      <vt:variant>
        <vt:i4>1</vt:i4>
      </vt:variant>
      <vt:variant>
        <vt:lpstr/>
      </vt:variant>
      <vt:variant>
        <vt:i4>0</vt:i4>
      </vt:variant>
    </vt:vector>
  </HeadingPairs>
  <TitlesOfParts>
    <vt:vector size="1" baseType="lpstr">
      <vt:lpstr>Ministry of Energy, Mines &amp; Petroleum Resources</vt:lpstr>
    </vt:vector>
  </TitlesOfParts>
  <Company>Government of B.C.</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Ministry of Energy, Mines &amp; Petroleum Resources</dc:title>
  <dc:creator>David Morgan</dc:creator>
  <cp:lastModifiedBy>Spear, Ashley EMLI:EX</cp:lastModifiedBy>
  <cp:revision>16</cp:revision>
  <cp:lastPrinted>2003-11-03T21:15:00Z</cp:lastPrinted>
  <dcterms:created xsi:type="dcterms:W3CDTF">2020-01-28T19:15:00Z</dcterms:created>
  <dcterms:modified xsi:type="dcterms:W3CDTF">2021-03-15T18:19:00Z</dcterms:modified>
</cp:coreProperties>
</file>