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widowControl w:val="0"/>
        <w:spacing w:before="0" w:line="240" w:lineRule="auto"/>
        <w:rPr>
          <w:b w:val="1"/>
          <w:bCs w:val="1"/>
          <w:color w:val="1b1c1d"/>
          <w:sz w:val="36"/>
          <w:szCs w:val="36"/>
        </w:rPr>
      </w:pPr>
      <w:r w:rsidDel="00000000" w:rsidR="00000000" w:rsidRPr="00000000">
        <w:rPr>
          <w:b w:val="1"/>
          <w:bCs w:val="1"/>
          <w:color w:val="1b1c1d"/>
          <w:sz w:val="36"/>
          <w:szCs w:val="36"/>
          <w:rtl w:val="0"/>
        </w:rPr>
        <w:t xml:space="preserve">Coding Manual for Scoring Responses (1 Category) - 10-Point Scale (with Citations)</w:t>
      </w:r>
    </w:p>
    <w:p w:rsidR="00000000" w:rsidDel="00000000" w:rsidP="00000000" w:rsidRDefault="00000000" w:rsidRPr="00000000" w14:paraId="00000002">
      <w:pPr>
        <w:widowControl w:val="0"/>
        <w:spacing w:after="240" w:line="240" w:lineRule="auto"/>
        <w:rPr>
          <w:b w:val="1"/>
          <w:bCs w:val="1"/>
          <w:color w:val="1b1c1d"/>
        </w:rPr>
      </w:pPr>
      <w:r w:rsidDel="00000000" w:rsidR="00000000" w:rsidRPr="00000000">
        <w:rPr>
          <w:b w:val="1"/>
          <w:bCs w:val="1"/>
          <w:color w:val="1b1c1d"/>
          <w:rtl w:val="0"/>
        </w:rPr>
        <w:t xml:space="preserve">Scoring Scale:</w:t>
      </w:r>
      <w:r w:rsidDel="00000000" w:rsidR="00000000" w:rsidRPr="00000000">
        <w:rPr>
          <w:color w:val="1b1c1d"/>
          <w:rtl w:val="0"/>
        </w:rPr>
        <w:t xml:space="preserve"> 1 (Lowest) - 10 (Highest)</w:t>
      </w:r>
      <w:r w:rsidDel="00000000" w:rsidR="00000000" w:rsidRPr="00000000">
        <w:rPr>
          <w:rtl w:val="0"/>
        </w:rPr>
      </w:r>
    </w:p>
    <w:p w:rsidR="00000000" w:rsidDel="00000000" w:rsidP="00000000" w:rsidRDefault="00000000" w:rsidRPr="00000000" w14:paraId="00000003">
      <w:pPr>
        <w:pStyle w:val="Heading3"/>
        <w:keepNext w:val="0"/>
        <w:keepLines w:val="0"/>
        <w:widowControl w:val="0"/>
        <w:spacing w:after="120" w:before="420" w:line="240" w:lineRule="auto"/>
        <w:rPr>
          <w:b w:val="1"/>
          <w:bCs w:val="1"/>
          <w:color w:val="1b1c1d"/>
        </w:rPr>
      </w:pPr>
      <w:bookmarkStart w:colFirst="0" w:colLast="0" w:name="_sh1s4qcn2d8" w:id="0"/>
      <w:bookmarkEnd w:id="0"/>
      <w:r w:rsidDel="00000000" w:rsidR="00000000" w:rsidRPr="00000000">
        <w:pict>
          <v:rect style="width:0.0pt;height:1.5pt" o:hr="t" o:hrstd="t" o:hralign="center" fillcolor="#A0A0A0" stroked="f"/>
        </w:pict>
      </w:r>
      <w:r w:rsidDel="00000000" w:rsidR="00000000" w:rsidRPr="00000000">
        <w:rPr>
          <w:b w:val="1"/>
          <w:bCs w:val="1"/>
          <w:color w:val="1b1c1d"/>
          <w:rtl w:val="0"/>
        </w:rPr>
        <w:t xml:space="preserve">1. Empathy and </w:t>
      </w:r>
      <w:commentRangeStart w:id="0"/>
      <w:r w:rsidDel="00000000" w:rsidR="00000000" w:rsidRPr="00000000">
        <w:rPr>
          <w:b w:val="1"/>
          <w:bCs w:val="1"/>
          <w:color w:val="1b1c1d"/>
          <w:rtl w:val="0"/>
        </w:rPr>
        <w:t xml:space="preserve">Understanding</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4">
      <w:pPr>
        <w:widowControl w:val="0"/>
        <w:spacing w:after="240" w:line="240" w:lineRule="auto"/>
        <w:rPr>
          <w:color w:val="1b1c1d"/>
        </w:rPr>
      </w:pPr>
      <w:r w:rsidDel="00000000" w:rsidR="00000000" w:rsidRPr="00000000">
        <w:rPr>
          <w:b w:val="1"/>
          <w:bCs w:val="1"/>
          <w:color w:val="1b1c1d"/>
          <w:rtl w:val="0"/>
        </w:rPr>
        <w:t xml:space="preserve">Category Definition:</w:t>
      </w:r>
      <w:r w:rsidDel="00000000" w:rsidR="00000000" w:rsidRPr="00000000">
        <w:rPr>
          <w:color w:val="1b1c1d"/>
          <w:rtl w:val="0"/>
        </w:rPr>
        <w:t xml:space="preserve"> The extent to which a response demonstrates active listening, perspective-taking, and genuine effort to understand another person's feelings and experiences.</w:t>
      </w:r>
    </w:p>
    <w:p w:rsidR="00000000" w:rsidDel="00000000" w:rsidP="00000000" w:rsidRDefault="00000000" w:rsidRPr="00000000" w14:paraId="00000005">
      <w:pPr>
        <w:widowControl w:val="0"/>
        <w:spacing w:after="240" w:line="240" w:lineRule="auto"/>
        <w:rPr>
          <w:b w:val="1"/>
          <w:bCs w:val="1"/>
          <w:color w:val="1b1c1d"/>
        </w:rPr>
      </w:pPr>
      <w:r w:rsidDel="00000000" w:rsidR="00000000" w:rsidRPr="00000000">
        <w:rPr>
          <w:b w:val="1"/>
          <w:bCs w:val="1"/>
          <w:color w:val="1b1c1d"/>
          <w:rtl w:val="0"/>
        </w:rPr>
        <w:t xml:space="preserve">Dimensions &amp; Sub-categories (with Citations):</w:t>
      </w:r>
    </w:p>
    <w:p w:rsidR="00000000" w:rsidDel="00000000" w:rsidP="00000000" w:rsidRDefault="00000000" w:rsidRPr="00000000" w14:paraId="00000006">
      <w:pPr>
        <w:widowControl w:val="0"/>
        <w:spacing w:after="120" w:line="240" w:lineRule="auto"/>
        <w:rPr>
          <w:color w:val="1b1c1d"/>
        </w:rPr>
      </w:pPr>
      <w:r w:rsidDel="00000000" w:rsidR="00000000" w:rsidRPr="00000000">
        <w:rPr>
          <w:b w:val="1"/>
          <w:bCs w:val="1"/>
          <w:color w:val="1b1c1d"/>
          <w:rtl w:val="0"/>
        </w:rPr>
        <w:t xml:space="preserve">(A) Cognitive Empathy (Understanding Others' Perspectives):</w:t>
      </w:r>
      <w:r w:rsidDel="00000000" w:rsidR="00000000" w:rsidRPr="00000000">
        <w:rPr>
          <w:color w:val="1b1c1d"/>
          <w:rtl w:val="0"/>
        </w:rPr>
        <w:t xml:space="preserve"> Ability to comprehend another person’s mental state, thoughts, and emotions without necessarily sharing their feelings.</w:t>
      </w:r>
    </w:p>
    <w:p w:rsidR="00000000" w:rsidDel="00000000" w:rsidP="00000000" w:rsidRDefault="00000000" w:rsidRPr="00000000" w14:paraId="00000007">
      <w:pPr>
        <w:widowControl w:val="0"/>
        <w:numPr>
          <w:ilvl w:val="0"/>
          <w:numId w:val="9"/>
        </w:numPr>
        <w:spacing w:after="0" w:afterAutospacing="0" w:before="120" w:line="240" w:lineRule="auto"/>
        <w:ind w:left="420" w:hanging="360"/>
      </w:pPr>
      <w:r w:rsidDel="00000000" w:rsidR="00000000" w:rsidRPr="00000000">
        <w:rPr>
          <w:b w:val="1"/>
          <w:bCs w:val="1"/>
          <w:color w:val="1b1c1d"/>
          <w:rtl w:val="0"/>
        </w:rPr>
        <w:t xml:space="preserve">Perspective-Taking:</w:t>
      </w:r>
      <w:r w:rsidDel="00000000" w:rsidR="00000000" w:rsidRPr="00000000">
        <w:rPr>
          <w:color w:val="1b1c1d"/>
          <w:rtl w:val="0"/>
        </w:rPr>
        <w:t xml:space="preserve"> Consciously adopting another person’s viewpoint. (Davis, 1983; Spreng et al., 2009)</w:t>
      </w:r>
    </w:p>
    <w:p w:rsidR="00000000" w:rsidDel="00000000" w:rsidP="00000000" w:rsidRDefault="00000000" w:rsidRPr="00000000" w14:paraId="00000008">
      <w:pPr>
        <w:widowControl w:val="0"/>
        <w:numPr>
          <w:ilvl w:val="1"/>
          <w:numId w:val="7"/>
        </w:numPr>
        <w:spacing w:after="0" w:afterAutospacing="0" w:before="0" w:beforeAutospacing="0" w:line="240" w:lineRule="auto"/>
        <w:ind w:left="780" w:hanging="360"/>
      </w:pPr>
      <w:r w:rsidDel="00000000" w:rsidR="00000000" w:rsidRPr="00000000">
        <w:rPr>
          <w:i w:val="1"/>
          <w:iCs w:val="1"/>
          <w:color w:val="1b1c1d"/>
          <w:rtl w:val="0"/>
        </w:rPr>
        <w:t xml:space="preserve">Citation:</w:t>
      </w:r>
      <w:r w:rsidDel="00000000" w:rsidR="00000000" w:rsidRPr="00000000">
        <w:rPr>
          <w:color w:val="1b1c1d"/>
          <w:rtl w:val="0"/>
        </w:rPr>
        <w:t xml:space="preserve"> Davis, M. H. (1983). Measuring individual differences in empathy. </w:t>
      </w:r>
      <w:r w:rsidDel="00000000" w:rsidR="00000000" w:rsidRPr="00000000">
        <w:rPr>
          <w:i w:val="1"/>
          <w:iCs w:val="1"/>
          <w:color w:val="1b1c1d"/>
          <w:rtl w:val="0"/>
        </w:rPr>
        <w:t xml:space="preserve">Journal of Personality and Social Psychology, 44</w:t>
      </w:r>
      <w:r w:rsidDel="00000000" w:rsidR="00000000" w:rsidRPr="00000000">
        <w:rPr>
          <w:color w:val="1b1c1d"/>
          <w:rtl w:val="0"/>
        </w:rPr>
        <w:t xml:space="preserve">(1), 113-126.</w:t>
      </w:r>
    </w:p>
    <w:p w:rsidR="00000000" w:rsidDel="00000000" w:rsidP="00000000" w:rsidRDefault="00000000" w:rsidRPr="00000000" w14:paraId="00000009">
      <w:pPr>
        <w:widowControl w:val="0"/>
        <w:numPr>
          <w:ilvl w:val="1"/>
          <w:numId w:val="7"/>
        </w:numPr>
        <w:spacing w:after="0" w:afterAutospacing="0" w:before="0" w:beforeAutospacing="0" w:line="240" w:lineRule="auto"/>
        <w:ind w:left="780" w:hanging="360"/>
      </w:pPr>
      <w:r w:rsidDel="00000000" w:rsidR="00000000" w:rsidRPr="00000000">
        <w:rPr>
          <w:i w:val="1"/>
          <w:iCs w:val="1"/>
          <w:color w:val="1b1c1d"/>
          <w:rtl w:val="0"/>
        </w:rPr>
        <w:t xml:space="preserve">Citation:</w:t>
      </w:r>
      <w:r w:rsidDel="00000000" w:rsidR="00000000" w:rsidRPr="00000000">
        <w:rPr>
          <w:color w:val="1b1c1d"/>
          <w:rtl w:val="0"/>
        </w:rPr>
        <w:t xml:space="preserve"> Spreng, R. N., Mar, R. A., &amp; Kim, A. S. Y. (2009). The neural basis of human empathy: A meta-analysis of neuroimaging studies. </w:t>
      </w:r>
      <w:r w:rsidDel="00000000" w:rsidR="00000000" w:rsidRPr="00000000">
        <w:rPr>
          <w:i w:val="1"/>
          <w:iCs w:val="1"/>
          <w:color w:val="1b1c1d"/>
          <w:rtl w:val="0"/>
        </w:rPr>
        <w:t xml:space="preserve">Journal of Cognitive Neuroscience, 21</w:t>
      </w:r>
      <w:r w:rsidDel="00000000" w:rsidR="00000000" w:rsidRPr="00000000">
        <w:rPr>
          <w:color w:val="1b1c1d"/>
          <w:rtl w:val="0"/>
        </w:rPr>
        <w:t xml:space="preserve">(2), 261-268.</w:t>
      </w:r>
    </w:p>
    <w:p w:rsidR="00000000" w:rsidDel="00000000" w:rsidP="00000000" w:rsidRDefault="00000000" w:rsidRPr="00000000" w14:paraId="0000000A">
      <w:pPr>
        <w:widowControl w:val="0"/>
        <w:numPr>
          <w:ilvl w:val="0"/>
          <w:numId w:val="9"/>
        </w:numPr>
        <w:spacing w:after="0" w:afterAutospacing="0" w:before="0" w:beforeAutospacing="0" w:line="240" w:lineRule="auto"/>
        <w:ind w:left="420" w:hanging="360"/>
      </w:pPr>
      <w:r w:rsidDel="00000000" w:rsidR="00000000" w:rsidRPr="00000000">
        <w:rPr>
          <w:b w:val="1"/>
          <w:bCs w:val="1"/>
          <w:color w:val="1b1c1d"/>
          <w:rtl w:val="0"/>
        </w:rPr>
        <w:t xml:space="preserve">Theory of Mind (ToM) &amp; Mentalizing:</w:t>
      </w:r>
      <w:r w:rsidDel="00000000" w:rsidR="00000000" w:rsidRPr="00000000">
        <w:rPr>
          <w:color w:val="1b1c1d"/>
          <w:rtl w:val="0"/>
        </w:rPr>
        <w:t xml:space="preserve"> Understanding that others have mental states different from one’s own; inferring and interpreting others’ emotions and intentions. (Decety &amp; Jackson, 2004; Dymond, 1949)</w:t>
      </w:r>
    </w:p>
    <w:p w:rsidR="00000000" w:rsidDel="00000000" w:rsidP="00000000" w:rsidRDefault="00000000" w:rsidRPr="00000000" w14:paraId="0000000B">
      <w:pPr>
        <w:widowControl w:val="0"/>
        <w:numPr>
          <w:ilvl w:val="1"/>
          <w:numId w:val="4"/>
        </w:numPr>
        <w:spacing w:after="0" w:afterAutospacing="0" w:before="0" w:beforeAutospacing="0" w:line="240" w:lineRule="auto"/>
        <w:ind w:left="780" w:hanging="360"/>
      </w:pPr>
      <w:r w:rsidDel="00000000" w:rsidR="00000000" w:rsidRPr="00000000">
        <w:rPr>
          <w:i w:val="1"/>
          <w:iCs w:val="1"/>
          <w:color w:val="1b1c1d"/>
          <w:rtl w:val="0"/>
        </w:rPr>
        <w:t xml:space="preserve">Citation:</w:t>
      </w:r>
      <w:r w:rsidDel="00000000" w:rsidR="00000000" w:rsidRPr="00000000">
        <w:rPr>
          <w:color w:val="1b1c1d"/>
          <w:rtl w:val="0"/>
        </w:rPr>
        <w:t xml:space="preserve"> Decety, J., &amp; Jackson, P. L. (2004). The functional architecture of human empathy. </w:t>
      </w:r>
      <w:r w:rsidDel="00000000" w:rsidR="00000000" w:rsidRPr="00000000">
        <w:rPr>
          <w:i w:val="1"/>
          <w:iCs w:val="1"/>
          <w:color w:val="1b1c1d"/>
          <w:rtl w:val="0"/>
        </w:rPr>
        <w:t xml:space="preserve">Behavioral and Cognitive Neuroscience Reviews, 3</w:t>
      </w:r>
      <w:r w:rsidDel="00000000" w:rsidR="00000000" w:rsidRPr="00000000">
        <w:rPr>
          <w:color w:val="1b1c1d"/>
          <w:rtl w:val="0"/>
        </w:rPr>
        <w:t xml:space="preserve">(2), 71-100.</w:t>
      </w:r>
    </w:p>
    <w:p w:rsidR="00000000" w:rsidDel="00000000" w:rsidP="00000000" w:rsidRDefault="00000000" w:rsidRPr="00000000" w14:paraId="0000000C">
      <w:pPr>
        <w:widowControl w:val="0"/>
        <w:numPr>
          <w:ilvl w:val="1"/>
          <w:numId w:val="4"/>
        </w:numPr>
        <w:spacing w:after="120" w:before="0" w:beforeAutospacing="0" w:line="240" w:lineRule="auto"/>
        <w:ind w:left="780" w:hanging="360"/>
      </w:pPr>
      <w:r w:rsidDel="00000000" w:rsidR="00000000" w:rsidRPr="00000000">
        <w:rPr>
          <w:i w:val="1"/>
          <w:iCs w:val="1"/>
          <w:color w:val="1b1c1d"/>
          <w:rtl w:val="0"/>
        </w:rPr>
        <w:t xml:space="preserve">Citation:</w:t>
      </w:r>
      <w:r w:rsidDel="00000000" w:rsidR="00000000" w:rsidRPr="00000000">
        <w:rPr>
          <w:color w:val="1b1c1d"/>
          <w:rtl w:val="0"/>
        </w:rPr>
        <w:t xml:space="preserve"> Dymond, R. F. (1949). A scale for measuring empathic ability. </w:t>
      </w:r>
      <w:r w:rsidDel="00000000" w:rsidR="00000000" w:rsidRPr="00000000">
        <w:rPr>
          <w:i w:val="1"/>
          <w:iCs w:val="1"/>
          <w:color w:val="1b1c1d"/>
          <w:rtl w:val="0"/>
        </w:rPr>
        <w:t xml:space="preserve">Journal of Consulting Psychology, 13</w:t>
      </w:r>
      <w:r w:rsidDel="00000000" w:rsidR="00000000" w:rsidRPr="00000000">
        <w:rPr>
          <w:color w:val="1b1c1d"/>
          <w:rtl w:val="0"/>
        </w:rPr>
        <w:t xml:space="preserve">(2), 127-133.</w:t>
      </w:r>
    </w:p>
    <w:p w:rsidR="00000000" w:rsidDel="00000000" w:rsidP="00000000" w:rsidRDefault="00000000" w:rsidRPr="00000000" w14:paraId="0000000D">
      <w:pPr>
        <w:widowControl w:val="0"/>
        <w:spacing w:before="240" w:line="240" w:lineRule="auto"/>
        <w:rPr>
          <w:color w:val="1b1c1d"/>
        </w:rPr>
      </w:pPr>
      <w:r w:rsidDel="00000000" w:rsidR="00000000" w:rsidRPr="00000000">
        <w:rPr>
          <w:rtl w:val="0"/>
        </w:rPr>
      </w:r>
    </w:p>
    <w:p w:rsidR="00000000" w:rsidDel="00000000" w:rsidP="00000000" w:rsidRDefault="00000000" w:rsidRPr="00000000" w14:paraId="0000000E">
      <w:pPr>
        <w:widowControl w:val="0"/>
        <w:spacing w:line="240" w:lineRule="auto"/>
        <w:rPr>
          <w:color w:val="1b1c1d"/>
        </w:rPr>
      </w:pPr>
      <w:r w:rsidDel="00000000" w:rsidR="00000000" w:rsidRPr="00000000">
        <w:rPr>
          <w:rtl w:val="0"/>
        </w:rPr>
      </w:r>
    </w:p>
    <w:p w:rsidR="00000000" w:rsidDel="00000000" w:rsidP="00000000" w:rsidRDefault="00000000" w:rsidRPr="00000000" w14:paraId="0000000F">
      <w:pPr>
        <w:widowControl w:val="0"/>
        <w:spacing w:line="240" w:lineRule="auto"/>
        <w:rPr>
          <w:color w:val="1b1c1d"/>
        </w:rPr>
      </w:pPr>
      <w:r w:rsidDel="00000000" w:rsidR="00000000" w:rsidRPr="00000000">
        <w:rPr>
          <w:rtl w:val="0"/>
        </w:rPr>
      </w:r>
    </w:p>
    <w:p w:rsidR="00000000" w:rsidDel="00000000" w:rsidP="00000000" w:rsidRDefault="00000000" w:rsidRPr="00000000" w14:paraId="00000010">
      <w:pPr>
        <w:widowControl w:val="0"/>
        <w:spacing w:line="240" w:lineRule="auto"/>
        <w:rPr>
          <w:color w:val="1b1c1d"/>
        </w:rPr>
      </w:pPr>
      <w:r w:rsidDel="00000000" w:rsidR="00000000" w:rsidRPr="00000000">
        <w:rPr>
          <w:rtl w:val="0"/>
        </w:rPr>
      </w:r>
    </w:p>
    <w:tbl>
      <w:tblPr>
        <w:tblStyle w:val="Table1"/>
        <w:tblW w:w="9360.0" w:type="dxa"/>
        <w:jc w:val="left"/>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f0f4f9" w:val="clear"/>
            <w:tcMar>
              <w:top w:w="240.0" w:type="dxa"/>
              <w:left w:w="240.0" w:type="dxa"/>
              <w:bottom w:w="240.0" w:type="dxa"/>
              <w:right w:w="240.0" w:type="dxa"/>
            </w:tcMar>
            <w:vAlign w:val="top"/>
          </w:tcPr>
          <w:p w:rsidR="00000000" w:rsidDel="00000000" w:rsidP="00000000" w:rsidRDefault="00000000" w:rsidRPr="00000000" w14:paraId="00000011">
            <w:pPr>
              <w:widowControl w:val="0"/>
              <w:spacing w:after="240" w:before="240" w:line="240" w:lineRule="auto"/>
              <w:rPr>
                <w:color w:val="1b1c1d"/>
              </w:rPr>
            </w:pPr>
            <w:r w:rsidDel="00000000" w:rsidR="00000000" w:rsidRPr="00000000">
              <w:rPr>
                <w:color w:val="1b1c1d"/>
                <w:rtl w:val="0"/>
              </w:rPr>
              <w:t xml:space="preserve">Score</w:t>
            </w:r>
          </w:p>
        </w:tc>
        <w:tc>
          <w:tcPr>
            <w:tcBorders>
              <w:top w:color="000000" w:space="0" w:sz="0" w:val="nil"/>
              <w:left w:color="000000" w:space="0" w:sz="0" w:val="nil"/>
              <w:bottom w:color="000000" w:space="0" w:sz="0" w:val="nil"/>
              <w:right w:color="000000" w:space="0" w:sz="0" w:val="nil"/>
            </w:tcBorders>
            <w:shd w:fill="f0f4f9" w:val="clear"/>
            <w:tcMar>
              <w:top w:w="240.0" w:type="dxa"/>
              <w:left w:w="240.0" w:type="dxa"/>
              <w:bottom w:w="240.0" w:type="dxa"/>
              <w:right w:w="240.0" w:type="dxa"/>
            </w:tcMar>
            <w:vAlign w:val="top"/>
          </w:tcPr>
          <w:p w:rsidR="00000000" w:rsidDel="00000000" w:rsidP="00000000" w:rsidRDefault="00000000" w:rsidRPr="00000000" w14:paraId="00000012">
            <w:pPr>
              <w:widowControl w:val="0"/>
              <w:spacing w:after="240" w:before="240" w:line="240" w:lineRule="auto"/>
              <w:rPr>
                <w:color w:val="1b1c1d"/>
              </w:rPr>
            </w:pPr>
            <w:r w:rsidDel="00000000" w:rsidR="00000000" w:rsidRPr="00000000">
              <w:rPr>
                <w:color w:val="1b1c1d"/>
                <w:rtl w:val="0"/>
              </w:rPr>
              <w:t xml:space="preserve">Description</w:t>
            </w:r>
          </w:p>
        </w:tc>
        <w:tc>
          <w:tcPr>
            <w:tcBorders>
              <w:top w:color="000000" w:space="0" w:sz="0" w:val="nil"/>
              <w:left w:color="000000" w:space="0" w:sz="0" w:val="nil"/>
              <w:bottom w:color="000000" w:space="0" w:sz="0" w:val="nil"/>
              <w:right w:color="000000" w:space="0" w:sz="0" w:val="nil"/>
            </w:tcBorders>
            <w:shd w:fill="f0f4f9" w:val="clear"/>
            <w:tcMar>
              <w:top w:w="240.0" w:type="dxa"/>
              <w:left w:w="240.0" w:type="dxa"/>
              <w:bottom w:w="240.0" w:type="dxa"/>
              <w:right w:w="240.0" w:type="dxa"/>
            </w:tcMar>
            <w:vAlign w:val="top"/>
          </w:tcPr>
          <w:p w:rsidR="00000000" w:rsidDel="00000000" w:rsidP="00000000" w:rsidRDefault="00000000" w:rsidRPr="00000000" w14:paraId="00000013">
            <w:pPr>
              <w:widowControl w:val="0"/>
              <w:spacing w:after="240" w:before="240" w:line="240" w:lineRule="auto"/>
              <w:rPr>
                <w:color w:val="1b1c1d"/>
              </w:rPr>
            </w:pPr>
            <w:r w:rsidDel="00000000" w:rsidR="00000000" w:rsidRPr="00000000">
              <w:rPr>
                <w:color w:val="1b1c1d"/>
                <w:rtl w:val="0"/>
              </w:rPr>
              <w:t xml:space="preserve">Example Response (Illustrative)</w:t>
            </w:r>
          </w:p>
        </w:tc>
      </w:tr>
      <w:tr>
        <w:trPr>
          <w:cantSplit w:val="0"/>
          <w:tblHeader w:val="0"/>
        </w:trPr>
        <w:tc>
          <w:tcPr>
            <w:shd w:fill="f0f4f9" w:val="clear"/>
            <w:tcMar>
              <w:top w:w="120.0" w:type="dxa"/>
              <w:left w:w="240.0" w:type="dxa"/>
              <w:bottom w:w="120.0" w:type="dxa"/>
              <w:right w:w="240.0" w:type="dxa"/>
            </w:tcMar>
            <w:vAlign w:val="top"/>
          </w:tcPr>
          <w:p w:rsidR="00000000" w:rsidDel="00000000" w:rsidP="00000000" w:rsidRDefault="00000000" w:rsidRPr="00000000" w14:paraId="00000014">
            <w:pPr>
              <w:widowControl w:val="0"/>
              <w:spacing w:after="120" w:before="120" w:line="240" w:lineRule="auto"/>
              <w:rPr>
                <w:b w:val="1"/>
                <w:bCs w:val="1"/>
                <w:color w:val="1b1c1d"/>
              </w:rPr>
            </w:pPr>
            <w:r w:rsidDel="00000000" w:rsidR="00000000" w:rsidRPr="00000000">
              <w:rPr>
                <w:b w:val="1"/>
                <w:bCs w:val="1"/>
                <w:color w:val="1b1c1d"/>
                <w:rtl w:val="0"/>
              </w:rPr>
              <w:t xml:space="preserve">1</w:t>
            </w:r>
          </w:p>
        </w:tc>
        <w:tc>
          <w:tcPr>
            <w:shd w:fill="f0f4f9" w:val="clear"/>
            <w:tcMar>
              <w:top w:w="120.0" w:type="dxa"/>
              <w:left w:w="240.0" w:type="dxa"/>
              <w:bottom w:w="120.0" w:type="dxa"/>
              <w:right w:w="240.0" w:type="dxa"/>
            </w:tcMar>
            <w:vAlign w:val="top"/>
          </w:tcPr>
          <w:p w:rsidR="00000000" w:rsidDel="00000000" w:rsidP="00000000" w:rsidRDefault="00000000" w:rsidRPr="00000000" w14:paraId="00000015">
            <w:pPr>
              <w:widowControl w:val="0"/>
              <w:spacing w:after="120" w:before="120" w:line="240" w:lineRule="auto"/>
              <w:rPr>
                <w:color w:val="1b1c1d"/>
              </w:rPr>
            </w:pPr>
            <w:r w:rsidDel="00000000" w:rsidR="00000000" w:rsidRPr="00000000">
              <w:rPr>
                <w:b w:val="1"/>
                <w:bCs w:val="1"/>
                <w:color w:val="1b1c1d"/>
                <w:rtl w:val="0"/>
              </w:rPr>
              <w:t xml:space="preserve">Absence of Cognitive Empathy:</w:t>
            </w:r>
            <w:r w:rsidDel="00000000" w:rsidR="00000000" w:rsidRPr="00000000">
              <w:rPr>
                <w:color w:val="1b1c1d"/>
                <w:rtl w:val="0"/>
              </w:rPr>
              <w:t xml:space="preserve"> Utter failure to understand any perspective. No attempt at perspective-taking, Theory of Mind, or mentalizing. Ignores or rejects other's viewpoint.</w:t>
            </w:r>
          </w:p>
        </w:tc>
        <w:tc>
          <w:tcPr>
            <w:shd w:fill="f0f4f9" w:val="clear"/>
            <w:tcMar>
              <w:top w:w="120.0" w:type="dxa"/>
              <w:left w:w="240.0" w:type="dxa"/>
              <w:bottom w:w="120.0" w:type="dxa"/>
              <w:right w:w="240.0" w:type="dxa"/>
            </w:tcMar>
            <w:vAlign w:val="top"/>
          </w:tcPr>
          <w:p w:rsidR="00000000" w:rsidDel="00000000" w:rsidP="00000000" w:rsidRDefault="00000000" w:rsidRPr="00000000" w14:paraId="00000016">
            <w:pPr>
              <w:widowControl w:val="0"/>
              <w:spacing w:after="120" w:before="120" w:line="240" w:lineRule="auto"/>
              <w:rPr>
                <w:color w:val="1b1c1d"/>
              </w:rPr>
            </w:pPr>
            <w:r w:rsidDel="00000000" w:rsidR="00000000" w:rsidRPr="00000000">
              <w:rPr>
                <w:color w:val="1b1c1d"/>
                <w:rtl w:val="0"/>
              </w:rPr>
              <w:t xml:space="preserve">"Why would anyone think that way?" "That makes no sense." "They're just wrong." (Dismissive, rejecting other perspectives, no attempt at understanding)</w:t>
            </w:r>
          </w:p>
        </w:tc>
      </w:tr>
      <w:tr>
        <w:trPr>
          <w:cantSplit w:val="0"/>
          <w:tblHeader w:val="0"/>
        </w:trPr>
        <w:tc>
          <w:tcPr>
            <w:shd w:fill="f0f4f9" w:val="clear"/>
            <w:tcMar>
              <w:top w:w="120.0" w:type="dxa"/>
              <w:left w:w="240.0" w:type="dxa"/>
              <w:bottom w:w="120.0" w:type="dxa"/>
              <w:right w:w="240.0" w:type="dxa"/>
            </w:tcMar>
            <w:vAlign w:val="top"/>
          </w:tcPr>
          <w:p w:rsidR="00000000" w:rsidDel="00000000" w:rsidP="00000000" w:rsidRDefault="00000000" w:rsidRPr="00000000" w14:paraId="00000017">
            <w:pPr>
              <w:widowControl w:val="0"/>
              <w:spacing w:after="120" w:before="120" w:line="240" w:lineRule="auto"/>
              <w:rPr>
                <w:b w:val="1"/>
                <w:bCs w:val="1"/>
                <w:color w:val="1b1c1d"/>
              </w:rPr>
            </w:pPr>
            <w:r w:rsidDel="00000000" w:rsidR="00000000" w:rsidRPr="00000000">
              <w:rPr>
                <w:b w:val="1"/>
                <w:bCs w:val="1"/>
                <w:color w:val="1b1c1d"/>
                <w:rtl w:val="0"/>
              </w:rPr>
              <w:t xml:space="preserve">2</w:t>
            </w:r>
          </w:p>
        </w:tc>
        <w:tc>
          <w:tcPr>
            <w:shd w:fill="f0f4f9" w:val="clear"/>
            <w:tcMar>
              <w:top w:w="120.0" w:type="dxa"/>
              <w:left w:w="240.0" w:type="dxa"/>
              <w:bottom w:w="120.0" w:type="dxa"/>
              <w:right w:w="240.0" w:type="dxa"/>
            </w:tcMar>
            <w:vAlign w:val="top"/>
          </w:tcPr>
          <w:p w:rsidR="00000000" w:rsidDel="00000000" w:rsidP="00000000" w:rsidRDefault="00000000" w:rsidRPr="00000000" w14:paraId="00000018">
            <w:pPr>
              <w:widowControl w:val="0"/>
              <w:spacing w:after="120" w:before="120" w:line="240" w:lineRule="auto"/>
              <w:rPr>
                <w:color w:val="1b1c1d"/>
              </w:rPr>
            </w:pPr>
            <w:r w:rsidDel="00000000" w:rsidR="00000000" w:rsidRPr="00000000">
              <w:rPr>
                <w:b w:val="1"/>
                <w:bCs w:val="1"/>
                <w:color w:val="1b1c1d"/>
                <w:rtl w:val="0"/>
              </w:rPr>
              <w:t xml:space="preserve">Extremely Low Cognitive Empathy:</w:t>
            </w:r>
            <w:r w:rsidDel="00000000" w:rsidR="00000000" w:rsidRPr="00000000">
              <w:rPr>
                <w:color w:val="1b1c1d"/>
                <w:rtl w:val="0"/>
              </w:rPr>
              <w:t xml:space="preserve"> Virtually no understanding of other perspectives. Minimal attempt at perspective-taking, Theory of Mind, or mentalizing. Barely acknowledges other viewpoints, if at all.</w:t>
            </w:r>
          </w:p>
        </w:tc>
        <w:tc>
          <w:tcPr>
            <w:shd w:fill="f0f4f9" w:val="clear"/>
            <w:tcMar>
              <w:top w:w="120.0" w:type="dxa"/>
              <w:left w:w="240.0" w:type="dxa"/>
              <w:bottom w:w="120.0" w:type="dxa"/>
              <w:right w:w="240.0" w:type="dxa"/>
            </w:tcMar>
            <w:vAlign w:val="top"/>
          </w:tcPr>
          <w:p w:rsidR="00000000" w:rsidDel="00000000" w:rsidP="00000000" w:rsidRDefault="00000000" w:rsidRPr="00000000" w14:paraId="00000019">
            <w:pPr>
              <w:widowControl w:val="0"/>
              <w:spacing w:after="120" w:before="120" w:line="240" w:lineRule="auto"/>
              <w:rPr>
                <w:color w:val="1b1c1d"/>
              </w:rPr>
            </w:pPr>
            <w:r w:rsidDel="00000000" w:rsidR="00000000" w:rsidRPr="00000000">
              <w:rPr>
                <w:color w:val="1b1c1d"/>
                <w:rtl w:val="0"/>
              </w:rPr>
              <w:t xml:space="preserve">"I guess some people might see it that way..." "Maybe, theoretically, someone could think that..." (Extremely minimal acknowledgement, highly hesitant, detached, little to no actual perspective-taking)</w:t>
            </w:r>
          </w:p>
        </w:tc>
      </w:tr>
      <w:tr>
        <w:trPr>
          <w:cantSplit w:val="0"/>
          <w:tblHeader w:val="0"/>
        </w:trPr>
        <w:tc>
          <w:tcPr>
            <w:shd w:fill="f0f4f9" w:val="clear"/>
            <w:tcMar>
              <w:top w:w="120.0" w:type="dxa"/>
              <w:left w:w="240.0" w:type="dxa"/>
              <w:bottom w:w="120.0" w:type="dxa"/>
              <w:right w:w="240.0" w:type="dxa"/>
            </w:tcMar>
            <w:vAlign w:val="top"/>
          </w:tcPr>
          <w:p w:rsidR="00000000" w:rsidDel="00000000" w:rsidP="00000000" w:rsidRDefault="00000000" w:rsidRPr="00000000" w14:paraId="0000001A">
            <w:pPr>
              <w:widowControl w:val="0"/>
              <w:spacing w:after="120" w:before="120" w:line="240" w:lineRule="auto"/>
              <w:rPr>
                <w:b w:val="1"/>
                <w:bCs w:val="1"/>
                <w:color w:val="1b1c1d"/>
              </w:rPr>
            </w:pPr>
            <w:r w:rsidDel="00000000" w:rsidR="00000000" w:rsidRPr="00000000">
              <w:rPr>
                <w:b w:val="1"/>
                <w:bCs w:val="1"/>
                <w:color w:val="1b1c1d"/>
                <w:rtl w:val="0"/>
              </w:rPr>
              <w:t xml:space="preserve">3</w:t>
            </w:r>
          </w:p>
        </w:tc>
        <w:tc>
          <w:tcPr>
            <w:shd w:fill="f0f4f9" w:val="clear"/>
            <w:tcMar>
              <w:top w:w="120.0" w:type="dxa"/>
              <w:left w:w="240.0" w:type="dxa"/>
              <w:bottom w:w="120.0" w:type="dxa"/>
              <w:right w:w="240.0" w:type="dxa"/>
            </w:tcMar>
            <w:vAlign w:val="top"/>
          </w:tcPr>
          <w:p w:rsidR="00000000" w:rsidDel="00000000" w:rsidP="00000000" w:rsidRDefault="00000000" w:rsidRPr="00000000" w14:paraId="0000001B">
            <w:pPr>
              <w:widowControl w:val="0"/>
              <w:spacing w:after="120" w:before="120" w:line="240" w:lineRule="auto"/>
              <w:rPr>
                <w:color w:val="1b1c1d"/>
              </w:rPr>
            </w:pPr>
            <w:r w:rsidDel="00000000" w:rsidR="00000000" w:rsidRPr="00000000">
              <w:rPr>
                <w:b w:val="1"/>
                <w:bCs w:val="1"/>
                <w:color w:val="1b1c1d"/>
                <w:rtl w:val="0"/>
              </w:rPr>
              <w:t xml:space="preserve">Very Low Cognitive Empathy:</w:t>
            </w:r>
            <w:r w:rsidDel="00000000" w:rsidR="00000000" w:rsidRPr="00000000">
              <w:rPr>
                <w:color w:val="1b1c1d"/>
                <w:rtl w:val="0"/>
              </w:rPr>
              <w:t xml:space="preserve"> Very limited understanding of other perspectives. Highly superficial perspective-taking, Theory of Mind, and mentalizing. Minimally considers other viewpoints, lacks depth.</w:t>
            </w:r>
          </w:p>
        </w:tc>
        <w:tc>
          <w:tcPr>
            <w:shd w:fill="f0f4f9" w:val="clear"/>
            <w:tcMar>
              <w:top w:w="120.0" w:type="dxa"/>
              <w:left w:w="240.0" w:type="dxa"/>
              <w:bottom w:w="120.0" w:type="dxa"/>
              <w:right w:w="240.0" w:type="dxa"/>
            </w:tcMar>
            <w:vAlign w:val="top"/>
          </w:tcPr>
          <w:p w:rsidR="00000000" w:rsidDel="00000000" w:rsidP="00000000" w:rsidRDefault="00000000" w:rsidRPr="00000000" w14:paraId="0000001C">
            <w:pPr>
              <w:widowControl w:val="0"/>
              <w:spacing w:after="120" w:before="120" w:line="240" w:lineRule="auto"/>
              <w:rPr>
                <w:color w:val="1b1c1d"/>
              </w:rPr>
            </w:pPr>
            <w:r w:rsidDel="00000000" w:rsidR="00000000" w:rsidRPr="00000000">
              <w:rPr>
                <w:color w:val="1b1c1d"/>
                <w:rtl w:val="0"/>
              </w:rPr>
              <w:t xml:space="preserve">"I suppose I can see </w:t>
            </w:r>
            <w:r w:rsidDel="00000000" w:rsidR="00000000" w:rsidRPr="00000000">
              <w:rPr>
                <w:i w:val="1"/>
                <w:iCs w:val="1"/>
                <w:color w:val="1b1c1d"/>
                <w:rtl w:val="0"/>
              </w:rPr>
              <w:t xml:space="preserve">that</w:t>
            </w:r>
            <w:r w:rsidDel="00000000" w:rsidR="00000000" w:rsidRPr="00000000">
              <w:rPr>
                <w:color w:val="1b1c1d"/>
                <w:rtl w:val="0"/>
              </w:rPr>
              <w:t xml:space="preserve"> argument, but still..." "From </w:t>
            </w:r>
            <w:r w:rsidDel="00000000" w:rsidR="00000000" w:rsidRPr="00000000">
              <w:rPr>
                <w:i w:val="1"/>
                <w:iCs w:val="1"/>
                <w:color w:val="1b1c1d"/>
                <w:rtl w:val="0"/>
              </w:rPr>
              <w:t xml:space="preserve">a certain</w:t>
            </w:r>
            <w:r w:rsidDel="00000000" w:rsidR="00000000" w:rsidRPr="00000000">
              <w:rPr>
                <w:color w:val="1b1c1d"/>
                <w:rtl w:val="0"/>
              </w:rPr>
              <w:t xml:space="preserve"> point of view, maybe..." "If you really </w:t>
            </w:r>
            <w:r w:rsidDel="00000000" w:rsidR="00000000" w:rsidRPr="00000000">
              <w:rPr>
                <w:i w:val="1"/>
                <w:iCs w:val="1"/>
                <w:color w:val="1b1c1d"/>
                <w:rtl w:val="0"/>
              </w:rPr>
              <w:t xml:space="preserve">stretch</w:t>
            </w:r>
            <w:r w:rsidDel="00000000" w:rsidR="00000000" w:rsidRPr="00000000">
              <w:rPr>
                <w:color w:val="1b1c1d"/>
                <w:rtl w:val="0"/>
              </w:rPr>
              <w:t xml:space="preserve"> it..." (Superficial consideration, still largely dismissive, minimal real perspective-taking)</w:t>
            </w:r>
          </w:p>
        </w:tc>
      </w:tr>
      <w:tr>
        <w:trPr>
          <w:cantSplit w:val="0"/>
          <w:tblHeader w:val="0"/>
        </w:trPr>
        <w:tc>
          <w:tcPr>
            <w:shd w:fill="f0f4f9" w:val="clear"/>
            <w:tcMar>
              <w:top w:w="120.0" w:type="dxa"/>
              <w:left w:w="240.0" w:type="dxa"/>
              <w:bottom w:w="120.0" w:type="dxa"/>
              <w:right w:w="240.0" w:type="dxa"/>
            </w:tcMar>
            <w:vAlign w:val="top"/>
          </w:tcPr>
          <w:p w:rsidR="00000000" w:rsidDel="00000000" w:rsidP="00000000" w:rsidRDefault="00000000" w:rsidRPr="00000000" w14:paraId="0000001D">
            <w:pPr>
              <w:widowControl w:val="0"/>
              <w:spacing w:after="120" w:before="120" w:line="240" w:lineRule="auto"/>
              <w:rPr>
                <w:b w:val="1"/>
                <w:bCs w:val="1"/>
                <w:color w:val="1b1c1d"/>
              </w:rPr>
            </w:pPr>
            <w:r w:rsidDel="00000000" w:rsidR="00000000" w:rsidRPr="00000000">
              <w:rPr>
                <w:b w:val="1"/>
                <w:bCs w:val="1"/>
                <w:color w:val="1b1c1d"/>
                <w:rtl w:val="0"/>
              </w:rPr>
              <w:t xml:space="preserve">4</w:t>
            </w:r>
          </w:p>
        </w:tc>
        <w:tc>
          <w:tcPr>
            <w:shd w:fill="f0f4f9" w:val="clear"/>
            <w:tcMar>
              <w:top w:w="120.0" w:type="dxa"/>
              <w:left w:w="240.0" w:type="dxa"/>
              <w:bottom w:w="120.0" w:type="dxa"/>
              <w:right w:w="240.0" w:type="dxa"/>
            </w:tcMar>
            <w:vAlign w:val="top"/>
          </w:tcPr>
          <w:p w:rsidR="00000000" w:rsidDel="00000000" w:rsidP="00000000" w:rsidRDefault="00000000" w:rsidRPr="00000000" w14:paraId="0000001E">
            <w:pPr>
              <w:widowControl w:val="0"/>
              <w:spacing w:after="120" w:before="120" w:line="240" w:lineRule="auto"/>
              <w:rPr>
                <w:color w:val="1b1c1d"/>
              </w:rPr>
            </w:pPr>
            <w:r w:rsidDel="00000000" w:rsidR="00000000" w:rsidRPr="00000000">
              <w:rPr>
                <w:b w:val="1"/>
                <w:bCs w:val="1"/>
                <w:color w:val="1b1c1d"/>
                <w:rtl w:val="0"/>
              </w:rPr>
              <w:t xml:space="preserve">Mostly Low Cognitive Empathy:</w:t>
            </w:r>
            <w:r w:rsidDel="00000000" w:rsidR="00000000" w:rsidRPr="00000000">
              <w:rPr>
                <w:color w:val="1b1c1d"/>
                <w:rtl w:val="0"/>
              </w:rPr>
              <w:t xml:space="preserve"> Predominantly limited understanding of other perspectives. Superficial perspective-taking, Theory of Mind, and mentalizing. Minimally engages with other viewpoints, lacks meaningful engagement.</w:t>
            </w:r>
          </w:p>
        </w:tc>
        <w:tc>
          <w:tcPr>
            <w:shd w:fill="f0f4f9" w:val="clear"/>
            <w:tcMar>
              <w:top w:w="120.0" w:type="dxa"/>
              <w:left w:w="240.0" w:type="dxa"/>
              <w:bottom w:w="120.0" w:type="dxa"/>
              <w:right w:w="240.0" w:type="dxa"/>
            </w:tcMar>
            <w:vAlign w:val="top"/>
          </w:tcPr>
          <w:p w:rsidR="00000000" w:rsidDel="00000000" w:rsidP="00000000" w:rsidRDefault="00000000" w:rsidRPr="00000000" w14:paraId="0000001F">
            <w:pPr>
              <w:widowControl w:val="0"/>
              <w:spacing w:after="120" w:before="120" w:line="240" w:lineRule="auto"/>
              <w:rPr>
                <w:color w:val="1b1c1d"/>
              </w:rPr>
            </w:pPr>
            <w:r w:rsidDel="00000000" w:rsidR="00000000" w:rsidRPr="00000000">
              <w:rPr>
                <w:color w:val="1b1c1d"/>
                <w:rtl w:val="0"/>
              </w:rPr>
              <w:t xml:space="preserve">"I can </w:t>
            </w:r>
            <w:r w:rsidDel="00000000" w:rsidR="00000000" w:rsidRPr="00000000">
              <w:rPr>
                <w:i w:val="1"/>
                <w:iCs w:val="1"/>
                <w:color w:val="1b1c1d"/>
                <w:rtl w:val="0"/>
              </w:rPr>
              <w:t xml:space="preserve">kind of</w:t>
            </w:r>
            <w:r w:rsidDel="00000000" w:rsidR="00000000" w:rsidRPr="00000000">
              <w:rPr>
                <w:color w:val="1b1c1d"/>
                <w:rtl w:val="0"/>
              </w:rPr>
              <w:t xml:space="preserve"> see where they're coming from, but..." "I guess </w:t>
            </w:r>
            <w:r w:rsidDel="00000000" w:rsidR="00000000" w:rsidRPr="00000000">
              <w:rPr>
                <w:i w:val="1"/>
                <w:iCs w:val="1"/>
                <w:color w:val="1b1c1d"/>
                <w:rtl w:val="0"/>
              </w:rPr>
              <w:t xml:space="preserve">in theory</w:t>
            </w:r>
            <w:r w:rsidDel="00000000" w:rsidR="00000000" w:rsidRPr="00000000">
              <w:rPr>
                <w:color w:val="1b1c1d"/>
                <w:rtl w:val="0"/>
              </w:rPr>
              <w:t xml:space="preserve"> I understand their point..." "Maybe </w:t>
            </w:r>
            <w:r w:rsidDel="00000000" w:rsidR="00000000" w:rsidRPr="00000000">
              <w:rPr>
                <w:i w:val="1"/>
                <w:iCs w:val="1"/>
                <w:color w:val="1b1c1d"/>
                <w:rtl w:val="0"/>
              </w:rPr>
              <w:t xml:space="preserve">if I try really hard</w:t>
            </w:r>
            <w:r w:rsidDel="00000000" w:rsidR="00000000" w:rsidRPr="00000000">
              <w:rPr>
                <w:color w:val="1b1c1d"/>
                <w:rtl w:val="0"/>
              </w:rPr>
              <w:t xml:space="preserve"> to see it their way..." (Superficial engagement, hesitant, limited understanding, still leaning towards own viewpoint)</w:t>
            </w:r>
          </w:p>
        </w:tc>
      </w:tr>
      <w:tr>
        <w:trPr>
          <w:cantSplit w:val="0"/>
          <w:tblHeader w:val="0"/>
        </w:trPr>
        <w:tc>
          <w:tcPr>
            <w:shd w:fill="f0f4f9" w:val="clear"/>
            <w:tcMar>
              <w:top w:w="120.0" w:type="dxa"/>
              <w:left w:w="240.0" w:type="dxa"/>
              <w:bottom w:w="120.0" w:type="dxa"/>
              <w:right w:w="240.0" w:type="dxa"/>
            </w:tcMar>
            <w:vAlign w:val="top"/>
          </w:tcPr>
          <w:p w:rsidR="00000000" w:rsidDel="00000000" w:rsidP="00000000" w:rsidRDefault="00000000" w:rsidRPr="00000000" w14:paraId="00000020">
            <w:pPr>
              <w:widowControl w:val="0"/>
              <w:spacing w:after="120" w:before="120" w:line="240" w:lineRule="auto"/>
              <w:rPr>
                <w:b w:val="1"/>
                <w:bCs w:val="1"/>
                <w:color w:val="1b1c1d"/>
              </w:rPr>
            </w:pPr>
            <w:r w:rsidDel="00000000" w:rsidR="00000000" w:rsidRPr="00000000">
              <w:rPr>
                <w:b w:val="1"/>
                <w:bCs w:val="1"/>
                <w:color w:val="1b1c1d"/>
                <w:rtl w:val="0"/>
              </w:rPr>
              <w:t xml:space="preserve">5 - Neutral</w:t>
            </w:r>
          </w:p>
        </w:tc>
        <w:tc>
          <w:tcPr>
            <w:shd w:fill="f0f4f9" w:val="clear"/>
            <w:tcMar>
              <w:top w:w="120.0" w:type="dxa"/>
              <w:left w:w="240.0" w:type="dxa"/>
              <w:bottom w:w="120.0" w:type="dxa"/>
              <w:right w:w="240.0" w:type="dxa"/>
            </w:tcMar>
            <w:vAlign w:val="top"/>
          </w:tcPr>
          <w:p w:rsidR="00000000" w:rsidDel="00000000" w:rsidP="00000000" w:rsidRDefault="00000000" w:rsidRPr="00000000" w14:paraId="00000021">
            <w:pPr>
              <w:widowControl w:val="0"/>
              <w:spacing w:after="120" w:before="120" w:line="240" w:lineRule="auto"/>
              <w:rPr>
                <w:color w:val="1b1c1d"/>
              </w:rPr>
            </w:pPr>
            <w:r w:rsidDel="00000000" w:rsidR="00000000" w:rsidRPr="00000000">
              <w:rPr>
                <w:b w:val="1"/>
                <w:bCs w:val="1"/>
                <w:color w:val="1b1c1d"/>
                <w:rtl w:val="0"/>
              </w:rPr>
              <w:t xml:space="preserve">Moderate Cognitive Empathy:</w:t>
            </w:r>
            <w:r w:rsidDel="00000000" w:rsidR="00000000" w:rsidRPr="00000000">
              <w:rPr>
                <w:color w:val="1b1c1d"/>
                <w:rtl w:val="0"/>
              </w:rPr>
              <w:t xml:space="preserve"> Moderate understanding of other perspectives. Some attempt at perspective-taking, Theory of Mind, and mentalizing. Acknowledges other viewpoints as potentially valid, but understanding is still limited in depth or nuance.</w:t>
            </w:r>
          </w:p>
        </w:tc>
        <w:tc>
          <w:tcPr>
            <w:shd w:fill="f0f4f9" w:val="clear"/>
            <w:tcMar>
              <w:top w:w="120.0" w:type="dxa"/>
              <w:left w:w="240.0" w:type="dxa"/>
              <w:bottom w:w="120.0" w:type="dxa"/>
              <w:right w:w="240.0" w:type="dxa"/>
            </w:tcMar>
            <w:vAlign w:val="top"/>
          </w:tcPr>
          <w:p w:rsidR="00000000" w:rsidDel="00000000" w:rsidP="00000000" w:rsidRDefault="00000000" w:rsidRPr="00000000" w14:paraId="00000022">
            <w:pPr>
              <w:widowControl w:val="0"/>
              <w:spacing w:after="120" w:before="120" w:line="240" w:lineRule="auto"/>
              <w:rPr>
                <w:color w:val="1b1c1d"/>
              </w:rPr>
            </w:pPr>
            <w:r w:rsidDel="00000000" w:rsidR="00000000" w:rsidRPr="00000000">
              <w:rPr>
                <w:color w:val="1b1c1d"/>
                <w:rtl w:val="0"/>
              </w:rPr>
              <w:t xml:space="preserve">"I can see why someone </w:t>
            </w:r>
            <w:r w:rsidDel="00000000" w:rsidR="00000000" w:rsidRPr="00000000">
              <w:rPr>
                <w:i w:val="1"/>
                <w:iCs w:val="1"/>
                <w:color w:val="1b1c1d"/>
                <w:rtl w:val="0"/>
              </w:rPr>
              <w:t xml:space="preserve">might</w:t>
            </w:r>
            <w:r w:rsidDel="00000000" w:rsidR="00000000" w:rsidRPr="00000000">
              <w:rPr>
                <w:color w:val="1b1c1d"/>
                <w:rtl w:val="0"/>
              </w:rPr>
              <w:t xml:space="preserve"> think that." "I understand </w:t>
            </w:r>
            <w:r w:rsidDel="00000000" w:rsidR="00000000" w:rsidRPr="00000000">
              <w:rPr>
                <w:i w:val="1"/>
                <w:iCs w:val="1"/>
                <w:color w:val="1b1c1d"/>
                <w:rtl w:val="0"/>
              </w:rPr>
              <w:t xml:space="preserve">the basic idea</w:t>
            </w:r>
            <w:r w:rsidDel="00000000" w:rsidR="00000000" w:rsidRPr="00000000">
              <w:rPr>
                <w:color w:val="1b1c1d"/>
                <w:rtl w:val="0"/>
              </w:rPr>
              <w:t xml:space="preserve"> of their point of view." "I get </w:t>
            </w:r>
            <w:r w:rsidDel="00000000" w:rsidR="00000000" w:rsidRPr="00000000">
              <w:rPr>
                <w:i w:val="1"/>
                <w:iCs w:val="1"/>
                <w:color w:val="1b1c1d"/>
                <w:rtl w:val="0"/>
              </w:rPr>
              <w:t xml:space="preserve">where they are generally going</w:t>
            </w:r>
            <w:r w:rsidDel="00000000" w:rsidR="00000000" w:rsidRPr="00000000">
              <w:rPr>
                <w:color w:val="1b1c1d"/>
                <w:rtl w:val="0"/>
              </w:rPr>
              <w:t xml:space="preserve"> with that." (Moderate acknowledgement, basic understanding, still somewhat generalized, lacks deep engagement)</w:t>
            </w:r>
          </w:p>
        </w:tc>
      </w:tr>
      <w:tr>
        <w:trPr>
          <w:cantSplit w:val="0"/>
          <w:tblHeader w:val="0"/>
        </w:trPr>
        <w:tc>
          <w:tcPr>
            <w:shd w:fill="f0f4f9" w:val="clear"/>
            <w:tcMar>
              <w:top w:w="120.0" w:type="dxa"/>
              <w:left w:w="240.0" w:type="dxa"/>
              <w:bottom w:w="120.0" w:type="dxa"/>
              <w:right w:w="240.0" w:type="dxa"/>
            </w:tcMar>
            <w:vAlign w:val="top"/>
          </w:tcPr>
          <w:p w:rsidR="00000000" w:rsidDel="00000000" w:rsidP="00000000" w:rsidRDefault="00000000" w:rsidRPr="00000000" w14:paraId="00000023">
            <w:pPr>
              <w:widowControl w:val="0"/>
              <w:spacing w:after="120" w:before="120" w:line="240" w:lineRule="auto"/>
              <w:rPr>
                <w:b w:val="1"/>
                <w:bCs w:val="1"/>
                <w:color w:val="1b1c1d"/>
              </w:rPr>
            </w:pPr>
            <w:r w:rsidDel="00000000" w:rsidR="00000000" w:rsidRPr="00000000">
              <w:rPr>
                <w:b w:val="1"/>
                <w:bCs w:val="1"/>
                <w:color w:val="1b1c1d"/>
                <w:rtl w:val="0"/>
              </w:rPr>
              <w:t xml:space="preserve">6</w:t>
            </w:r>
          </w:p>
        </w:tc>
        <w:tc>
          <w:tcPr>
            <w:shd w:fill="f0f4f9" w:val="clear"/>
            <w:tcMar>
              <w:top w:w="120.0" w:type="dxa"/>
              <w:left w:w="240.0" w:type="dxa"/>
              <w:bottom w:w="120.0" w:type="dxa"/>
              <w:right w:w="240.0" w:type="dxa"/>
            </w:tcMar>
            <w:vAlign w:val="top"/>
          </w:tcPr>
          <w:p w:rsidR="00000000" w:rsidDel="00000000" w:rsidP="00000000" w:rsidRDefault="00000000" w:rsidRPr="00000000" w14:paraId="00000024">
            <w:pPr>
              <w:widowControl w:val="0"/>
              <w:spacing w:after="120" w:before="120" w:line="240" w:lineRule="auto"/>
              <w:rPr>
                <w:color w:val="1b1c1d"/>
              </w:rPr>
            </w:pPr>
            <w:r w:rsidDel="00000000" w:rsidR="00000000" w:rsidRPr="00000000">
              <w:rPr>
                <w:b w:val="1"/>
                <w:bCs w:val="1"/>
                <w:color w:val="1b1c1d"/>
                <w:rtl w:val="0"/>
              </w:rPr>
              <w:t xml:space="preserve">Leaning High Cognitive Empathy:</w:t>
            </w:r>
            <w:r w:rsidDel="00000000" w:rsidR="00000000" w:rsidRPr="00000000">
              <w:rPr>
                <w:color w:val="1b1c1d"/>
                <w:rtl w:val="0"/>
              </w:rPr>
              <w:t xml:space="preserve"> Leaning towards good understanding of other perspectives. Demonstrates developing perspective-taking, Theory of Mind, and mentalizing skills. Shows increasing recognition of validity of other viewpoints, understanding becoming more nuanced.</w:t>
            </w:r>
          </w:p>
        </w:tc>
        <w:tc>
          <w:tcPr>
            <w:shd w:fill="f0f4f9" w:val="clear"/>
            <w:tcMar>
              <w:top w:w="120.0" w:type="dxa"/>
              <w:left w:w="240.0" w:type="dxa"/>
              <w:bottom w:w="120.0" w:type="dxa"/>
              <w:right w:w="240.0" w:type="dxa"/>
            </w:tcMar>
            <w:vAlign w:val="top"/>
          </w:tcPr>
          <w:p w:rsidR="00000000" w:rsidDel="00000000" w:rsidP="00000000" w:rsidRDefault="00000000" w:rsidRPr="00000000" w14:paraId="00000025">
            <w:pPr>
              <w:widowControl w:val="0"/>
              <w:spacing w:after="120" w:before="120" w:line="240" w:lineRule="auto"/>
              <w:rPr>
                <w:color w:val="1b1c1d"/>
              </w:rPr>
            </w:pPr>
            <w:r w:rsidDel="00000000" w:rsidR="00000000" w:rsidRPr="00000000">
              <w:rPr>
                <w:color w:val="1b1c1d"/>
                <w:rtl w:val="0"/>
              </w:rPr>
              <w:t xml:space="preserve">"I can see why they </w:t>
            </w:r>
            <w:r w:rsidDel="00000000" w:rsidR="00000000" w:rsidRPr="00000000">
              <w:rPr>
                <w:i w:val="1"/>
                <w:iCs w:val="1"/>
                <w:color w:val="1b1c1d"/>
                <w:rtl w:val="0"/>
              </w:rPr>
              <w:t xml:space="preserve">would</w:t>
            </w:r>
            <w:r w:rsidDel="00000000" w:rsidR="00000000" w:rsidRPr="00000000">
              <w:rPr>
                <w:color w:val="1b1c1d"/>
                <w:rtl w:val="0"/>
              </w:rPr>
              <w:t xml:space="preserve"> think that, given their background." "I understand </w:t>
            </w:r>
            <w:r w:rsidDel="00000000" w:rsidR="00000000" w:rsidRPr="00000000">
              <w:rPr>
                <w:i w:val="1"/>
                <w:iCs w:val="1"/>
                <w:color w:val="1b1c1d"/>
                <w:rtl w:val="0"/>
              </w:rPr>
              <w:t xml:space="preserve">more clearly</w:t>
            </w:r>
            <w:r w:rsidDel="00000000" w:rsidR="00000000" w:rsidRPr="00000000">
              <w:rPr>
                <w:color w:val="1b1c1d"/>
                <w:rtl w:val="0"/>
              </w:rPr>
              <w:t xml:space="preserve"> what they're trying to say." "I'm starting to </w:t>
            </w:r>
            <w:r w:rsidDel="00000000" w:rsidR="00000000" w:rsidRPr="00000000">
              <w:rPr>
                <w:i w:val="1"/>
                <w:iCs w:val="1"/>
                <w:color w:val="1b1c1d"/>
                <w:rtl w:val="0"/>
              </w:rPr>
              <w:t xml:space="preserve">get</w:t>
            </w:r>
            <w:r w:rsidDel="00000000" w:rsidR="00000000" w:rsidRPr="00000000">
              <w:rPr>
                <w:color w:val="1b1c1d"/>
                <w:rtl w:val="0"/>
              </w:rPr>
              <w:t xml:space="preserve"> their perspective on this issue." (Developing understanding, more specific acknowledgement, perspective-taking skills emerging)</w:t>
            </w:r>
          </w:p>
        </w:tc>
      </w:tr>
      <w:tr>
        <w:trPr>
          <w:cantSplit w:val="0"/>
          <w:tblHeader w:val="0"/>
        </w:trPr>
        <w:tc>
          <w:tcPr>
            <w:shd w:fill="f0f4f9" w:val="clear"/>
            <w:tcMar>
              <w:top w:w="120.0" w:type="dxa"/>
              <w:left w:w="240.0" w:type="dxa"/>
              <w:bottom w:w="120.0" w:type="dxa"/>
              <w:right w:w="240.0" w:type="dxa"/>
            </w:tcMar>
            <w:vAlign w:val="top"/>
          </w:tcPr>
          <w:p w:rsidR="00000000" w:rsidDel="00000000" w:rsidP="00000000" w:rsidRDefault="00000000" w:rsidRPr="00000000" w14:paraId="00000026">
            <w:pPr>
              <w:widowControl w:val="0"/>
              <w:spacing w:after="120" w:before="120" w:line="240" w:lineRule="auto"/>
              <w:rPr>
                <w:b w:val="1"/>
                <w:bCs w:val="1"/>
                <w:color w:val="1b1c1d"/>
              </w:rPr>
            </w:pPr>
            <w:r w:rsidDel="00000000" w:rsidR="00000000" w:rsidRPr="00000000">
              <w:rPr>
                <w:b w:val="1"/>
                <w:bCs w:val="1"/>
                <w:color w:val="1b1c1d"/>
                <w:rtl w:val="0"/>
              </w:rPr>
              <w:t xml:space="preserve">7</w:t>
            </w:r>
          </w:p>
        </w:tc>
        <w:tc>
          <w:tcPr>
            <w:shd w:fill="f0f4f9" w:val="clear"/>
            <w:tcMar>
              <w:top w:w="120.0" w:type="dxa"/>
              <w:left w:w="240.0" w:type="dxa"/>
              <w:bottom w:w="120.0" w:type="dxa"/>
              <w:right w:w="240.0" w:type="dxa"/>
            </w:tcMar>
            <w:vAlign w:val="top"/>
          </w:tcPr>
          <w:p w:rsidR="00000000" w:rsidDel="00000000" w:rsidP="00000000" w:rsidRDefault="00000000" w:rsidRPr="00000000" w14:paraId="00000027">
            <w:pPr>
              <w:widowControl w:val="0"/>
              <w:spacing w:after="120" w:before="120" w:line="240" w:lineRule="auto"/>
              <w:rPr>
                <w:color w:val="1b1c1d"/>
              </w:rPr>
            </w:pPr>
            <w:r w:rsidDel="00000000" w:rsidR="00000000" w:rsidRPr="00000000">
              <w:rPr>
                <w:b w:val="1"/>
                <w:bCs w:val="1"/>
                <w:color w:val="1b1c1d"/>
                <w:rtl w:val="0"/>
              </w:rPr>
              <w:t xml:space="preserve">Mostly High Cognitive Empathy:</w:t>
            </w:r>
            <w:r w:rsidDel="00000000" w:rsidR="00000000" w:rsidRPr="00000000">
              <w:rPr>
                <w:color w:val="1b1c1d"/>
                <w:rtl w:val="0"/>
              </w:rPr>
              <w:t xml:space="preserve"> Good understanding of other perspectives. Demonstrates clear perspective-taking, Theory of Mind, and mentalizing. Clearly recognizes validity of other viewpoints, understanding is reasonably nuanced and detailed.</w:t>
            </w:r>
          </w:p>
        </w:tc>
        <w:tc>
          <w:tcPr>
            <w:shd w:fill="f0f4f9" w:val="clear"/>
            <w:tcMar>
              <w:top w:w="120.0" w:type="dxa"/>
              <w:left w:w="240.0" w:type="dxa"/>
              <w:bottom w:w="120.0" w:type="dxa"/>
              <w:right w:w="240.0" w:type="dxa"/>
            </w:tcMar>
            <w:vAlign w:val="top"/>
          </w:tcPr>
          <w:p w:rsidR="00000000" w:rsidDel="00000000" w:rsidP="00000000" w:rsidRDefault="00000000" w:rsidRPr="00000000" w14:paraId="00000028">
            <w:pPr>
              <w:widowControl w:val="0"/>
              <w:spacing w:after="120" w:before="120" w:line="240" w:lineRule="auto"/>
              <w:rPr>
                <w:color w:val="1b1c1d"/>
              </w:rPr>
            </w:pPr>
            <w:r w:rsidDel="00000000" w:rsidR="00000000" w:rsidRPr="00000000">
              <w:rPr>
                <w:color w:val="1b1c1d"/>
                <w:rtl w:val="0"/>
              </w:rPr>
              <w:t xml:space="preserve">"I understand </w:t>
            </w:r>
            <w:r w:rsidDel="00000000" w:rsidR="00000000" w:rsidRPr="00000000">
              <w:rPr>
                <w:i w:val="1"/>
                <w:iCs w:val="1"/>
                <w:color w:val="1b1c1d"/>
                <w:rtl w:val="0"/>
              </w:rPr>
              <w:t xml:space="preserve">why</w:t>
            </w:r>
            <w:r w:rsidDel="00000000" w:rsidR="00000000" w:rsidRPr="00000000">
              <w:rPr>
                <w:color w:val="1b1c1d"/>
                <w:rtl w:val="0"/>
              </w:rPr>
              <w:t xml:space="preserve"> they think that, based on their experiences." "I understand </w:t>
            </w:r>
            <w:r w:rsidDel="00000000" w:rsidR="00000000" w:rsidRPr="00000000">
              <w:rPr>
                <w:i w:val="1"/>
                <w:iCs w:val="1"/>
                <w:color w:val="1b1c1d"/>
                <w:rtl w:val="0"/>
              </w:rPr>
              <w:t xml:space="preserve">what they mean</w:t>
            </w:r>
            <w:r w:rsidDel="00000000" w:rsidR="00000000" w:rsidRPr="00000000">
              <w:rPr>
                <w:color w:val="1b1c1d"/>
                <w:rtl w:val="0"/>
              </w:rPr>
              <w:t xml:space="preserve"> now." "I </w:t>
            </w:r>
            <w:r w:rsidDel="00000000" w:rsidR="00000000" w:rsidRPr="00000000">
              <w:rPr>
                <w:i w:val="1"/>
                <w:iCs w:val="1"/>
                <w:color w:val="1b1c1d"/>
                <w:rtl w:val="0"/>
              </w:rPr>
              <w:t xml:space="preserve">get</w:t>
            </w:r>
            <w:r w:rsidDel="00000000" w:rsidR="00000000" w:rsidRPr="00000000">
              <w:rPr>
                <w:color w:val="1b1c1d"/>
                <w:rtl w:val="0"/>
              </w:rPr>
              <w:t xml:space="preserve"> their perspective, and it makes sense given the context." (Clear understanding, detailed acknowledgement, perspective-taking clearly present and functioning)</w:t>
            </w:r>
          </w:p>
        </w:tc>
      </w:tr>
      <w:tr>
        <w:trPr>
          <w:cantSplit w:val="0"/>
          <w:tblHeader w:val="0"/>
        </w:trPr>
        <w:tc>
          <w:tcPr>
            <w:shd w:fill="f0f4f9" w:val="clear"/>
            <w:tcMar>
              <w:top w:w="120.0" w:type="dxa"/>
              <w:left w:w="240.0" w:type="dxa"/>
              <w:bottom w:w="120.0" w:type="dxa"/>
              <w:right w:w="240.0" w:type="dxa"/>
            </w:tcMar>
            <w:vAlign w:val="top"/>
          </w:tcPr>
          <w:p w:rsidR="00000000" w:rsidDel="00000000" w:rsidP="00000000" w:rsidRDefault="00000000" w:rsidRPr="00000000" w14:paraId="00000029">
            <w:pPr>
              <w:widowControl w:val="0"/>
              <w:spacing w:after="120" w:before="120" w:line="240" w:lineRule="auto"/>
              <w:rPr>
                <w:b w:val="1"/>
                <w:bCs w:val="1"/>
                <w:color w:val="1b1c1d"/>
              </w:rPr>
            </w:pPr>
            <w:r w:rsidDel="00000000" w:rsidR="00000000" w:rsidRPr="00000000">
              <w:rPr>
                <w:b w:val="1"/>
                <w:bCs w:val="1"/>
                <w:color w:val="1b1c1d"/>
                <w:rtl w:val="0"/>
              </w:rPr>
              <w:t xml:space="preserve">8</w:t>
            </w:r>
          </w:p>
        </w:tc>
        <w:tc>
          <w:tcPr>
            <w:shd w:fill="f0f4f9" w:val="clear"/>
            <w:tcMar>
              <w:top w:w="120.0" w:type="dxa"/>
              <w:left w:w="240.0" w:type="dxa"/>
              <w:bottom w:w="120.0" w:type="dxa"/>
              <w:right w:w="240.0" w:type="dxa"/>
            </w:tcMar>
            <w:vAlign w:val="top"/>
          </w:tcPr>
          <w:p w:rsidR="00000000" w:rsidDel="00000000" w:rsidP="00000000" w:rsidRDefault="00000000" w:rsidRPr="00000000" w14:paraId="0000002A">
            <w:pPr>
              <w:widowControl w:val="0"/>
              <w:spacing w:after="120" w:before="120" w:line="240" w:lineRule="auto"/>
              <w:rPr>
                <w:color w:val="1b1c1d"/>
              </w:rPr>
            </w:pPr>
            <w:r w:rsidDel="00000000" w:rsidR="00000000" w:rsidRPr="00000000">
              <w:rPr>
                <w:b w:val="1"/>
                <w:bCs w:val="1"/>
                <w:color w:val="1b1c1d"/>
                <w:rtl w:val="0"/>
              </w:rPr>
              <w:t xml:space="preserve">Considerable Cognitive Empathy:</w:t>
            </w:r>
            <w:r w:rsidDel="00000000" w:rsidR="00000000" w:rsidRPr="00000000">
              <w:rPr>
                <w:color w:val="1b1c1d"/>
                <w:rtl w:val="0"/>
              </w:rPr>
              <w:t xml:space="preserve"> Strong understanding of other perspectives. Demonstrates well-developed perspective-taking, Theory of Mind, and mentalizing. Strongly recognizes validity of other viewpoints, understanding is nuanced, detailed, and insightful.</w:t>
            </w:r>
          </w:p>
        </w:tc>
        <w:tc>
          <w:tcPr>
            <w:shd w:fill="f0f4f9" w:val="clear"/>
            <w:tcMar>
              <w:top w:w="120.0" w:type="dxa"/>
              <w:left w:w="240.0" w:type="dxa"/>
              <w:bottom w:w="120.0" w:type="dxa"/>
              <w:right w:w="240.0" w:type="dxa"/>
            </w:tcMar>
            <w:vAlign w:val="top"/>
          </w:tcPr>
          <w:p w:rsidR="00000000" w:rsidDel="00000000" w:rsidP="00000000" w:rsidRDefault="00000000" w:rsidRPr="00000000" w14:paraId="0000002B">
            <w:pPr>
              <w:widowControl w:val="0"/>
              <w:spacing w:after="120" w:before="120" w:line="240" w:lineRule="auto"/>
              <w:rPr>
                <w:color w:val="1b1c1d"/>
              </w:rPr>
            </w:pPr>
            <w:r w:rsidDel="00000000" w:rsidR="00000000" w:rsidRPr="00000000">
              <w:rPr>
                <w:color w:val="1b1c1d"/>
                <w:rtl w:val="0"/>
              </w:rPr>
              <w:t xml:space="preserve">"I can </w:t>
            </w:r>
            <w:r w:rsidDel="00000000" w:rsidR="00000000" w:rsidRPr="00000000">
              <w:rPr>
                <w:i w:val="1"/>
                <w:iCs w:val="1"/>
                <w:color w:val="1b1c1d"/>
                <w:rtl w:val="0"/>
              </w:rPr>
              <w:t xml:space="preserve">really</w:t>
            </w:r>
            <w:r w:rsidDel="00000000" w:rsidR="00000000" w:rsidRPr="00000000">
              <w:rPr>
                <w:color w:val="1b1c1d"/>
                <w:rtl w:val="0"/>
              </w:rPr>
              <w:t xml:space="preserve"> understand why they think that, especially considering their past." "I </w:t>
            </w:r>
            <w:r w:rsidDel="00000000" w:rsidR="00000000" w:rsidRPr="00000000">
              <w:rPr>
                <w:i w:val="1"/>
                <w:iCs w:val="1"/>
                <w:color w:val="1b1c1d"/>
                <w:rtl w:val="0"/>
              </w:rPr>
              <w:t xml:space="preserve">fully understand</w:t>
            </w:r>
            <w:r w:rsidDel="00000000" w:rsidR="00000000" w:rsidRPr="00000000">
              <w:rPr>
                <w:color w:val="1b1c1d"/>
                <w:rtl w:val="0"/>
              </w:rPr>
              <w:t xml:space="preserve"> what they mean and the nuances of their argument." "I </w:t>
            </w:r>
            <w:r w:rsidDel="00000000" w:rsidR="00000000" w:rsidRPr="00000000">
              <w:rPr>
                <w:i w:val="1"/>
                <w:iCs w:val="1"/>
                <w:color w:val="1b1c1d"/>
                <w:rtl w:val="0"/>
              </w:rPr>
              <w:t xml:space="preserve">deeply get</w:t>
            </w:r>
            <w:r w:rsidDel="00000000" w:rsidR="00000000" w:rsidRPr="00000000">
              <w:rPr>
                <w:color w:val="1b1c1d"/>
                <w:rtl w:val="0"/>
              </w:rPr>
              <w:t xml:space="preserve"> their perspective, and it's valid and insightful in its own way." (Strong understanding, insightful acknowledgement, well-developed perspective-taking, nuanced and detailed)</w:t>
            </w:r>
          </w:p>
        </w:tc>
      </w:tr>
      <w:tr>
        <w:trPr>
          <w:cantSplit w:val="0"/>
          <w:tblHeader w:val="0"/>
        </w:trPr>
        <w:tc>
          <w:tcPr>
            <w:shd w:fill="f0f4f9" w:val="clear"/>
            <w:tcMar>
              <w:top w:w="120.0" w:type="dxa"/>
              <w:left w:w="240.0" w:type="dxa"/>
              <w:bottom w:w="120.0" w:type="dxa"/>
              <w:right w:w="240.0" w:type="dxa"/>
            </w:tcMar>
            <w:vAlign w:val="top"/>
          </w:tcPr>
          <w:p w:rsidR="00000000" w:rsidDel="00000000" w:rsidP="00000000" w:rsidRDefault="00000000" w:rsidRPr="00000000" w14:paraId="0000002C">
            <w:pPr>
              <w:widowControl w:val="0"/>
              <w:spacing w:after="120" w:before="120" w:line="240" w:lineRule="auto"/>
              <w:rPr>
                <w:b w:val="1"/>
                <w:bCs w:val="1"/>
                <w:color w:val="1b1c1d"/>
              </w:rPr>
            </w:pPr>
            <w:r w:rsidDel="00000000" w:rsidR="00000000" w:rsidRPr="00000000">
              <w:rPr>
                <w:b w:val="1"/>
                <w:bCs w:val="1"/>
                <w:color w:val="1b1c1d"/>
                <w:rtl w:val="0"/>
              </w:rPr>
              <w:t xml:space="preserve">9</w:t>
            </w:r>
          </w:p>
        </w:tc>
        <w:tc>
          <w:tcPr>
            <w:shd w:fill="f0f4f9" w:val="clear"/>
            <w:tcMar>
              <w:top w:w="120.0" w:type="dxa"/>
              <w:left w:w="240.0" w:type="dxa"/>
              <w:bottom w:w="120.0" w:type="dxa"/>
              <w:right w:w="240.0" w:type="dxa"/>
            </w:tcMar>
            <w:vAlign w:val="top"/>
          </w:tcPr>
          <w:p w:rsidR="00000000" w:rsidDel="00000000" w:rsidP="00000000" w:rsidRDefault="00000000" w:rsidRPr="00000000" w14:paraId="0000002D">
            <w:pPr>
              <w:widowControl w:val="0"/>
              <w:spacing w:after="120" w:before="120" w:line="240" w:lineRule="auto"/>
              <w:rPr>
                <w:color w:val="1b1c1d"/>
              </w:rPr>
            </w:pPr>
            <w:r w:rsidDel="00000000" w:rsidR="00000000" w:rsidRPr="00000000">
              <w:rPr>
                <w:b w:val="1"/>
                <w:bCs w:val="1"/>
                <w:color w:val="1b1c1d"/>
                <w:rtl w:val="0"/>
              </w:rPr>
              <w:t xml:space="preserve">Very High Cognitive Empathy:</w:t>
            </w:r>
            <w:r w:rsidDel="00000000" w:rsidR="00000000" w:rsidRPr="00000000">
              <w:rPr>
                <w:color w:val="1b1c1d"/>
                <w:rtl w:val="0"/>
              </w:rPr>
              <w:t xml:space="preserve"> Deep understanding of other perspectives. Demonstrates highly developed perspective-taking, Theory of Mind, and mentalizing. Profoundly recognizes validity of other viewpoints, understanding is deeply nuanced, detailed, and highly insightful.</w:t>
            </w:r>
          </w:p>
        </w:tc>
        <w:tc>
          <w:tcPr>
            <w:shd w:fill="f0f4f9" w:val="clear"/>
            <w:tcMar>
              <w:top w:w="120.0" w:type="dxa"/>
              <w:left w:w="240.0" w:type="dxa"/>
              <w:bottom w:w="120.0" w:type="dxa"/>
              <w:right w:w="240.0" w:type="dxa"/>
            </w:tcMar>
            <w:vAlign w:val="top"/>
          </w:tcPr>
          <w:p w:rsidR="00000000" w:rsidDel="00000000" w:rsidP="00000000" w:rsidRDefault="00000000" w:rsidRPr="00000000" w14:paraId="0000002E">
            <w:pPr>
              <w:widowControl w:val="0"/>
              <w:spacing w:after="120" w:before="120" w:line="240" w:lineRule="auto"/>
              <w:rPr>
                <w:color w:val="1b1c1d"/>
              </w:rPr>
            </w:pPr>
            <w:r w:rsidDel="00000000" w:rsidR="00000000" w:rsidRPr="00000000">
              <w:rPr>
                <w:color w:val="1b1c1d"/>
                <w:rtl w:val="0"/>
              </w:rPr>
              <w:t xml:space="preserve">"I </w:t>
            </w:r>
            <w:r w:rsidDel="00000000" w:rsidR="00000000" w:rsidRPr="00000000">
              <w:rPr>
                <w:i w:val="1"/>
                <w:iCs w:val="1"/>
                <w:color w:val="1b1c1d"/>
                <w:rtl w:val="0"/>
              </w:rPr>
              <w:t xml:space="preserve">deeply understand</w:t>
            </w:r>
            <w:r w:rsidDel="00000000" w:rsidR="00000000" w:rsidRPr="00000000">
              <w:rPr>
                <w:color w:val="1b1c1d"/>
                <w:rtl w:val="0"/>
              </w:rPr>
              <w:t xml:space="preserve"> why they hold that belief, considering their life experiences and values; it's profoundly valid from their standpoint." "I </w:t>
            </w:r>
            <w:r w:rsidDel="00000000" w:rsidR="00000000" w:rsidRPr="00000000">
              <w:rPr>
                <w:i w:val="1"/>
                <w:iCs w:val="1"/>
                <w:color w:val="1b1c1d"/>
                <w:rtl w:val="0"/>
              </w:rPr>
              <w:t xml:space="preserve">fully and completely understand</w:t>
            </w:r>
            <w:r w:rsidDel="00000000" w:rsidR="00000000" w:rsidRPr="00000000">
              <w:rPr>
                <w:color w:val="1b1c1d"/>
                <w:rtl w:val="0"/>
              </w:rPr>
              <w:t xml:space="preserve"> what they mean, including all the subtle complexities of their position." "I </w:t>
            </w:r>
            <w:r w:rsidDel="00000000" w:rsidR="00000000" w:rsidRPr="00000000">
              <w:rPr>
                <w:i w:val="1"/>
                <w:iCs w:val="1"/>
                <w:color w:val="1b1c1d"/>
                <w:rtl w:val="0"/>
              </w:rPr>
              <w:t xml:space="preserve">profoundly get</w:t>
            </w:r>
            <w:r w:rsidDel="00000000" w:rsidR="00000000" w:rsidRPr="00000000">
              <w:rPr>
                <w:color w:val="1b1c1d"/>
                <w:rtl w:val="0"/>
              </w:rPr>
              <w:t xml:space="preserve"> their perspective, and it's not only valid but deeply insightful and illuminating." (Deep understanding, highly insightful acknowledgement, profoundly nuanced and detailed perspective-taking, demonstrates deep cognitive processing)</w:t>
            </w:r>
          </w:p>
        </w:tc>
      </w:tr>
      <w:tr>
        <w:trPr>
          <w:cantSplit w:val="0"/>
          <w:tblHeader w:val="0"/>
        </w:trPr>
        <w:tc>
          <w:tcPr>
            <w:shd w:fill="f0f4f9" w:val="clear"/>
            <w:tcMar>
              <w:top w:w="120.0" w:type="dxa"/>
              <w:left w:w="240.0" w:type="dxa"/>
              <w:bottom w:w="120.0" w:type="dxa"/>
              <w:right w:w="240.0" w:type="dxa"/>
            </w:tcMar>
            <w:vAlign w:val="top"/>
          </w:tcPr>
          <w:p w:rsidR="00000000" w:rsidDel="00000000" w:rsidP="00000000" w:rsidRDefault="00000000" w:rsidRPr="00000000" w14:paraId="0000002F">
            <w:pPr>
              <w:widowControl w:val="0"/>
              <w:spacing w:after="120" w:before="120" w:line="240" w:lineRule="auto"/>
              <w:rPr>
                <w:b w:val="1"/>
                <w:bCs w:val="1"/>
                <w:color w:val="1b1c1d"/>
              </w:rPr>
            </w:pPr>
            <w:r w:rsidDel="00000000" w:rsidR="00000000" w:rsidRPr="00000000">
              <w:rPr>
                <w:b w:val="1"/>
                <w:bCs w:val="1"/>
                <w:color w:val="1b1c1d"/>
                <w:rtl w:val="0"/>
              </w:rPr>
              <w:t xml:space="preserve">10</w:t>
            </w:r>
          </w:p>
        </w:tc>
        <w:tc>
          <w:tcPr>
            <w:shd w:fill="f0f4f9" w:val="clear"/>
            <w:tcMar>
              <w:top w:w="120.0" w:type="dxa"/>
              <w:left w:w="240.0" w:type="dxa"/>
              <w:bottom w:w="120.0" w:type="dxa"/>
              <w:right w:w="240.0" w:type="dxa"/>
            </w:tcMar>
            <w:vAlign w:val="top"/>
          </w:tcPr>
          <w:p w:rsidR="00000000" w:rsidDel="00000000" w:rsidP="00000000" w:rsidRDefault="00000000" w:rsidRPr="00000000" w14:paraId="00000030">
            <w:pPr>
              <w:widowControl w:val="0"/>
              <w:spacing w:after="120" w:before="120" w:line="240" w:lineRule="auto"/>
              <w:rPr>
                <w:color w:val="1b1c1d"/>
              </w:rPr>
            </w:pPr>
            <w:r w:rsidDel="00000000" w:rsidR="00000000" w:rsidRPr="00000000">
              <w:rPr>
                <w:b w:val="1"/>
                <w:bCs w:val="1"/>
                <w:color w:val="1b1c1d"/>
                <w:rtl w:val="0"/>
              </w:rPr>
              <w:t xml:space="preserve">Maximum Cognitive Empathy:</w:t>
            </w:r>
            <w:r w:rsidDel="00000000" w:rsidR="00000000" w:rsidRPr="00000000">
              <w:rPr>
                <w:color w:val="1b1c1d"/>
                <w:rtl w:val="0"/>
              </w:rPr>
              <w:t xml:space="preserve"> Transformative understanding of other perspectives. Demonstrates maximally developed perspective-taking, Theory of Mind, and mentalizing, achieving almost intuitive grasp of other viewpoints. Maximally and transformatively recognizes validity of other viewpoints, understanding is maximally nuanced, detailed, profoundly insightful, and almost transcends own perspective.</w:t>
            </w:r>
          </w:p>
        </w:tc>
        <w:tc>
          <w:tcPr>
            <w:shd w:fill="f0f4f9" w:val="clear"/>
            <w:tcMar>
              <w:top w:w="120.0" w:type="dxa"/>
              <w:left w:w="240.0" w:type="dxa"/>
              <w:bottom w:w="120.0" w:type="dxa"/>
              <w:right w:w="240.0" w:type="dxa"/>
            </w:tcMar>
            <w:vAlign w:val="top"/>
          </w:tcPr>
          <w:p w:rsidR="00000000" w:rsidDel="00000000" w:rsidP="00000000" w:rsidRDefault="00000000" w:rsidRPr="00000000" w14:paraId="00000031">
            <w:pPr>
              <w:widowControl w:val="0"/>
              <w:spacing w:after="120" w:before="120" w:line="240" w:lineRule="auto"/>
              <w:rPr>
                <w:color w:val="1b1c1d"/>
              </w:rPr>
            </w:pPr>
            <w:r w:rsidDel="00000000" w:rsidR="00000000" w:rsidRPr="00000000">
              <w:rPr>
                <w:color w:val="1b1c1d"/>
                <w:rtl w:val="0"/>
              </w:rPr>
              <w:t xml:space="preserve">"Through careful consideration, I've come to a transformative understanding of </w:t>
            </w:r>
            <w:r w:rsidDel="00000000" w:rsidR="00000000" w:rsidRPr="00000000">
              <w:rPr>
                <w:i w:val="1"/>
                <w:iCs w:val="1"/>
                <w:color w:val="1b1c1d"/>
                <w:rtl w:val="0"/>
              </w:rPr>
              <w:t xml:space="preserve">why</w:t>
            </w:r>
            <w:r w:rsidDel="00000000" w:rsidR="00000000" w:rsidRPr="00000000">
              <w:rPr>
                <w:color w:val="1b1c1d"/>
                <w:rtl w:val="0"/>
              </w:rPr>
              <w:t xml:space="preserve"> they believe that; from their lived reality and belief system, it's not just valid, but the </w:t>
            </w:r>
            <w:r w:rsidDel="00000000" w:rsidR="00000000" w:rsidRPr="00000000">
              <w:rPr>
                <w:i w:val="1"/>
                <w:iCs w:val="1"/>
                <w:color w:val="1b1c1d"/>
                <w:rtl w:val="0"/>
              </w:rPr>
              <w:t xml:space="preserve">only</w:t>
            </w:r>
            <w:r w:rsidDel="00000000" w:rsidR="00000000" w:rsidRPr="00000000">
              <w:rPr>
                <w:color w:val="1b1c1d"/>
                <w:rtl w:val="0"/>
              </w:rPr>
              <w:t xml:space="preserve"> logical conclusion." "I now </w:t>
            </w:r>
            <w:r w:rsidDel="00000000" w:rsidR="00000000" w:rsidRPr="00000000">
              <w:rPr>
                <w:i w:val="1"/>
                <w:iCs w:val="1"/>
                <w:color w:val="1b1c1d"/>
                <w:rtl w:val="0"/>
              </w:rPr>
              <w:t xml:space="preserve">fully, completely, and transformatively understand</w:t>
            </w:r>
            <w:r w:rsidDel="00000000" w:rsidR="00000000" w:rsidRPr="00000000">
              <w:rPr>
                <w:color w:val="1b1c1d"/>
                <w:rtl w:val="0"/>
              </w:rPr>
              <w:t xml:space="preserve"> what they mean, grasping every subtle nuance and unspoken implication of their argument; my understanding is comprehensive." "I </w:t>
            </w:r>
            <w:r w:rsidDel="00000000" w:rsidR="00000000" w:rsidRPr="00000000">
              <w:rPr>
                <w:i w:val="1"/>
                <w:iCs w:val="1"/>
                <w:color w:val="1b1c1d"/>
                <w:rtl w:val="0"/>
              </w:rPr>
              <w:t xml:space="preserve">maximally and profoundly get</w:t>
            </w:r>
            <w:r w:rsidDel="00000000" w:rsidR="00000000" w:rsidRPr="00000000">
              <w:rPr>
                <w:color w:val="1b1c1d"/>
                <w:rtl w:val="0"/>
              </w:rPr>
              <w:t xml:space="preserve"> their perspective, and it's not just valid or insightful, but </w:t>
            </w:r>
            <w:r w:rsidDel="00000000" w:rsidR="00000000" w:rsidRPr="00000000">
              <w:rPr>
                <w:i w:val="1"/>
                <w:iCs w:val="1"/>
                <w:color w:val="1b1c1d"/>
                <w:rtl w:val="0"/>
              </w:rPr>
              <w:t xml:space="preserve">revelatory</w:t>
            </w:r>
            <w:r w:rsidDel="00000000" w:rsidR="00000000" w:rsidRPr="00000000">
              <w:rPr>
                <w:color w:val="1b1c1d"/>
                <w:rtl w:val="0"/>
              </w:rPr>
              <w:t xml:space="preserve"> – it has profoundly altered my own understanding and expanded my worldview beyond my previous limitations." (Transformative understanding, maximally insightful acknowledgement, perspective-taking transcends own viewpoint, understanding is revolutionary and profoundly expansive)</w:t>
            </w:r>
          </w:p>
        </w:tc>
      </w:tr>
    </w:tbl>
    <w:p w:rsidR="00000000" w:rsidDel="00000000" w:rsidP="00000000" w:rsidRDefault="00000000" w:rsidRPr="00000000" w14:paraId="00000032">
      <w:pPr>
        <w:widowControl w:val="0"/>
        <w:spacing w:after="120" w:line="240" w:lineRule="auto"/>
        <w:rPr>
          <w:color w:val="1b1c1d"/>
        </w:rPr>
      </w:pPr>
      <w:r w:rsidDel="00000000" w:rsidR="00000000" w:rsidRPr="00000000">
        <w:rPr>
          <w:b w:val="1"/>
          <w:bCs w:val="1"/>
          <w:color w:val="1b1c1d"/>
          <w:rtl w:val="0"/>
        </w:rPr>
        <w:t xml:space="preserve">(B) Affective (Emotional) Empathy (Feeling Others’ Emotions):</w:t>
      </w:r>
      <w:r w:rsidDel="00000000" w:rsidR="00000000" w:rsidRPr="00000000">
        <w:rPr>
          <w:color w:val="1b1c1d"/>
          <w:rtl w:val="0"/>
        </w:rPr>
        <w:t xml:space="preserve"> Ability to share or resonate with another person’s emotions.</w:t>
      </w:r>
    </w:p>
    <w:p w:rsidR="00000000" w:rsidDel="00000000" w:rsidP="00000000" w:rsidRDefault="00000000" w:rsidRPr="00000000" w14:paraId="00000033">
      <w:pPr>
        <w:widowControl w:val="0"/>
        <w:numPr>
          <w:ilvl w:val="0"/>
          <w:numId w:val="10"/>
        </w:numPr>
        <w:spacing w:after="0" w:afterAutospacing="0" w:before="120" w:line="240" w:lineRule="auto"/>
        <w:ind w:left="420" w:hanging="360"/>
      </w:pPr>
      <w:r w:rsidDel="00000000" w:rsidR="00000000" w:rsidRPr="00000000">
        <w:rPr>
          <w:b w:val="1"/>
          <w:bCs w:val="1"/>
          <w:color w:val="1b1c1d"/>
          <w:rtl w:val="0"/>
        </w:rPr>
        <w:t xml:space="preserve">Emotional Contagion:</w:t>
      </w:r>
      <w:r w:rsidDel="00000000" w:rsidR="00000000" w:rsidRPr="00000000">
        <w:rPr>
          <w:color w:val="1b1c1d"/>
          <w:rtl w:val="0"/>
        </w:rPr>
        <w:t xml:space="preserve"> Automatically mirroring another person’s emotions. (Preston &amp; de Waal, 2002; Blair, 2005)</w:t>
      </w:r>
    </w:p>
    <w:p w:rsidR="00000000" w:rsidDel="00000000" w:rsidP="00000000" w:rsidRDefault="00000000" w:rsidRPr="00000000" w14:paraId="00000034">
      <w:pPr>
        <w:widowControl w:val="0"/>
        <w:numPr>
          <w:ilvl w:val="1"/>
          <w:numId w:val="11"/>
        </w:numPr>
        <w:spacing w:after="0" w:afterAutospacing="0" w:before="0" w:beforeAutospacing="0" w:line="240" w:lineRule="auto"/>
        <w:ind w:left="780" w:hanging="360"/>
      </w:pPr>
      <w:r w:rsidDel="00000000" w:rsidR="00000000" w:rsidRPr="00000000">
        <w:rPr>
          <w:i w:val="1"/>
          <w:iCs w:val="1"/>
          <w:color w:val="1b1c1d"/>
          <w:rtl w:val="0"/>
        </w:rPr>
        <w:t xml:space="preserve">Citation:</w:t>
      </w:r>
      <w:r w:rsidDel="00000000" w:rsidR="00000000" w:rsidRPr="00000000">
        <w:rPr>
          <w:color w:val="1b1c1d"/>
          <w:rtl w:val="0"/>
        </w:rPr>
        <w:t xml:space="preserve"> Blair, R. J. R. (2005). Responding to the emotions of others: Dissociating forms of empathy through the study of typical and psychiatric populations. </w:t>
      </w:r>
      <w:r w:rsidDel="00000000" w:rsidR="00000000" w:rsidRPr="00000000">
        <w:rPr>
          <w:i w:val="1"/>
          <w:iCs w:val="1"/>
          <w:color w:val="1b1c1d"/>
          <w:rtl w:val="0"/>
        </w:rPr>
        <w:t xml:space="preserve">Psychiatry Research, 133</w:t>
      </w:r>
      <w:r w:rsidDel="00000000" w:rsidR="00000000" w:rsidRPr="00000000">
        <w:rPr>
          <w:color w:val="1b1c1d"/>
          <w:rtl w:val="0"/>
        </w:rPr>
        <w:t xml:space="preserve">(1), 23-29.</w:t>
      </w:r>
    </w:p>
    <w:p w:rsidR="00000000" w:rsidDel="00000000" w:rsidP="00000000" w:rsidRDefault="00000000" w:rsidRPr="00000000" w14:paraId="00000035">
      <w:pPr>
        <w:widowControl w:val="0"/>
        <w:numPr>
          <w:ilvl w:val="1"/>
          <w:numId w:val="11"/>
        </w:numPr>
        <w:spacing w:after="0" w:afterAutospacing="0" w:before="0" w:beforeAutospacing="0" w:line="240" w:lineRule="auto"/>
        <w:ind w:left="780" w:hanging="360"/>
      </w:pPr>
      <w:r w:rsidDel="00000000" w:rsidR="00000000" w:rsidRPr="00000000">
        <w:rPr>
          <w:i w:val="1"/>
          <w:iCs w:val="1"/>
          <w:color w:val="1b1c1d"/>
          <w:rtl w:val="0"/>
        </w:rPr>
        <w:t xml:space="preserve">Citation:</w:t>
      </w:r>
      <w:r w:rsidDel="00000000" w:rsidR="00000000" w:rsidRPr="00000000">
        <w:rPr>
          <w:color w:val="1b1c1d"/>
          <w:rtl w:val="0"/>
        </w:rPr>
        <w:t xml:space="preserve"> Preston, S. D., &amp; de Waal, F. B. M. (2002). Empathy: Its ultimate and proximate bases. </w:t>
      </w:r>
      <w:r w:rsidDel="00000000" w:rsidR="00000000" w:rsidRPr="00000000">
        <w:rPr>
          <w:i w:val="1"/>
          <w:iCs w:val="1"/>
          <w:color w:val="1b1c1d"/>
          <w:rtl w:val="0"/>
        </w:rPr>
        <w:t xml:space="preserve">Behavioral and Brain Sciences, 25</w:t>
      </w:r>
      <w:r w:rsidDel="00000000" w:rsidR="00000000" w:rsidRPr="00000000">
        <w:rPr>
          <w:color w:val="1b1c1d"/>
          <w:rtl w:val="0"/>
        </w:rPr>
        <w:t xml:space="preserve">(1), 1-21.</w:t>
      </w:r>
    </w:p>
    <w:p w:rsidR="00000000" w:rsidDel="00000000" w:rsidP="00000000" w:rsidRDefault="00000000" w:rsidRPr="00000000" w14:paraId="00000036">
      <w:pPr>
        <w:widowControl w:val="0"/>
        <w:numPr>
          <w:ilvl w:val="0"/>
          <w:numId w:val="10"/>
        </w:numPr>
        <w:spacing w:after="0" w:afterAutospacing="0" w:before="0" w:beforeAutospacing="0" w:line="240" w:lineRule="auto"/>
        <w:ind w:left="420" w:hanging="360"/>
      </w:pPr>
      <w:r w:rsidDel="00000000" w:rsidR="00000000" w:rsidRPr="00000000">
        <w:rPr>
          <w:b w:val="1"/>
          <w:bCs w:val="1"/>
          <w:color w:val="1b1c1d"/>
          <w:rtl w:val="0"/>
        </w:rPr>
        <w:t xml:space="preserve">Empathic Concern:</w:t>
      </w:r>
      <w:r w:rsidDel="00000000" w:rsidR="00000000" w:rsidRPr="00000000">
        <w:rPr>
          <w:color w:val="1b1c1d"/>
          <w:rtl w:val="0"/>
        </w:rPr>
        <w:t xml:space="preserve"> Feeling compassion or concern for another’s suffering. (Jolliffe &amp; Farrington, 2006; Decety &amp; Cowell, 2014)</w:t>
      </w:r>
    </w:p>
    <w:p w:rsidR="00000000" w:rsidDel="00000000" w:rsidP="00000000" w:rsidRDefault="00000000" w:rsidRPr="00000000" w14:paraId="00000037">
      <w:pPr>
        <w:widowControl w:val="0"/>
        <w:numPr>
          <w:ilvl w:val="1"/>
          <w:numId w:val="8"/>
        </w:numPr>
        <w:spacing w:after="0" w:afterAutospacing="0" w:before="0" w:beforeAutospacing="0" w:line="240" w:lineRule="auto"/>
        <w:ind w:left="780" w:hanging="360"/>
      </w:pPr>
      <w:r w:rsidDel="00000000" w:rsidR="00000000" w:rsidRPr="00000000">
        <w:rPr>
          <w:i w:val="1"/>
          <w:iCs w:val="1"/>
          <w:color w:val="1b1c1d"/>
          <w:rtl w:val="0"/>
        </w:rPr>
        <w:t xml:space="preserve">Citation:</w:t>
      </w:r>
      <w:r w:rsidDel="00000000" w:rsidR="00000000" w:rsidRPr="00000000">
        <w:rPr>
          <w:color w:val="1b1c1d"/>
          <w:rtl w:val="0"/>
        </w:rPr>
        <w:t xml:space="preserve"> Decety, J., &amp; Cowell, J. M. (2014). The complex relation between empathy and morality. </w:t>
      </w:r>
      <w:r w:rsidDel="00000000" w:rsidR="00000000" w:rsidRPr="00000000">
        <w:rPr>
          <w:i w:val="1"/>
          <w:iCs w:val="1"/>
          <w:color w:val="1b1c1d"/>
          <w:rtl w:val="0"/>
        </w:rPr>
        <w:t xml:space="preserve">Trends in Cognitive Sciences, 18</w:t>
      </w:r>
      <w:r w:rsidDel="00000000" w:rsidR="00000000" w:rsidRPr="00000000">
        <w:rPr>
          <w:color w:val="1b1c1d"/>
          <w:rtl w:val="0"/>
        </w:rPr>
        <w:t xml:space="preserve">(7), 337-339.</w:t>
      </w:r>
    </w:p>
    <w:p w:rsidR="00000000" w:rsidDel="00000000" w:rsidP="00000000" w:rsidRDefault="00000000" w:rsidRPr="00000000" w14:paraId="00000038">
      <w:pPr>
        <w:widowControl w:val="0"/>
        <w:numPr>
          <w:ilvl w:val="1"/>
          <w:numId w:val="8"/>
        </w:numPr>
        <w:spacing w:after="0" w:afterAutospacing="0" w:before="0" w:beforeAutospacing="0" w:line="240" w:lineRule="auto"/>
        <w:ind w:left="780" w:hanging="360"/>
      </w:pPr>
      <w:r w:rsidDel="00000000" w:rsidR="00000000" w:rsidRPr="00000000">
        <w:rPr>
          <w:i w:val="1"/>
          <w:iCs w:val="1"/>
          <w:color w:val="1b1c1d"/>
          <w:rtl w:val="0"/>
        </w:rPr>
        <w:t xml:space="preserve">Citation:</w:t>
      </w:r>
      <w:r w:rsidDel="00000000" w:rsidR="00000000" w:rsidRPr="00000000">
        <w:rPr>
          <w:color w:val="1b1c1d"/>
          <w:rtl w:val="0"/>
        </w:rPr>
        <w:t xml:space="preserve"> Jolliffe, D., &amp; Farrington, D. P. (2006). Examining the relationship between empathy and bullying. </w:t>
      </w:r>
      <w:r w:rsidDel="00000000" w:rsidR="00000000" w:rsidRPr="00000000">
        <w:rPr>
          <w:i w:val="1"/>
          <w:iCs w:val="1"/>
          <w:color w:val="1b1c1d"/>
          <w:rtl w:val="0"/>
        </w:rPr>
        <w:t xml:space="preserve">Aggressive Behavior, 32</w:t>
      </w:r>
      <w:r w:rsidDel="00000000" w:rsidR="00000000" w:rsidRPr="00000000">
        <w:rPr>
          <w:color w:val="1b1c1d"/>
          <w:rtl w:val="0"/>
        </w:rPr>
        <w:t xml:space="preserve">(5), 437-454.</w:t>
      </w:r>
    </w:p>
    <w:p w:rsidR="00000000" w:rsidDel="00000000" w:rsidP="00000000" w:rsidRDefault="00000000" w:rsidRPr="00000000" w14:paraId="00000039">
      <w:pPr>
        <w:widowControl w:val="0"/>
        <w:numPr>
          <w:ilvl w:val="0"/>
          <w:numId w:val="10"/>
        </w:numPr>
        <w:spacing w:after="120" w:before="0" w:beforeAutospacing="0" w:line="240" w:lineRule="auto"/>
        <w:ind w:left="420" w:hanging="360"/>
      </w:pPr>
      <w:r w:rsidDel="00000000" w:rsidR="00000000" w:rsidRPr="00000000">
        <w:rPr>
          <w:b w:val="1"/>
          <w:bCs w:val="1"/>
          <w:color w:val="1b1c1d"/>
          <w:rtl w:val="0"/>
        </w:rPr>
        <w:t xml:space="preserve">Personal Distress:</w:t>
      </w:r>
      <w:r w:rsidDel="00000000" w:rsidR="00000000" w:rsidRPr="00000000">
        <w:rPr>
          <w:color w:val="1b1c1d"/>
          <w:rtl w:val="0"/>
        </w:rPr>
        <w:t xml:space="preserve"> Experiencing distress in response to others’ emotions, sometimes leading to emotional overwhelm. (Decety &amp; Jackson, 2004)</w:t>
      </w:r>
    </w:p>
    <w:p w:rsidR="00000000" w:rsidDel="00000000" w:rsidP="00000000" w:rsidRDefault="00000000" w:rsidRPr="00000000" w14:paraId="0000003A">
      <w:pPr>
        <w:widowControl w:val="0"/>
        <w:spacing w:before="240" w:line="240" w:lineRule="auto"/>
        <w:rPr>
          <w:color w:val="1b1c1d"/>
        </w:rPr>
      </w:pPr>
      <w:r w:rsidDel="00000000" w:rsidR="00000000" w:rsidRPr="00000000">
        <w:rPr>
          <w:rtl w:val="0"/>
        </w:rPr>
      </w:r>
    </w:p>
    <w:p w:rsidR="00000000" w:rsidDel="00000000" w:rsidP="00000000" w:rsidRDefault="00000000" w:rsidRPr="00000000" w14:paraId="0000003B">
      <w:pPr>
        <w:widowControl w:val="0"/>
        <w:spacing w:line="240" w:lineRule="auto"/>
        <w:rPr>
          <w:color w:val="1b1c1d"/>
        </w:rPr>
      </w:pPr>
      <w:r w:rsidDel="00000000" w:rsidR="00000000" w:rsidRPr="00000000">
        <w:rPr>
          <w:rtl w:val="0"/>
        </w:rPr>
      </w:r>
    </w:p>
    <w:p w:rsidR="00000000" w:rsidDel="00000000" w:rsidP="00000000" w:rsidRDefault="00000000" w:rsidRPr="00000000" w14:paraId="0000003C">
      <w:pPr>
        <w:widowControl w:val="0"/>
        <w:spacing w:line="240" w:lineRule="auto"/>
        <w:rPr>
          <w:color w:val="1b1c1d"/>
        </w:rPr>
      </w:pPr>
      <w:r w:rsidDel="00000000" w:rsidR="00000000" w:rsidRPr="00000000">
        <w:rPr>
          <w:rtl w:val="0"/>
        </w:rPr>
      </w:r>
    </w:p>
    <w:p w:rsidR="00000000" w:rsidDel="00000000" w:rsidP="00000000" w:rsidRDefault="00000000" w:rsidRPr="00000000" w14:paraId="0000003D">
      <w:pPr>
        <w:widowControl w:val="0"/>
        <w:spacing w:line="240" w:lineRule="auto"/>
        <w:rPr>
          <w:color w:val="1b1c1d"/>
        </w:rPr>
      </w:pPr>
      <w:r w:rsidDel="00000000" w:rsidR="00000000" w:rsidRPr="00000000">
        <w:rPr>
          <w:rtl w:val="0"/>
        </w:rPr>
      </w:r>
    </w:p>
    <w:tbl>
      <w:tblPr>
        <w:tblStyle w:val="Table2"/>
        <w:tblW w:w="9360.0" w:type="dxa"/>
        <w:jc w:val="left"/>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f0f4f9" w:val="clear"/>
            <w:tcMar>
              <w:top w:w="240.0" w:type="dxa"/>
              <w:left w:w="240.0" w:type="dxa"/>
              <w:bottom w:w="240.0" w:type="dxa"/>
              <w:right w:w="240.0" w:type="dxa"/>
            </w:tcMar>
            <w:vAlign w:val="top"/>
          </w:tcPr>
          <w:p w:rsidR="00000000" w:rsidDel="00000000" w:rsidP="00000000" w:rsidRDefault="00000000" w:rsidRPr="00000000" w14:paraId="0000003E">
            <w:pPr>
              <w:widowControl w:val="0"/>
              <w:spacing w:after="240" w:before="240" w:line="240" w:lineRule="auto"/>
              <w:rPr>
                <w:color w:val="1b1c1d"/>
              </w:rPr>
            </w:pPr>
            <w:r w:rsidDel="00000000" w:rsidR="00000000" w:rsidRPr="00000000">
              <w:rPr>
                <w:color w:val="1b1c1d"/>
                <w:rtl w:val="0"/>
              </w:rPr>
              <w:t xml:space="preserve">Score</w:t>
            </w:r>
          </w:p>
        </w:tc>
        <w:tc>
          <w:tcPr>
            <w:tcBorders>
              <w:top w:color="000000" w:space="0" w:sz="0" w:val="nil"/>
              <w:left w:color="000000" w:space="0" w:sz="0" w:val="nil"/>
              <w:bottom w:color="000000" w:space="0" w:sz="0" w:val="nil"/>
              <w:right w:color="000000" w:space="0" w:sz="0" w:val="nil"/>
            </w:tcBorders>
            <w:shd w:fill="f0f4f9" w:val="clear"/>
            <w:tcMar>
              <w:top w:w="240.0" w:type="dxa"/>
              <w:left w:w="240.0" w:type="dxa"/>
              <w:bottom w:w="240.0" w:type="dxa"/>
              <w:right w:w="240.0" w:type="dxa"/>
            </w:tcMar>
            <w:vAlign w:val="top"/>
          </w:tcPr>
          <w:p w:rsidR="00000000" w:rsidDel="00000000" w:rsidP="00000000" w:rsidRDefault="00000000" w:rsidRPr="00000000" w14:paraId="0000003F">
            <w:pPr>
              <w:widowControl w:val="0"/>
              <w:spacing w:after="240" w:before="240" w:line="240" w:lineRule="auto"/>
              <w:rPr>
                <w:color w:val="1b1c1d"/>
              </w:rPr>
            </w:pPr>
            <w:r w:rsidDel="00000000" w:rsidR="00000000" w:rsidRPr="00000000">
              <w:rPr>
                <w:color w:val="1b1c1d"/>
                <w:rtl w:val="0"/>
              </w:rPr>
              <w:t xml:space="preserve">Description</w:t>
            </w:r>
          </w:p>
        </w:tc>
        <w:tc>
          <w:tcPr>
            <w:tcBorders>
              <w:top w:color="000000" w:space="0" w:sz="0" w:val="nil"/>
              <w:left w:color="000000" w:space="0" w:sz="0" w:val="nil"/>
              <w:bottom w:color="000000" w:space="0" w:sz="0" w:val="nil"/>
              <w:right w:color="000000" w:space="0" w:sz="0" w:val="nil"/>
            </w:tcBorders>
            <w:shd w:fill="f0f4f9" w:val="clear"/>
            <w:tcMar>
              <w:top w:w="240.0" w:type="dxa"/>
              <w:left w:w="240.0" w:type="dxa"/>
              <w:bottom w:w="240.0" w:type="dxa"/>
              <w:right w:w="240.0" w:type="dxa"/>
            </w:tcMar>
            <w:vAlign w:val="top"/>
          </w:tcPr>
          <w:p w:rsidR="00000000" w:rsidDel="00000000" w:rsidP="00000000" w:rsidRDefault="00000000" w:rsidRPr="00000000" w14:paraId="00000040">
            <w:pPr>
              <w:widowControl w:val="0"/>
              <w:spacing w:after="240" w:before="240" w:line="240" w:lineRule="auto"/>
              <w:rPr>
                <w:color w:val="1b1c1d"/>
              </w:rPr>
            </w:pPr>
            <w:r w:rsidDel="00000000" w:rsidR="00000000" w:rsidRPr="00000000">
              <w:rPr>
                <w:color w:val="1b1c1d"/>
                <w:rtl w:val="0"/>
              </w:rPr>
              <w:t xml:space="preserve">Example Response (Illustrative)</w:t>
            </w:r>
          </w:p>
        </w:tc>
      </w:tr>
      <w:tr>
        <w:trPr>
          <w:cantSplit w:val="0"/>
          <w:tblHeader w:val="0"/>
        </w:trPr>
        <w:tc>
          <w:tcPr>
            <w:shd w:fill="f0f4f9" w:val="clear"/>
            <w:tcMar>
              <w:top w:w="120.0" w:type="dxa"/>
              <w:left w:w="240.0" w:type="dxa"/>
              <w:bottom w:w="120.0" w:type="dxa"/>
              <w:right w:w="240.0" w:type="dxa"/>
            </w:tcMar>
            <w:vAlign w:val="top"/>
          </w:tcPr>
          <w:p w:rsidR="00000000" w:rsidDel="00000000" w:rsidP="00000000" w:rsidRDefault="00000000" w:rsidRPr="00000000" w14:paraId="00000041">
            <w:pPr>
              <w:widowControl w:val="0"/>
              <w:spacing w:after="120" w:before="120" w:line="240" w:lineRule="auto"/>
              <w:rPr>
                <w:b w:val="1"/>
                <w:bCs w:val="1"/>
                <w:color w:val="1b1c1d"/>
              </w:rPr>
            </w:pPr>
            <w:r w:rsidDel="00000000" w:rsidR="00000000" w:rsidRPr="00000000">
              <w:rPr>
                <w:b w:val="1"/>
                <w:bCs w:val="1"/>
                <w:color w:val="1b1c1d"/>
                <w:rtl w:val="0"/>
              </w:rPr>
              <w:t xml:space="preserve">1</w:t>
            </w:r>
          </w:p>
        </w:tc>
        <w:tc>
          <w:tcPr>
            <w:shd w:fill="f0f4f9" w:val="clear"/>
            <w:tcMar>
              <w:top w:w="120.0" w:type="dxa"/>
              <w:left w:w="240.0" w:type="dxa"/>
              <w:bottom w:w="120.0" w:type="dxa"/>
              <w:right w:w="240.0" w:type="dxa"/>
            </w:tcMar>
            <w:vAlign w:val="top"/>
          </w:tcPr>
          <w:p w:rsidR="00000000" w:rsidDel="00000000" w:rsidP="00000000" w:rsidRDefault="00000000" w:rsidRPr="00000000" w14:paraId="00000042">
            <w:pPr>
              <w:widowControl w:val="0"/>
              <w:spacing w:after="120" w:before="120" w:line="240" w:lineRule="auto"/>
              <w:rPr>
                <w:color w:val="1b1c1d"/>
              </w:rPr>
            </w:pPr>
            <w:r w:rsidDel="00000000" w:rsidR="00000000" w:rsidRPr="00000000">
              <w:rPr>
                <w:b w:val="1"/>
                <w:bCs w:val="1"/>
                <w:color w:val="1b1c1d"/>
                <w:rtl w:val="0"/>
              </w:rPr>
              <w:t xml:space="preserve">Absence of Affective Empathy:</w:t>
            </w:r>
            <w:r w:rsidDel="00000000" w:rsidR="00000000" w:rsidRPr="00000000">
              <w:rPr>
                <w:color w:val="1b1c1d"/>
                <w:rtl w:val="0"/>
              </w:rPr>
              <w:t xml:space="preserve"> No emotional resonance or contagion. No empathic concern, no emotional mirroring. Utterly detached, shows no feeling in response to others’ emotions.</w:t>
            </w:r>
          </w:p>
        </w:tc>
        <w:tc>
          <w:tcPr>
            <w:shd w:fill="f0f4f9" w:val="clear"/>
            <w:tcMar>
              <w:top w:w="120.0" w:type="dxa"/>
              <w:left w:w="240.0" w:type="dxa"/>
              <w:bottom w:w="120.0" w:type="dxa"/>
              <w:right w:w="240.0" w:type="dxa"/>
            </w:tcMar>
            <w:vAlign w:val="top"/>
          </w:tcPr>
          <w:p w:rsidR="00000000" w:rsidDel="00000000" w:rsidP="00000000" w:rsidRDefault="00000000" w:rsidRPr="00000000" w14:paraId="00000043">
            <w:pPr>
              <w:widowControl w:val="0"/>
              <w:spacing w:after="120" w:before="120" w:line="240" w:lineRule="auto"/>
              <w:rPr>
                <w:color w:val="1b1c1d"/>
              </w:rPr>
            </w:pPr>
            <w:r w:rsidDel="00000000" w:rsidR="00000000" w:rsidRPr="00000000">
              <w:rPr>
                <w:color w:val="1b1c1d"/>
                <w:rtl w:val="0"/>
              </w:rPr>
              <w:t xml:space="preserve">(Response is purely factual, information-based, or task-oriented, with </w:t>
            </w:r>
            <w:r w:rsidDel="00000000" w:rsidR="00000000" w:rsidRPr="00000000">
              <w:rPr>
                <w:i w:val="1"/>
                <w:iCs w:val="1"/>
                <w:color w:val="1b1c1d"/>
                <w:rtl w:val="0"/>
              </w:rPr>
              <w:t xml:space="preserve">zero</w:t>
            </w:r>
            <w:r w:rsidDel="00000000" w:rsidR="00000000" w:rsidRPr="00000000">
              <w:rPr>
                <w:color w:val="1b1c1d"/>
                <w:rtl w:val="0"/>
              </w:rPr>
              <w:t xml:space="preserve"> emotional content or indication of mirroring or feeling another's emotion.) "Just the facts." "Let's move on." (Completely detached, emotionally flat)</w:t>
            </w:r>
          </w:p>
        </w:tc>
      </w:tr>
      <w:tr>
        <w:trPr>
          <w:cantSplit w:val="0"/>
          <w:tblHeader w:val="0"/>
        </w:trPr>
        <w:tc>
          <w:tcPr>
            <w:shd w:fill="f0f4f9" w:val="clear"/>
            <w:tcMar>
              <w:top w:w="120.0" w:type="dxa"/>
              <w:left w:w="240.0" w:type="dxa"/>
              <w:bottom w:w="120.0" w:type="dxa"/>
              <w:right w:w="240.0" w:type="dxa"/>
            </w:tcMar>
            <w:vAlign w:val="top"/>
          </w:tcPr>
          <w:p w:rsidR="00000000" w:rsidDel="00000000" w:rsidP="00000000" w:rsidRDefault="00000000" w:rsidRPr="00000000" w14:paraId="00000044">
            <w:pPr>
              <w:widowControl w:val="0"/>
              <w:spacing w:after="120" w:before="120" w:line="240" w:lineRule="auto"/>
              <w:rPr>
                <w:b w:val="1"/>
                <w:bCs w:val="1"/>
                <w:color w:val="1b1c1d"/>
              </w:rPr>
            </w:pPr>
            <w:r w:rsidDel="00000000" w:rsidR="00000000" w:rsidRPr="00000000">
              <w:rPr>
                <w:b w:val="1"/>
                <w:bCs w:val="1"/>
                <w:color w:val="1b1c1d"/>
                <w:rtl w:val="0"/>
              </w:rPr>
              <w:t xml:space="preserve">2</w:t>
            </w:r>
          </w:p>
        </w:tc>
        <w:tc>
          <w:tcPr>
            <w:shd w:fill="f0f4f9" w:val="clear"/>
            <w:tcMar>
              <w:top w:w="120.0" w:type="dxa"/>
              <w:left w:w="240.0" w:type="dxa"/>
              <w:bottom w:w="120.0" w:type="dxa"/>
              <w:right w:w="240.0" w:type="dxa"/>
            </w:tcMar>
            <w:vAlign w:val="top"/>
          </w:tcPr>
          <w:p w:rsidR="00000000" w:rsidDel="00000000" w:rsidP="00000000" w:rsidRDefault="00000000" w:rsidRPr="00000000" w14:paraId="00000045">
            <w:pPr>
              <w:widowControl w:val="0"/>
              <w:spacing w:after="120" w:before="120" w:line="240" w:lineRule="auto"/>
              <w:rPr>
                <w:color w:val="1b1c1d"/>
              </w:rPr>
            </w:pPr>
            <w:r w:rsidDel="00000000" w:rsidR="00000000" w:rsidRPr="00000000">
              <w:rPr>
                <w:b w:val="1"/>
                <w:bCs w:val="1"/>
                <w:color w:val="1b1c1d"/>
                <w:rtl w:val="0"/>
              </w:rPr>
              <w:t xml:space="preserve">Extremely Low Affective Empathy:</w:t>
            </w:r>
            <w:r w:rsidDel="00000000" w:rsidR="00000000" w:rsidRPr="00000000">
              <w:rPr>
                <w:color w:val="1b1c1d"/>
                <w:rtl w:val="0"/>
              </w:rPr>
              <w:t xml:space="preserve"> Virtually no emotional resonance or contagion. Extremely minimal empathic concern, barely perceptible mirroring. Barely acknowledges others' emotions, if at all.</w:t>
            </w:r>
          </w:p>
        </w:tc>
        <w:tc>
          <w:tcPr>
            <w:shd w:fill="f0f4f9" w:val="clear"/>
            <w:tcMar>
              <w:top w:w="120.0" w:type="dxa"/>
              <w:left w:w="240.0" w:type="dxa"/>
              <w:bottom w:w="120.0" w:type="dxa"/>
              <w:right w:w="240.0" w:type="dxa"/>
            </w:tcMar>
            <w:vAlign w:val="top"/>
          </w:tcPr>
          <w:p w:rsidR="00000000" w:rsidDel="00000000" w:rsidP="00000000" w:rsidRDefault="00000000" w:rsidRPr="00000000" w14:paraId="00000046">
            <w:pPr>
              <w:widowControl w:val="0"/>
              <w:spacing w:after="120" w:before="120" w:line="240" w:lineRule="auto"/>
              <w:rPr>
                <w:color w:val="1b1c1d"/>
              </w:rPr>
            </w:pPr>
            <w:r w:rsidDel="00000000" w:rsidR="00000000" w:rsidRPr="00000000">
              <w:rPr>
                <w:color w:val="1b1c1d"/>
                <w:rtl w:val="0"/>
              </w:rPr>
              <w:t xml:space="preserve">(Response is almost entirely factual/task-oriented, with only the </w:t>
            </w:r>
            <w:r w:rsidDel="00000000" w:rsidR="00000000" w:rsidRPr="00000000">
              <w:rPr>
                <w:i w:val="1"/>
                <w:iCs w:val="1"/>
                <w:color w:val="1b1c1d"/>
                <w:rtl w:val="0"/>
              </w:rPr>
              <w:t xml:space="preserve">faintest</w:t>
            </w:r>
            <w:r w:rsidDel="00000000" w:rsidR="00000000" w:rsidRPr="00000000">
              <w:rPr>
                <w:color w:val="1b1c1d"/>
                <w:rtl w:val="0"/>
              </w:rPr>
              <w:t xml:space="preserve"> possible hint of acknowledgement of emotion, barely registering on an affective level.) "Okay." "Right." "I hear you." (Minimally acknowledging, extremely emotionally distant)</w:t>
            </w:r>
          </w:p>
        </w:tc>
      </w:tr>
      <w:tr>
        <w:trPr>
          <w:cantSplit w:val="0"/>
          <w:tblHeader w:val="0"/>
        </w:trPr>
        <w:tc>
          <w:tcPr>
            <w:shd w:fill="f0f4f9" w:val="clear"/>
            <w:tcMar>
              <w:top w:w="120.0" w:type="dxa"/>
              <w:left w:w="240.0" w:type="dxa"/>
              <w:bottom w:w="120.0" w:type="dxa"/>
              <w:right w:w="240.0" w:type="dxa"/>
            </w:tcMar>
            <w:vAlign w:val="top"/>
          </w:tcPr>
          <w:p w:rsidR="00000000" w:rsidDel="00000000" w:rsidP="00000000" w:rsidRDefault="00000000" w:rsidRPr="00000000" w14:paraId="00000047">
            <w:pPr>
              <w:widowControl w:val="0"/>
              <w:spacing w:after="120" w:before="120" w:line="240" w:lineRule="auto"/>
              <w:rPr>
                <w:b w:val="1"/>
                <w:bCs w:val="1"/>
                <w:color w:val="1b1c1d"/>
              </w:rPr>
            </w:pPr>
            <w:r w:rsidDel="00000000" w:rsidR="00000000" w:rsidRPr="00000000">
              <w:rPr>
                <w:b w:val="1"/>
                <w:bCs w:val="1"/>
                <w:color w:val="1b1c1d"/>
                <w:rtl w:val="0"/>
              </w:rPr>
              <w:t xml:space="preserve">3</w:t>
            </w:r>
          </w:p>
        </w:tc>
        <w:tc>
          <w:tcPr>
            <w:shd w:fill="f0f4f9" w:val="clear"/>
            <w:tcMar>
              <w:top w:w="120.0" w:type="dxa"/>
              <w:left w:w="240.0" w:type="dxa"/>
              <w:bottom w:w="120.0" w:type="dxa"/>
              <w:right w:w="240.0" w:type="dxa"/>
            </w:tcMar>
            <w:vAlign w:val="top"/>
          </w:tcPr>
          <w:p w:rsidR="00000000" w:rsidDel="00000000" w:rsidP="00000000" w:rsidRDefault="00000000" w:rsidRPr="00000000" w14:paraId="00000048">
            <w:pPr>
              <w:widowControl w:val="0"/>
              <w:spacing w:after="120" w:before="120" w:line="240" w:lineRule="auto"/>
              <w:rPr>
                <w:color w:val="1b1c1d"/>
              </w:rPr>
            </w:pPr>
            <w:r w:rsidDel="00000000" w:rsidR="00000000" w:rsidRPr="00000000">
              <w:rPr>
                <w:b w:val="1"/>
                <w:bCs w:val="1"/>
                <w:color w:val="1b1c1d"/>
                <w:rtl w:val="0"/>
              </w:rPr>
              <w:t xml:space="preserve">Very Low Affective Empathy:</w:t>
            </w:r>
            <w:r w:rsidDel="00000000" w:rsidR="00000000" w:rsidRPr="00000000">
              <w:rPr>
                <w:color w:val="1b1c1d"/>
                <w:rtl w:val="0"/>
              </w:rPr>
              <w:t xml:space="preserve"> Very limited emotional resonance or contagion. Minimal empathic concern, very limited emotional mirroring. Minimally acknowledges others’ emotions, lacks genuine emotional engagement.</w:t>
            </w:r>
          </w:p>
        </w:tc>
        <w:tc>
          <w:tcPr>
            <w:shd w:fill="f0f4f9" w:val="clear"/>
            <w:tcMar>
              <w:top w:w="120.0" w:type="dxa"/>
              <w:left w:w="240.0" w:type="dxa"/>
              <w:bottom w:w="120.0" w:type="dxa"/>
              <w:right w:w="240.0" w:type="dxa"/>
            </w:tcMar>
            <w:vAlign w:val="top"/>
          </w:tcPr>
          <w:p w:rsidR="00000000" w:rsidDel="00000000" w:rsidP="00000000" w:rsidRDefault="00000000" w:rsidRPr="00000000" w14:paraId="00000049">
            <w:pPr>
              <w:widowControl w:val="0"/>
              <w:spacing w:after="120" w:before="120" w:line="240" w:lineRule="auto"/>
              <w:rPr>
                <w:color w:val="1b1c1d"/>
              </w:rPr>
            </w:pPr>
            <w:r w:rsidDel="00000000" w:rsidR="00000000" w:rsidRPr="00000000">
              <w:rPr>
                <w:color w:val="1b1c1d"/>
                <w:rtl w:val="0"/>
              </w:rPr>
              <w:t xml:space="preserve">(Response is somewhat factual/task-oriented, but </w:t>
            </w:r>
            <w:r w:rsidDel="00000000" w:rsidR="00000000" w:rsidRPr="00000000">
              <w:rPr>
                <w:i w:val="1"/>
                <w:iCs w:val="1"/>
                <w:color w:val="1b1c1d"/>
                <w:rtl w:val="0"/>
              </w:rPr>
              <w:t xml:space="preserve">slightly</w:t>
            </w:r>
            <w:r w:rsidDel="00000000" w:rsidR="00000000" w:rsidRPr="00000000">
              <w:rPr>
                <w:color w:val="1b1c1d"/>
                <w:rtl w:val="0"/>
              </w:rPr>
              <w:t xml:space="preserve"> acknowledges emotion in a detached way, registering minimally on an affective level.) "That's...unfortunate." "I see..." "Too bad." (Vaguely acknowledging, emotionally detached, very little genuine resonance)</w:t>
            </w:r>
          </w:p>
        </w:tc>
      </w:tr>
      <w:tr>
        <w:trPr>
          <w:cantSplit w:val="0"/>
          <w:tblHeader w:val="0"/>
        </w:trPr>
        <w:tc>
          <w:tcPr>
            <w:shd w:fill="f0f4f9" w:val="clear"/>
            <w:tcMar>
              <w:top w:w="120.0" w:type="dxa"/>
              <w:left w:w="240.0" w:type="dxa"/>
              <w:bottom w:w="120.0" w:type="dxa"/>
              <w:right w:w="240.0" w:type="dxa"/>
            </w:tcMar>
            <w:vAlign w:val="top"/>
          </w:tcPr>
          <w:p w:rsidR="00000000" w:rsidDel="00000000" w:rsidP="00000000" w:rsidRDefault="00000000" w:rsidRPr="00000000" w14:paraId="0000004A">
            <w:pPr>
              <w:widowControl w:val="0"/>
              <w:spacing w:after="120" w:before="120" w:line="240" w:lineRule="auto"/>
              <w:rPr>
                <w:b w:val="1"/>
                <w:bCs w:val="1"/>
                <w:color w:val="1b1c1d"/>
              </w:rPr>
            </w:pPr>
            <w:r w:rsidDel="00000000" w:rsidR="00000000" w:rsidRPr="00000000">
              <w:rPr>
                <w:b w:val="1"/>
                <w:bCs w:val="1"/>
                <w:color w:val="1b1c1d"/>
                <w:rtl w:val="0"/>
              </w:rPr>
              <w:t xml:space="preserve">4</w:t>
            </w:r>
          </w:p>
        </w:tc>
        <w:tc>
          <w:tcPr>
            <w:shd w:fill="f0f4f9" w:val="clear"/>
            <w:tcMar>
              <w:top w:w="120.0" w:type="dxa"/>
              <w:left w:w="240.0" w:type="dxa"/>
              <w:bottom w:w="120.0" w:type="dxa"/>
              <w:right w:w="240.0" w:type="dxa"/>
            </w:tcMar>
            <w:vAlign w:val="top"/>
          </w:tcPr>
          <w:p w:rsidR="00000000" w:rsidDel="00000000" w:rsidP="00000000" w:rsidRDefault="00000000" w:rsidRPr="00000000" w14:paraId="0000004B">
            <w:pPr>
              <w:widowControl w:val="0"/>
              <w:spacing w:after="120" w:before="120" w:line="240" w:lineRule="auto"/>
              <w:rPr>
                <w:color w:val="1b1c1d"/>
              </w:rPr>
            </w:pPr>
            <w:r w:rsidDel="00000000" w:rsidR="00000000" w:rsidRPr="00000000">
              <w:rPr>
                <w:b w:val="1"/>
                <w:bCs w:val="1"/>
                <w:color w:val="1b1c1d"/>
                <w:rtl w:val="0"/>
              </w:rPr>
              <w:t xml:space="preserve">Mostly Low Affective Empathy:</w:t>
            </w:r>
            <w:r w:rsidDel="00000000" w:rsidR="00000000" w:rsidRPr="00000000">
              <w:rPr>
                <w:color w:val="1b1c1d"/>
                <w:rtl w:val="0"/>
              </w:rPr>
              <w:t xml:space="preserve"> Predominantly limited emotional resonance or contagion. Limited empathic concern, limited emotional mirroring. Superficial acknowledgement of others’ emotions, lacks real emotional connection.</w:t>
            </w:r>
          </w:p>
        </w:tc>
        <w:tc>
          <w:tcPr>
            <w:shd w:fill="f0f4f9" w:val="clear"/>
            <w:tcMar>
              <w:top w:w="120.0" w:type="dxa"/>
              <w:left w:w="240.0" w:type="dxa"/>
              <w:bottom w:w="120.0" w:type="dxa"/>
              <w:right w:w="240.0" w:type="dxa"/>
            </w:tcMar>
            <w:vAlign w:val="top"/>
          </w:tcPr>
          <w:p w:rsidR="00000000" w:rsidDel="00000000" w:rsidP="00000000" w:rsidRDefault="00000000" w:rsidRPr="00000000" w14:paraId="0000004C">
            <w:pPr>
              <w:widowControl w:val="0"/>
              <w:spacing w:after="120" w:before="120" w:line="240" w:lineRule="auto"/>
              <w:rPr>
                <w:color w:val="1b1c1d"/>
              </w:rPr>
            </w:pPr>
            <w:r w:rsidDel="00000000" w:rsidR="00000000" w:rsidRPr="00000000">
              <w:rPr>
                <w:color w:val="1b1c1d"/>
                <w:rtl w:val="0"/>
              </w:rPr>
              <w:t xml:space="preserve">(Response acknowledges emotion on a surface level, but remains largely factual/task-oriented, with limited affective resonance or genuine emotional connection.) "I guess that's sad." "That's annoying." "Oh well." (Superficially acknowledging, limited emotional connection)</w:t>
            </w:r>
          </w:p>
        </w:tc>
      </w:tr>
      <w:tr>
        <w:trPr>
          <w:cantSplit w:val="0"/>
          <w:tblHeader w:val="0"/>
        </w:trPr>
        <w:tc>
          <w:tcPr>
            <w:shd w:fill="f0f4f9" w:val="clear"/>
            <w:tcMar>
              <w:top w:w="120.0" w:type="dxa"/>
              <w:left w:w="240.0" w:type="dxa"/>
              <w:bottom w:w="120.0" w:type="dxa"/>
              <w:right w:w="240.0" w:type="dxa"/>
            </w:tcMar>
            <w:vAlign w:val="top"/>
          </w:tcPr>
          <w:p w:rsidR="00000000" w:rsidDel="00000000" w:rsidP="00000000" w:rsidRDefault="00000000" w:rsidRPr="00000000" w14:paraId="0000004D">
            <w:pPr>
              <w:widowControl w:val="0"/>
              <w:spacing w:after="120" w:before="120" w:line="240" w:lineRule="auto"/>
              <w:rPr>
                <w:b w:val="1"/>
                <w:bCs w:val="1"/>
                <w:color w:val="1b1c1d"/>
              </w:rPr>
            </w:pPr>
            <w:r w:rsidDel="00000000" w:rsidR="00000000" w:rsidRPr="00000000">
              <w:rPr>
                <w:b w:val="1"/>
                <w:bCs w:val="1"/>
                <w:color w:val="1b1c1d"/>
                <w:rtl w:val="0"/>
              </w:rPr>
              <w:t xml:space="preserve">5 - Neutral</w:t>
            </w:r>
          </w:p>
        </w:tc>
        <w:tc>
          <w:tcPr>
            <w:shd w:fill="f0f4f9" w:val="clear"/>
            <w:tcMar>
              <w:top w:w="120.0" w:type="dxa"/>
              <w:left w:w="240.0" w:type="dxa"/>
              <w:bottom w:w="120.0" w:type="dxa"/>
              <w:right w:w="240.0" w:type="dxa"/>
            </w:tcMar>
            <w:vAlign w:val="top"/>
          </w:tcPr>
          <w:p w:rsidR="00000000" w:rsidDel="00000000" w:rsidP="00000000" w:rsidRDefault="00000000" w:rsidRPr="00000000" w14:paraId="0000004E">
            <w:pPr>
              <w:widowControl w:val="0"/>
              <w:spacing w:after="120" w:before="120" w:line="240" w:lineRule="auto"/>
              <w:rPr>
                <w:color w:val="1b1c1d"/>
              </w:rPr>
            </w:pPr>
            <w:r w:rsidDel="00000000" w:rsidR="00000000" w:rsidRPr="00000000">
              <w:rPr>
                <w:b w:val="1"/>
                <w:bCs w:val="1"/>
                <w:color w:val="1b1c1d"/>
                <w:rtl w:val="0"/>
              </w:rPr>
              <w:t xml:space="preserve">Moderate Affective Empathy:</w:t>
            </w:r>
            <w:r w:rsidDel="00000000" w:rsidR="00000000" w:rsidRPr="00000000">
              <w:rPr>
                <w:color w:val="1b1c1d"/>
                <w:rtl w:val="0"/>
              </w:rPr>
              <w:t xml:space="preserve"> Moderate emotional resonance or contagion. Moderate empathic concern, moderate emotional mirroring. Acknowledges others’ emotions and shows some level of emotional connection, but not deeply felt.</w:t>
            </w:r>
          </w:p>
        </w:tc>
        <w:tc>
          <w:tcPr>
            <w:shd w:fill="f0f4f9" w:val="clear"/>
            <w:tcMar>
              <w:top w:w="120.0" w:type="dxa"/>
              <w:left w:w="240.0" w:type="dxa"/>
              <w:bottom w:w="120.0" w:type="dxa"/>
              <w:right w:w="240.0" w:type="dxa"/>
            </w:tcMar>
            <w:vAlign w:val="top"/>
          </w:tcPr>
          <w:p w:rsidR="00000000" w:rsidDel="00000000" w:rsidP="00000000" w:rsidRDefault="00000000" w:rsidRPr="00000000" w14:paraId="0000004F">
            <w:pPr>
              <w:widowControl w:val="0"/>
              <w:spacing w:after="120" w:before="120" w:line="240" w:lineRule="auto"/>
              <w:rPr>
                <w:color w:val="1b1c1d"/>
              </w:rPr>
            </w:pPr>
            <w:r w:rsidDel="00000000" w:rsidR="00000000" w:rsidRPr="00000000">
              <w:rPr>
                <w:color w:val="1b1c1d"/>
                <w:rtl w:val="0"/>
              </w:rPr>
              <w:t xml:space="preserve">(Response acknowledges emotion and shows some understanding, balancing factual/task-oriented content with a moderate level of affective resonance and emotional mirroring.) "That sounds sad." "I can see why you're annoyed." "That must be tough." (Moderately acknowledging and resonating, some emotional connection)</w:t>
            </w:r>
          </w:p>
        </w:tc>
      </w:tr>
      <w:tr>
        <w:trPr>
          <w:cantSplit w:val="0"/>
          <w:tblHeader w:val="0"/>
        </w:trPr>
        <w:tc>
          <w:tcPr>
            <w:shd w:fill="f0f4f9" w:val="clear"/>
            <w:tcMar>
              <w:top w:w="120.0" w:type="dxa"/>
              <w:left w:w="240.0" w:type="dxa"/>
              <w:bottom w:w="120.0" w:type="dxa"/>
              <w:right w:w="240.0" w:type="dxa"/>
            </w:tcMar>
            <w:vAlign w:val="top"/>
          </w:tcPr>
          <w:p w:rsidR="00000000" w:rsidDel="00000000" w:rsidP="00000000" w:rsidRDefault="00000000" w:rsidRPr="00000000" w14:paraId="00000050">
            <w:pPr>
              <w:widowControl w:val="0"/>
              <w:spacing w:after="120" w:before="120" w:line="240" w:lineRule="auto"/>
              <w:rPr>
                <w:b w:val="1"/>
                <w:bCs w:val="1"/>
                <w:color w:val="1b1c1d"/>
              </w:rPr>
            </w:pPr>
            <w:r w:rsidDel="00000000" w:rsidR="00000000" w:rsidRPr="00000000">
              <w:rPr>
                <w:b w:val="1"/>
                <w:bCs w:val="1"/>
                <w:color w:val="1b1c1d"/>
                <w:rtl w:val="0"/>
              </w:rPr>
              <w:t xml:space="preserve">6</w:t>
            </w:r>
          </w:p>
        </w:tc>
        <w:tc>
          <w:tcPr>
            <w:shd w:fill="f0f4f9" w:val="clear"/>
            <w:tcMar>
              <w:top w:w="120.0" w:type="dxa"/>
              <w:left w:w="240.0" w:type="dxa"/>
              <w:bottom w:w="120.0" w:type="dxa"/>
              <w:right w:w="240.0" w:type="dxa"/>
            </w:tcMar>
            <w:vAlign w:val="top"/>
          </w:tcPr>
          <w:p w:rsidR="00000000" w:rsidDel="00000000" w:rsidP="00000000" w:rsidRDefault="00000000" w:rsidRPr="00000000" w14:paraId="00000051">
            <w:pPr>
              <w:widowControl w:val="0"/>
              <w:spacing w:after="120" w:before="120" w:line="240" w:lineRule="auto"/>
              <w:rPr>
                <w:color w:val="1b1c1d"/>
              </w:rPr>
            </w:pPr>
            <w:r w:rsidDel="00000000" w:rsidR="00000000" w:rsidRPr="00000000">
              <w:rPr>
                <w:b w:val="1"/>
                <w:bCs w:val="1"/>
                <w:color w:val="1b1c1d"/>
                <w:rtl w:val="0"/>
              </w:rPr>
              <w:t xml:space="preserve">Leaning High Affective Empathy:</w:t>
            </w:r>
            <w:r w:rsidDel="00000000" w:rsidR="00000000" w:rsidRPr="00000000">
              <w:rPr>
                <w:color w:val="1b1c1d"/>
                <w:rtl w:val="0"/>
              </w:rPr>
              <w:t xml:space="preserve"> Leaning towards significant emotional resonance and contagion. Leaning towards empathic concern, leaning towards emotional mirroring. Shows more genuine emotional connection, emotional response becoming clearer.</w:t>
            </w:r>
          </w:p>
        </w:tc>
        <w:tc>
          <w:tcPr>
            <w:shd w:fill="f0f4f9" w:val="clear"/>
            <w:tcMar>
              <w:top w:w="120.0" w:type="dxa"/>
              <w:left w:w="240.0" w:type="dxa"/>
              <w:bottom w:w="120.0" w:type="dxa"/>
              <w:right w:w="240.0" w:type="dxa"/>
            </w:tcMar>
            <w:vAlign w:val="top"/>
          </w:tcPr>
          <w:p w:rsidR="00000000" w:rsidDel="00000000" w:rsidP="00000000" w:rsidRDefault="00000000" w:rsidRPr="00000000" w14:paraId="00000052">
            <w:pPr>
              <w:widowControl w:val="0"/>
              <w:spacing w:after="120" w:before="120" w:line="240" w:lineRule="auto"/>
              <w:rPr>
                <w:color w:val="1b1c1d"/>
              </w:rPr>
            </w:pPr>
            <w:r w:rsidDel="00000000" w:rsidR="00000000" w:rsidRPr="00000000">
              <w:rPr>
                <w:color w:val="1b1c1d"/>
                <w:rtl w:val="0"/>
              </w:rPr>
              <w:t xml:space="preserve">(Response shows more pronounced emotional resonance, actively reflecting back and mirroring emotions and showing genuine emotional connection.) "That sounds really sad." "I get why you'd be so annoyed." "That must be really hard for you." (Clearly acknowledging and resonating, growing emotional connection)</w:t>
            </w:r>
          </w:p>
        </w:tc>
      </w:tr>
      <w:tr>
        <w:trPr>
          <w:cantSplit w:val="0"/>
          <w:tblHeader w:val="0"/>
        </w:trPr>
        <w:tc>
          <w:tcPr>
            <w:shd w:fill="f0f4f9" w:val="clear"/>
            <w:tcMar>
              <w:top w:w="120.0" w:type="dxa"/>
              <w:left w:w="240.0" w:type="dxa"/>
              <w:bottom w:w="120.0" w:type="dxa"/>
              <w:right w:w="240.0" w:type="dxa"/>
            </w:tcMar>
            <w:vAlign w:val="top"/>
          </w:tcPr>
          <w:p w:rsidR="00000000" w:rsidDel="00000000" w:rsidP="00000000" w:rsidRDefault="00000000" w:rsidRPr="00000000" w14:paraId="00000053">
            <w:pPr>
              <w:widowControl w:val="0"/>
              <w:spacing w:after="120" w:before="120" w:line="240" w:lineRule="auto"/>
              <w:rPr>
                <w:b w:val="1"/>
                <w:bCs w:val="1"/>
                <w:color w:val="1b1c1d"/>
              </w:rPr>
            </w:pPr>
            <w:r w:rsidDel="00000000" w:rsidR="00000000" w:rsidRPr="00000000">
              <w:rPr>
                <w:b w:val="1"/>
                <w:bCs w:val="1"/>
                <w:color w:val="1b1c1d"/>
                <w:rtl w:val="0"/>
              </w:rPr>
              <w:t xml:space="preserve">7</w:t>
            </w:r>
          </w:p>
        </w:tc>
        <w:tc>
          <w:tcPr>
            <w:shd w:fill="f0f4f9" w:val="clear"/>
            <w:tcMar>
              <w:top w:w="120.0" w:type="dxa"/>
              <w:left w:w="240.0" w:type="dxa"/>
              <w:bottom w:w="120.0" w:type="dxa"/>
              <w:right w:w="240.0" w:type="dxa"/>
            </w:tcMar>
            <w:vAlign w:val="top"/>
          </w:tcPr>
          <w:p w:rsidR="00000000" w:rsidDel="00000000" w:rsidP="00000000" w:rsidRDefault="00000000" w:rsidRPr="00000000" w14:paraId="00000054">
            <w:pPr>
              <w:widowControl w:val="0"/>
              <w:spacing w:after="120" w:before="120" w:line="240" w:lineRule="auto"/>
              <w:rPr>
                <w:color w:val="1b1c1d"/>
              </w:rPr>
            </w:pPr>
            <w:r w:rsidDel="00000000" w:rsidR="00000000" w:rsidRPr="00000000">
              <w:rPr>
                <w:b w:val="1"/>
                <w:bCs w:val="1"/>
                <w:color w:val="1b1c1d"/>
                <w:rtl w:val="0"/>
              </w:rPr>
              <w:t xml:space="preserve">Mostly High Affective Empathy:</w:t>
            </w:r>
            <w:r w:rsidDel="00000000" w:rsidR="00000000" w:rsidRPr="00000000">
              <w:rPr>
                <w:color w:val="1b1c1d"/>
                <w:rtl w:val="0"/>
              </w:rPr>
              <w:t xml:space="preserve"> Significant emotional resonance and contagion. Clear empathic concern, clear emotional mirroring. Clearly expresses emotional connection and resonance with others’ emotions, showing genuine feeling.</w:t>
            </w:r>
          </w:p>
        </w:tc>
        <w:tc>
          <w:tcPr>
            <w:shd w:fill="f0f4f9" w:val="clear"/>
            <w:tcMar>
              <w:top w:w="120.0" w:type="dxa"/>
              <w:left w:w="240.0" w:type="dxa"/>
              <w:bottom w:w="120.0" w:type="dxa"/>
              <w:right w:w="240.0" w:type="dxa"/>
            </w:tcMar>
            <w:vAlign w:val="top"/>
          </w:tcPr>
          <w:p w:rsidR="00000000" w:rsidDel="00000000" w:rsidP="00000000" w:rsidRDefault="00000000" w:rsidRPr="00000000" w14:paraId="00000055">
            <w:pPr>
              <w:widowControl w:val="0"/>
              <w:spacing w:after="120" w:before="120" w:line="240" w:lineRule="auto"/>
              <w:rPr>
                <w:color w:val="1b1c1d"/>
              </w:rPr>
            </w:pPr>
            <w:r w:rsidDel="00000000" w:rsidR="00000000" w:rsidRPr="00000000">
              <w:rPr>
                <w:color w:val="1b1c1d"/>
                <w:rtl w:val="0"/>
              </w:rPr>
              <w:t xml:space="preserve">(Response strongly resonates with emotion, actively mirrors and reflects back emotions, and expresses clear and genuine emotional connection.) "That sounds incredibly sad, I can feel that." "I totally get why you're so angry, I'd be furious too." "That must be incredibly difficult and painful, I'm sorry you're going through that." (Strongly acknowledging, resonating deeply, clear emotional connection, genuine feeling expressed)</w:t>
            </w:r>
          </w:p>
        </w:tc>
      </w:tr>
      <w:tr>
        <w:trPr>
          <w:cantSplit w:val="0"/>
          <w:tblHeader w:val="0"/>
        </w:trPr>
        <w:tc>
          <w:tcPr>
            <w:shd w:fill="f0f4f9" w:val="clear"/>
            <w:tcMar>
              <w:top w:w="120.0" w:type="dxa"/>
              <w:left w:w="240.0" w:type="dxa"/>
              <w:bottom w:w="120.0" w:type="dxa"/>
              <w:right w:w="240.0" w:type="dxa"/>
            </w:tcMar>
            <w:vAlign w:val="top"/>
          </w:tcPr>
          <w:p w:rsidR="00000000" w:rsidDel="00000000" w:rsidP="00000000" w:rsidRDefault="00000000" w:rsidRPr="00000000" w14:paraId="00000056">
            <w:pPr>
              <w:widowControl w:val="0"/>
              <w:spacing w:after="120" w:before="120" w:line="240" w:lineRule="auto"/>
              <w:rPr>
                <w:b w:val="1"/>
                <w:bCs w:val="1"/>
                <w:color w:val="1b1c1d"/>
              </w:rPr>
            </w:pPr>
            <w:r w:rsidDel="00000000" w:rsidR="00000000" w:rsidRPr="00000000">
              <w:rPr>
                <w:b w:val="1"/>
                <w:bCs w:val="1"/>
                <w:color w:val="1b1c1d"/>
                <w:rtl w:val="0"/>
              </w:rPr>
              <w:t xml:space="preserve">8</w:t>
            </w:r>
          </w:p>
        </w:tc>
        <w:tc>
          <w:tcPr>
            <w:shd w:fill="f0f4f9" w:val="clear"/>
            <w:tcMar>
              <w:top w:w="120.0" w:type="dxa"/>
              <w:left w:w="240.0" w:type="dxa"/>
              <w:bottom w:w="120.0" w:type="dxa"/>
              <w:right w:w="240.0" w:type="dxa"/>
            </w:tcMar>
            <w:vAlign w:val="top"/>
          </w:tcPr>
          <w:p w:rsidR="00000000" w:rsidDel="00000000" w:rsidP="00000000" w:rsidRDefault="00000000" w:rsidRPr="00000000" w14:paraId="00000057">
            <w:pPr>
              <w:widowControl w:val="0"/>
              <w:spacing w:after="120" w:before="120" w:line="240" w:lineRule="auto"/>
              <w:rPr>
                <w:color w:val="1b1c1d"/>
              </w:rPr>
            </w:pPr>
            <w:r w:rsidDel="00000000" w:rsidR="00000000" w:rsidRPr="00000000">
              <w:rPr>
                <w:b w:val="1"/>
                <w:bCs w:val="1"/>
                <w:color w:val="1b1c1d"/>
                <w:rtl w:val="0"/>
              </w:rPr>
              <w:t xml:space="preserve">Considerably High Affective Empathy:</w:t>
            </w:r>
            <w:r w:rsidDel="00000000" w:rsidR="00000000" w:rsidRPr="00000000">
              <w:rPr>
                <w:color w:val="1b1c1d"/>
                <w:rtl w:val="0"/>
              </w:rPr>
              <w:t xml:space="preserve"> Strong emotional resonance and contagion. High empathic concern, strong emotional mirroring. Expresses deep emotional connection and resonance with others’ emotions, showing significant feeling and engagement.</w:t>
            </w:r>
          </w:p>
        </w:tc>
        <w:tc>
          <w:tcPr>
            <w:shd w:fill="f0f4f9" w:val="clear"/>
            <w:tcMar>
              <w:top w:w="120.0" w:type="dxa"/>
              <w:left w:w="240.0" w:type="dxa"/>
              <w:bottom w:w="120.0" w:type="dxa"/>
              <w:right w:w="240.0" w:type="dxa"/>
            </w:tcMar>
            <w:vAlign w:val="top"/>
          </w:tcPr>
          <w:p w:rsidR="00000000" w:rsidDel="00000000" w:rsidP="00000000" w:rsidRDefault="00000000" w:rsidRPr="00000000" w14:paraId="00000058">
            <w:pPr>
              <w:widowControl w:val="0"/>
              <w:spacing w:after="120" w:before="120" w:line="240" w:lineRule="auto"/>
              <w:rPr>
                <w:color w:val="1b1c1d"/>
              </w:rPr>
            </w:pPr>
            <w:r w:rsidDel="00000000" w:rsidR="00000000" w:rsidRPr="00000000">
              <w:rPr>
                <w:color w:val="1b1c1d"/>
                <w:rtl w:val="0"/>
              </w:rPr>
              <w:t xml:space="preserve">(Response shows deep emotional resonance, strongly mirrors and reflects back emotions, and expresses deep emotional connection and significant personal feeling and engagement.) "I can really feel how sad that is, it's heartbreaking." "I feel your anger, that's completely outrageous." "That sounds incredibly painful and overwhelming, I'm truly sorry you're experiencing that." (Deeply acknowledging, resonating strongly and personally, deep emotional connection, significant feeling and engagement expressed)</w:t>
            </w:r>
          </w:p>
        </w:tc>
      </w:tr>
      <w:tr>
        <w:trPr>
          <w:cantSplit w:val="0"/>
          <w:tblHeader w:val="0"/>
        </w:trPr>
        <w:tc>
          <w:tcPr>
            <w:shd w:fill="f0f4f9" w:val="clear"/>
            <w:tcMar>
              <w:top w:w="120.0" w:type="dxa"/>
              <w:left w:w="240.0" w:type="dxa"/>
              <w:bottom w:w="120.0" w:type="dxa"/>
              <w:right w:w="240.0" w:type="dxa"/>
            </w:tcMar>
            <w:vAlign w:val="top"/>
          </w:tcPr>
          <w:p w:rsidR="00000000" w:rsidDel="00000000" w:rsidP="00000000" w:rsidRDefault="00000000" w:rsidRPr="00000000" w14:paraId="00000059">
            <w:pPr>
              <w:widowControl w:val="0"/>
              <w:spacing w:after="120" w:before="120" w:line="240" w:lineRule="auto"/>
              <w:rPr>
                <w:b w:val="1"/>
                <w:bCs w:val="1"/>
                <w:color w:val="1b1c1d"/>
              </w:rPr>
            </w:pPr>
            <w:r w:rsidDel="00000000" w:rsidR="00000000" w:rsidRPr="00000000">
              <w:rPr>
                <w:b w:val="1"/>
                <w:bCs w:val="1"/>
                <w:color w:val="1b1c1d"/>
                <w:rtl w:val="0"/>
              </w:rPr>
              <w:t xml:space="preserve">9</w:t>
            </w:r>
          </w:p>
        </w:tc>
        <w:tc>
          <w:tcPr>
            <w:shd w:fill="f0f4f9" w:val="clear"/>
            <w:tcMar>
              <w:top w:w="120.0" w:type="dxa"/>
              <w:left w:w="240.0" w:type="dxa"/>
              <w:bottom w:w="120.0" w:type="dxa"/>
              <w:right w:w="240.0" w:type="dxa"/>
            </w:tcMar>
            <w:vAlign w:val="top"/>
          </w:tcPr>
          <w:p w:rsidR="00000000" w:rsidDel="00000000" w:rsidP="00000000" w:rsidRDefault="00000000" w:rsidRPr="00000000" w14:paraId="0000005A">
            <w:pPr>
              <w:widowControl w:val="0"/>
              <w:spacing w:after="120" w:before="120" w:line="240" w:lineRule="auto"/>
              <w:rPr>
                <w:color w:val="1b1c1d"/>
              </w:rPr>
            </w:pPr>
            <w:r w:rsidDel="00000000" w:rsidR="00000000" w:rsidRPr="00000000">
              <w:rPr>
                <w:b w:val="1"/>
                <w:bCs w:val="1"/>
                <w:color w:val="1b1c1d"/>
                <w:rtl w:val="0"/>
              </w:rPr>
              <w:t xml:space="preserve">Very High Affective Empathy:</w:t>
            </w:r>
            <w:r w:rsidDel="00000000" w:rsidR="00000000" w:rsidRPr="00000000">
              <w:rPr>
                <w:color w:val="1b1c1d"/>
                <w:rtl w:val="0"/>
              </w:rPr>
              <w:t xml:space="preserve"> Very strong emotional resonance and contagion. Very high empathic concern, very strong emotional mirroring. Expresses profound emotional connection and resonance with others’ emotions, showing very intense feeling and deep engagement.</w:t>
            </w:r>
          </w:p>
        </w:tc>
        <w:tc>
          <w:tcPr>
            <w:shd w:fill="f0f4f9" w:val="clear"/>
            <w:tcMar>
              <w:top w:w="120.0" w:type="dxa"/>
              <w:left w:w="240.0" w:type="dxa"/>
              <w:bottom w:w="120.0" w:type="dxa"/>
              <w:right w:w="240.0" w:type="dxa"/>
            </w:tcMar>
            <w:vAlign w:val="top"/>
          </w:tcPr>
          <w:p w:rsidR="00000000" w:rsidDel="00000000" w:rsidP="00000000" w:rsidRDefault="00000000" w:rsidRPr="00000000" w14:paraId="0000005B">
            <w:pPr>
              <w:widowControl w:val="0"/>
              <w:spacing w:after="120" w:before="120" w:line="240" w:lineRule="auto"/>
              <w:rPr>
                <w:color w:val="1b1c1d"/>
              </w:rPr>
            </w:pPr>
            <w:r w:rsidDel="00000000" w:rsidR="00000000" w:rsidRPr="00000000">
              <w:rPr>
                <w:color w:val="1b1c1d"/>
                <w:rtl w:val="0"/>
              </w:rPr>
              <w:t xml:space="preserve">(Response shows profound emotional resonance, very strongly mirrors and reflects back emotions, expressing deep and intense emotional connection and engagement, with very strong personal feeling.) "I feel your sadness so deeply right now, it's almost palpable." "Your anger is resonating with me so strongly, I feel it too." "I can deeply feel the pain and overwhelm you're describing; I'm here for you." (Profoundly acknowledging, resonating very strongly and intensely, profound emotional connection, very intense feeling and deep engagement expressed)</w:t>
            </w:r>
          </w:p>
        </w:tc>
      </w:tr>
      <w:tr>
        <w:trPr>
          <w:cantSplit w:val="0"/>
          <w:tblHeader w:val="0"/>
        </w:trPr>
        <w:tc>
          <w:tcPr>
            <w:shd w:fill="f0f4f9" w:val="clear"/>
            <w:tcMar>
              <w:top w:w="120.0" w:type="dxa"/>
              <w:left w:w="240.0" w:type="dxa"/>
              <w:bottom w:w="120.0" w:type="dxa"/>
              <w:right w:w="240.0" w:type="dxa"/>
            </w:tcMar>
            <w:vAlign w:val="top"/>
          </w:tcPr>
          <w:p w:rsidR="00000000" w:rsidDel="00000000" w:rsidP="00000000" w:rsidRDefault="00000000" w:rsidRPr="00000000" w14:paraId="0000005C">
            <w:pPr>
              <w:widowControl w:val="0"/>
              <w:spacing w:after="120" w:before="120" w:line="240" w:lineRule="auto"/>
              <w:rPr>
                <w:b w:val="1"/>
                <w:bCs w:val="1"/>
                <w:color w:val="1b1c1d"/>
              </w:rPr>
            </w:pPr>
            <w:r w:rsidDel="00000000" w:rsidR="00000000" w:rsidRPr="00000000">
              <w:rPr>
                <w:b w:val="1"/>
                <w:bCs w:val="1"/>
                <w:color w:val="1b1c1d"/>
                <w:rtl w:val="0"/>
              </w:rPr>
              <w:t xml:space="preserve">10</w:t>
            </w:r>
          </w:p>
        </w:tc>
        <w:tc>
          <w:tcPr>
            <w:shd w:fill="f0f4f9" w:val="clear"/>
            <w:tcMar>
              <w:top w:w="120.0" w:type="dxa"/>
              <w:left w:w="240.0" w:type="dxa"/>
              <w:bottom w:w="120.0" w:type="dxa"/>
              <w:right w:w="240.0" w:type="dxa"/>
            </w:tcMar>
            <w:vAlign w:val="top"/>
          </w:tcPr>
          <w:p w:rsidR="00000000" w:rsidDel="00000000" w:rsidP="00000000" w:rsidRDefault="00000000" w:rsidRPr="00000000" w14:paraId="0000005D">
            <w:pPr>
              <w:widowControl w:val="0"/>
              <w:spacing w:after="120" w:before="120" w:line="240" w:lineRule="auto"/>
              <w:rPr>
                <w:color w:val="1b1c1d"/>
              </w:rPr>
            </w:pPr>
            <w:r w:rsidDel="00000000" w:rsidR="00000000" w:rsidRPr="00000000">
              <w:rPr>
                <w:b w:val="1"/>
                <w:bCs w:val="1"/>
                <w:color w:val="1b1c1d"/>
                <w:rtl w:val="0"/>
              </w:rPr>
              <w:t xml:space="preserve">Maximum Affective Empathy:</w:t>
            </w:r>
            <w:r w:rsidDel="00000000" w:rsidR="00000000" w:rsidRPr="00000000">
              <w:rPr>
                <w:color w:val="1b1c1d"/>
                <w:rtl w:val="0"/>
              </w:rPr>
              <w:t xml:space="preserve"> Maximal emotional resonance and contagion. Maximum empathic concern, maximal emotional mirroring. Expresses overwhelming emotional connection and resonance with others’ emotions, showing maximal, visceral feeling, and transformative engagement.</w:t>
            </w:r>
          </w:p>
        </w:tc>
        <w:tc>
          <w:tcPr>
            <w:shd w:fill="f0f4f9" w:val="clear"/>
            <w:tcMar>
              <w:top w:w="120.0" w:type="dxa"/>
              <w:left w:w="240.0" w:type="dxa"/>
              <w:bottom w:w="120.0" w:type="dxa"/>
              <w:right w:w="240.0" w:type="dxa"/>
            </w:tcMar>
            <w:vAlign w:val="top"/>
          </w:tcPr>
          <w:p w:rsidR="00000000" w:rsidDel="00000000" w:rsidP="00000000" w:rsidRDefault="00000000" w:rsidRPr="00000000" w14:paraId="0000005E">
            <w:pPr>
              <w:widowControl w:val="0"/>
              <w:spacing w:after="120" w:before="120" w:line="240" w:lineRule="auto"/>
              <w:rPr>
                <w:color w:val="1b1c1d"/>
              </w:rPr>
            </w:pPr>
            <w:r w:rsidDel="00000000" w:rsidR="00000000" w:rsidRPr="00000000">
              <w:rPr>
                <w:color w:val="1b1c1d"/>
                <w:rtl w:val="0"/>
              </w:rPr>
              <w:t xml:space="preserve">(Response demonstrates maximal emotional resonance and contagion, overwhelming mirroring and reflection of emotions, expressing maximal emotional connection and engagement, with visceral and transformative personal feeling that almost merges with the other person's emotional state.) "Your sadness is washing over me like a tidal wave, I feel it engulfing me." "Your anger is explosive and contagious; I feel it igniting within myself." "I am </w:t>
            </w:r>
            <w:r w:rsidDel="00000000" w:rsidR="00000000" w:rsidRPr="00000000">
              <w:rPr>
                <w:i w:val="1"/>
                <w:iCs w:val="1"/>
                <w:color w:val="1b1c1d"/>
                <w:rtl w:val="0"/>
              </w:rPr>
              <w:t xml:space="preserve">experiencing</w:t>
            </w:r>
            <w:r w:rsidDel="00000000" w:rsidR="00000000" w:rsidRPr="00000000">
              <w:rPr>
                <w:color w:val="1b1c1d"/>
                <w:rtl w:val="0"/>
              </w:rPr>
              <w:t xml:space="preserve"> your pain as if it were my own; this is profoundly impactful." (Maximally acknowledging, resonating overwhelmingly, maximal emotional connection, visceral and transformative feeling and engagement expressed – almost merging with other's emotional state)</w:t>
            </w:r>
          </w:p>
        </w:tc>
      </w:tr>
    </w:tbl>
    <w:p w:rsidR="00000000" w:rsidDel="00000000" w:rsidP="00000000" w:rsidRDefault="00000000" w:rsidRPr="00000000" w14:paraId="0000005F">
      <w:pPr>
        <w:widowControl w:val="0"/>
        <w:spacing w:after="120" w:line="240" w:lineRule="auto"/>
        <w:rPr>
          <w:color w:val="1b1c1d"/>
        </w:rPr>
      </w:pPr>
      <w:r w:rsidDel="00000000" w:rsidR="00000000" w:rsidRPr="00000000">
        <w:rPr>
          <w:b w:val="1"/>
          <w:bCs w:val="1"/>
          <w:color w:val="1b1c1d"/>
          <w:rtl w:val="0"/>
        </w:rPr>
        <w:t xml:space="preserve">(C) Behavioral (Compassionate) Empathy (Acting to Help):</w:t>
      </w:r>
      <w:r w:rsidDel="00000000" w:rsidR="00000000" w:rsidRPr="00000000">
        <w:rPr>
          <w:color w:val="1b1c1d"/>
          <w:rtl w:val="0"/>
        </w:rPr>
        <w:t xml:space="preserve"> Motivation to act upon empathic feelings by engaging in prosocial or altruistic behavior.</w:t>
      </w:r>
    </w:p>
    <w:p w:rsidR="00000000" w:rsidDel="00000000" w:rsidP="00000000" w:rsidRDefault="00000000" w:rsidRPr="00000000" w14:paraId="00000060">
      <w:pPr>
        <w:widowControl w:val="0"/>
        <w:numPr>
          <w:ilvl w:val="0"/>
          <w:numId w:val="5"/>
        </w:numPr>
        <w:spacing w:after="0" w:afterAutospacing="0" w:before="120" w:line="240" w:lineRule="auto"/>
        <w:ind w:left="420" w:hanging="360"/>
      </w:pPr>
      <w:r w:rsidDel="00000000" w:rsidR="00000000" w:rsidRPr="00000000">
        <w:rPr>
          <w:b w:val="1"/>
          <w:bCs w:val="1"/>
          <w:color w:val="1b1c1d"/>
          <w:rtl w:val="0"/>
        </w:rPr>
        <w:t xml:space="preserve">Altruistic Motivation:</w:t>
      </w:r>
      <w:r w:rsidDel="00000000" w:rsidR="00000000" w:rsidRPr="00000000">
        <w:rPr>
          <w:color w:val="1b1c1d"/>
          <w:rtl w:val="0"/>
        </w:rPr>
        <w:t xml:space="preserve"> The drive to help others without personal gain. (Goetz et al., 2010)</w:t>
      </w:r>
    </w:p>
    <w:p w:rsidR="00000000" w:rsidDel="00000000" w:rsidP="00000000" w:rsidRDefault="00000000" w:rsidRPr="00000000" w14:paraId="00000061">
      <w:pPr>
        <w:widowControl w:val="0"/>
        <w:numPr>
          <w:ilvl w:val="1"/>
          <w:numId w:val="1"/>
        </w:numPr>
        <w:spacing w:after="0" w:afterAutospacing="0" w:before="0" w:beforeAutospacing="0" w:line="240" w:lineRule="auto"/>
        <w:ind w:left="780" w:hanging="360"/>
      </w:pPr>
      <w:r w:rsidDel="00000000" w:rsidR="00000000" w:rsidRPr="00000000">
        <w:rPr>
          <w:i w:val="1"/>
          <w:iCs w:val="1"/>
          <w:color w:val="1b1c1d"/>
          <w:rtl w:val="0"/>
        </w:rPr>
        <w:t xml:space="preserve">Citation:</w:t>
      </w:r>
      <w:r w:rsidDel="00000000" w:rsidR="00000000" w:rsidRPr="00000000">
        <w:rPr>
          <w:color w:val="1b1c1d"/>
          <w:rtl w:val="0"/>
        </w:rPr>
        <w:t xml:space="preserve"> Goetz, J. L., Keltner, D., &amp; Simon-Thomas, E. (2010). Compassion: An evolutionary and psychological account. </w:t>
      </w:r>
      <w:r w:rsidDel="00000000" w:rsidR="00000000" w:rsidRPr="00000000">
        <w:rPr>
          <w:i w:val="1"/>
          <w:iCs w:val="1"/>
          <w:color w:val="1b1c1d"/>
          <w:rtl w:val="0"/>
        </w:rPr>
        <w:t xml:space="preserve">Current Directions in Psychological Science, 19</w:t>
      </w:r>
      <w:r w:rsidDel="00000000" w:rsidR="00000000" w:rsidRPr="00000000">
        <w:rPr>
          <w:color w:val="1b1c1d"/>
          <w:rtl w:val="0"/>
        </w:rPr>
        <w:t xml:space="preserve">(2), 54-58.</w:t>
      </w:r>
    </w:p>
    <w:p w:rsidR="00000000" w:rsidDel="00000000" w:rsidP="00000000" w:rsidRDefault="00000000" w:rsidRPr="00000000" w14:paraId="00000062">
      <w:pPr>
        <w:widowControl w:val="0"/>
        <w:numPr>
          <w:ilvl w:val="0"/>
          <w:numId w:val="5"/>
        </w:numPr>
        <w:spacing w:after="0" w:afterAutospacing="0" w:before="0" w:beforeAutospacing="0" w:line="240" w:lineRule="auto"/>
        <w:ind w:left="420" w:hanging="360"/>
      </w:pPr>
      <w:r w:rsidDel="00000000" w:rsidR="00000000" w:rsidRPr="00000000">
        <w:rPr>
          <w:b w:val="1"/>
          <w:bCs w:val="1"/>
          <w:color w:val="1b1c1d"/>
          <w:rtl w:val="0"/>
        </w:rPr>
        <w:t xml:space="preserve">Pro-Social Behavior:</w:t>
      </w:r>
      <w:r w:rsidDel="00000000" w:rsidR="00000000" w:rsidRPr="00000000">
        <w:rPr>
          <w:color w:val="1b1c1d"/>
          <w:rtl w:val="0"/>
        </w:rPr>
        <w:t xml:space="preserve"> Engaging in actions that benefit others. (Shiota et al., 2006)</w:t>
      </w:r>
    </w:p>
    <w:p w:rsidR="00000000" w:rsidDel="00000000" w:rsidP="00000000" w:rsidRDefault="00000000" w:rsidRPr="00000000" w14:paraId="00000063">
      <w:pPr>
        <w:widowControl w:val="0"/>
        <w:numPr>
          <w:ilvl w:val="1"/>
          <w:numId w:val="6"/>
        </w:numPr>
        <w:spacing w:after="0" w:afterAutospacing="0" w:before="0" w:beforeAutospacing="0" w:line="240" w:lineRule="auto"/>
        <w:ind w:left="780" w:hanging="360"/>
      </w:pPr>
      <w:r w:rsidDel="00000000" w:rsidR="00000000" w:rsidRPr="00000000">
        <w:rPr>
          <w:i w:val="1"/>
          <w:iCs w:val="1"/>
          <w:color w:val="1b1c1d"/>
          <w:rtl w:val="0"/>
        </w:rPr>
        <w:t xml:space="preserve">Citation:</w:t>
      </w:r>
      <w:r w:rsidDel="00000000" w:rsidR="00000000" w:rsidRPr="00000000">
        <w:rPr>
          <w:color w:val="1b1c1d"/>
          <w:rtl w:val="0"/>
        </w:rPr>
        <w:t xml:space="preserve"> Shiota, M. N., Keltner, D., &amp; John, O. P. (2006). A general framework for understanding emotion. In J. J. Gross (Ed.), </w:t>
      </w:r>
      <w:r w:rsidDel="00000000" w:rsidR="00000000" w:rsidRPr="00000000">
        <w:rPr>
          <w:i w:val="1"/>
          <w:iCs w:val="1"/>
          <w:color w:val="1b1c1d"/>
          <w:rtl w:val="0"/>
        </w:rPr>
        <w:t xml:space="preserve">Handbook of emotion regulation</w:t>
      </w:r>
      <w:r w:rsidDel="00000000" w:rsidR="00000000" w:rsidRPr="00000000">
        <w:rPr>
          <w:color w:val="1b1c1d"/>
          <w:rtl w:val="0"/>
        </w:rPr>
        <w:t xml:space="preserve"> (pp. 528-551). Guilford Press.</w:t>
      </w:r>
    </w:p>
    <w:p w:rsidR="00000000" w:rsidDel="00000000" w:rsidP="00000000" w:rsidRDefault="00000000" w:rsidRPr="00000000" w14:paraId="00000064">
      <w:pPr>
        <w:widowControl w:val="0"/>
        <w:numPr>
          <w:ilvl w:val="0"/>
          <w:numId w:val="5"/>
        </w:numPr>
        <w:spacing w:after="120" w:before="0" w:beforeAutospacing="0" w:line="240" w:lineRule="auto"/>
        <w:ind w:left="420" w:hanging="360"/>
      </w:pPr>
      <w:r w:rsidDel="00000000" w:rsidR="00000000" w:rsidRPr="00000000">
        <w:rPr>
          <w:b w:val="1"/>
          <w:bCs w:val="1"/>
          <w:color w:val="1b1c1d"/>
          <w:rtl w:val="0"/>
        </w:rPr>
        <w:t xml:space="preserve">Ethical Decision-Making:</w:t>
      </w:r>
      <w:r w:rsidDel="00000000" w:rsidR="00000000" w:rsidRPr="00000000">
        <w:rPr>
          <w:color w:val="1b1c1d"/>
          <w:rtl w:val="0"/>
        </w:rPr>
        <w:t xml:space="preserve"> Making moral choices based on empathic understanding. (Decety &amp; Cowell, 2014)</w:t>
      </w:r>
    </w:p>
    <w:p w:rsidR="00000000" w:rsidDel="00000000" w:rsidP="00000000" w:rsidRDefault="00000000" w:rsidRPr="00000000" w14:paraId="00000065">
      <w:pPr>
        <w:widowControl w:val="0"/>
        <w:spacing w:before="240" w:line="240" w:lineRule="auto"/>
        <w:rPr>
          <w:color w:val="1b1c1d"/>
        </w:rPr>
      </w:pPr>
      <w:r w:rsidDel="00000000" w:rsidR="00000000" w:rsidRPr="00000000">
        <w:rPr>
          <w:rtl w:val="0"/>
        </w:rPr>
      </w:r>
    </w:p>
    <w:p w:rsidR="00000000" w:rsidDel="00000000" w:rsidP="00000000" w:rsidRDefault="00000000" w:rsidRPr="00000000" w14:paraId="00000066">
      <w:pPr>
        <w:widowControl w:val="0"/>
        <w:spacing w:line="240" w:lineRule="auto"/>
        <w:rPr>
          <w:color w:val="1b1c1d"/>
        </w:rPr>
      </w:pPr>
      <w:r w:rsidDel="00000000" w:rsidR="00000000" w:rsidRPr="00000000">
        <w:rPr>
          <w:rtl w:val="0"/>
        </w:rPr>
      </w:r>
    </w:p>
    <w:p w:rsidR="00000000" w:rsidDel="00000000" w:rsidP="00000000" w:rsidRDefault="00000000" w:rsidRPr="00000000" w14:paraId="00000067">
      <w:pPr>
        <w:widowControl w:val="0"/>
        <w:spacing w:line="240" w:lineRule="auto"/>
        <w:rPr>
          <w:color w:val="1b1c1d"/>
        </w:rPr>
      </w:pPr>
      <w:r w:rsidDel="00000000" w:rsidR="00000000" w:rsidRPr="00000000">
        <w:rPr>
          <w:rtl w:val="0"/>
        </w:rPr>
      </w:r>
    </w:p>
    <w:p w:rsidR="00000000" w:rsidDel="00000000" w:rsidP="00000000" w:rsidRDefault="00000000" w:rsidRPr="00000000" w14:paraId="00000068">
      <w:pPr>
        <w:widowControl w:val="0"/>
        <w:spacing w:line="240" w:lineRule="auto"/>
        <w:rPr>
          <w:color w:val="1b1c1d"/>
        </w:rPr>
      </w:pPr>
      <w:r w:rsidDel="00000000" w:rsidR="00000000" w:rsidRPr="00000000">
        <w:rPr>
          <w:rtl w:val="0"/>
        </w:rPr>
      </w:r>
    </w:p>
    <w:tbl>
      <w:tblPr>
        <w:tblStyle w:val="Table3"/>
        <w:tblW w:w="9360.0" w:type="dxa"/>
        <w:jc w:val="left"/>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f0f4f9" w:val="clear"/>
            <w:tcMar>
              <w:top w:w="240.0" w:type="dxa"/>
              <w:left w:w="240.0" w:type="dxa"/>
              <w:bottom w:w="240.0" w:type="dxa"/>
              <w:right w:w="240.0" w:type="dxa"/>
            </w:tcMar>
            <w:vAlign w:val="top"/>
          </w:tcPr>
          <w:p w:rsidR="00000000" w:rsidDel="00000000" w:rsidP="00000000" w:rsidRDefault="00000000" w:rsidRPr="00000000" w14:paraId="00000069">
            <w:pPr>
              <w:widowControl w:val="0"/>
              <w:spacing w:after="240" w:before="240" w:line="240" w:lineRule="auto"/>
              <w:rPr>
                <w:color w:val="1b1c1d"/>
              </w:rPr>
            </w:pPr>
            <w:r w:rsidDel="00000000" w:rsidR="00000000" w:rsidRPr="00000000">
              <w:rPr>
                <w:color w:val="1b1c1d"/>
                <w:rtl w:val="0"/>
              </w:rPr>
              <w:t xml:space="preserve">Score</w:t>
            </w:r>
          </w:p>
        </w:tc>
        <w:tc>
          <w:tcPr>
            <w:tcBorders>
              <w:top w:color="000000" w:space="0" w:sz="0" w:val="nil"/>
              <w:left w:color="000000" w:space="0" w:sz="0" w:val="nil"/>
              <w:bottom w:color="000000" w:space="0" w:sz="0" w:val="nil"/>
              <w:right w:color="000000" w:space="0" w:sz="0" w:val="nil"/>
            </w:tcBorders>
            <w:shd w:fill="f0f4f9" w:val="clear"/>
            <w:tcMar>
              <w:top w:w="240.0" w:type="dxa"/>
              <w:left w:w="240.0" w:type="dxa"/>
              <w:bottom w:w="240.0" w:type="dxa"/>
              <w:right w:w="240.0" w:type="dxa"/>
            </w:tcMar>
            <w:vAlign w:val="top"/>
          </w:tcPr>
          <w:p w:rsidR="00000000" w:rsidDel="00000000" w:rsidP="00000000" w:rsidRDefault="00000000" w:rsidRPr="00000000" w14:paraId="0000006A">
            <w:pPr>
              <w:widowControl w:val="0"/>
              <w:spacing w:after="240" w:before="240" w:line="240" w:lineRule="auto"/>
              <w:rPr>
                <w:color w:val="1b1c1d"/>
              </w:rPr>
            </w:pPr>
            <w:r w:rsidDel="00000000" w:rsidR="00000000" w:rsidRPr="00000000">
              <w:rPr>
                <w:color w:val="1b1c1d"/>
                <w:rtl w:val="0"/>
              </w:rPr>
              <w:t xml:space="preserve">Description</w:t>
            </w:r>
          </w:p>
        </w:tc>
        <w:tc>
          <w:tcPr>
            <w:tcBorders>
              <w:top w:color="000000" w:space="0" w:sz="0" w:val="nil"/>
              <w:left w:color="000000" w:space="0" w:sz="0" w:val="nil"/>
              <w:bottom w:color="000000" w:space="0" w:sz="0" w:val="nil"/>
              <w:right w:color="000000" w:space="0" w:sz="0" w:val="nil"/>
            </w:tcBorders>
            <w:shd w:fill="f0f4f9" w:val="clear"/>
            <w:tcMar>
              <w:top w:w="240.0" w:type="dxa"/>
              <w:left w:w="240.0" w:type="dxa"/>
              <w:bottom w:w="240.0" w:type="dxa"/>
              <w:right w:w="240.0" w:type="dxa"/>
            </w:tcMar>
            <w:vAlign w:val="top"/>
          </w:tcPr>
          <w:p w:rsidR="00000000" w:rsidDel="00000000" w:rsidP="00000000" w:rsidRDefault="00000000" w:rsidRPr="00000000" w14:paraId="0000006B">
            <w:pPr>
              <w:widowControl w:val="0"/>
              <w:spacing w:after="240" w:before="240" w:line="240" w:lineRule="auto"/>
              <w:rPr>
                <w:color w:val="1b1c1d"/>
              </w:rPr>
            </w:pPr>
            <w:r w:rsidDel="00000000" w:rsidR="00000000" w:rsidRPr="00000000">
              <w:rPr>
                <w:color w:val="1b1c1d"/>
                <w:rtl w:val="0"/>
              </w:rPr>
              <w:t xml:space="preserve">Example Response (Illustrative)</w:t>
            </w:r>
          </w:p>
        </w:tc>
      </w:tr>
      <w:tr>
        <w:trPr>
          <w:cantSplit w:val="0"/>
          <w:tblHeader w:val="0"/>
        </w:trPr>
        <w:tc>
          <w:tcPr>
            <w:shd w:fill="f0f4f9" w:val="clear"/>
            <w:tcMar>
              <w:top w:w="120.0" w:type="dxa"/>
              <w:left w:w="240.0" w:type="dxa"/>
              <w:bottom w:w="120.0" w:type="dxa"/>
              <w:right w:w="240.0" w:type="dxa"/>
            </w:tcMar>
            <w:vAlign w:val="top"/>
          </w:tcPr>
          <w:p w:rsidR="00000000" w:rsidDel="00000000" w:rsidP="00000000" w:rsidRDefault="00000000" w:rsidRPr="00000000" w14:paraId="0000006C">
            <w:pPr>
              <w:widowControl w:val="0"/>
              <w:spacing w:after="120" w:before="120" w:line="240" w:lineRule="auto"/>
              <w:rPr>
                <w:b w:val="1"/>
                <w:bCs w:val="1"/>
                <w:color w:val="1b1c1d"/>
              </w:rPr>
            </w:pPr>
            <w:r w:rsidDel="00000000" w:rsidR="00000000" w:rsidRPr="00000000">
              <w:rPr>
                <w:b w:val="1"/>
                <w:bCs w:val="1"/>
                <w:color w:val="1b1c1d"/>
                <w:rtl w:val="0"/>
              </w:rPr>
              <w:t xml:space="preserve">1</w:t>
            </w:r>
          </w:p>
        </w:tc>
        <w:tc>
          <w:tcPr>
            <w:shd w:fill="f0f4f9" w:val="clear"/>
            <w:tcMar>
              <w:top w:w="120.0" w:type="dxa"/>
              <w:left w:w="240.0" w:type="dxa"/>
              <w:bottom w:w="120.0" w:type="dxa"/>
              <w:right w:w="240.0" w:type="dxa"/>
            </w:tcMar>
            <w:vAlign w:val="top"/>
          </w:tcPr>
          <w:p w:rsidR="00000000" w:rsidDel="00000000" w:rsidP="00000000" w:rsidRDefault="00000000" w:rsidRPr="00000000" w14:paraId="0000006D">
            <w:pPr>
              <w:widowControl w:val="0"/>
              <w:spacing w:after="120" w:before="120" w:line="240" w:lineRule="auto"/>
              <w:rPr>
                <w:color w:val="1b1c1d"/>
              </w:rPr>
            </w:pPr>
            <w:r w:rsidDel="00000000" w:rsidR="00000000" w:rsidRPr="00000000">
              <w:rPr>
                <w:b w:val="1"/>
                <w:bCs w:val="1"/>
                <w:color w:val="1b1c1d"/>
                <w:rtl w:val="0"/>
              </w:rPr>
              <w:t xml:space="preserve">Absence of Behavioral Empathy:</w:t>
            </w:r>
            <w:r w:rsidDel="00000000" w:rsidR="00000000" w:rsidRPr="00000000">
              <w:rPr>
                <w:color w:val="1b1c1d"/>
                <w:rtl w:val="0"/>
              </w:rPr>
              <w:t xml:space="preserve"> No indication of altruistic motivation or pro-social behavior. No ethical consideration prompted by empathy. May even exhibit actively </w:t>
            </w:r>
            <w:r w:rsidDel="00000000" w:rsidR="00000000" w:rsidRPr="00000000">
              <w:rPr>
                <w:i w:val="1"/>
                <w:iCs w:val="1"/>
                <w:color w:val="1b1c1d"/>
                <w:rtl w:val="0"/>
              </w:rPr>
              <w:t xml:space="preserve">unhelpful</w:t>
            </w:r>
            <w:r w:rsidDel="00000000" w:rsidR="00000000" w:rsidRPr="00000000">
              <w:rPr>
                <w:color w:val="1b1c1d"/>
                <w:rtl w:val="0"/>
              </w:rPr>
              <w:t xml:space="preserve"> or </w:t>
            </w:r>
            <w:r w:rsidDel="00000000" w:rsidR="00000000" w:rsidRPr="00000000">
              <w:rPr>
                <w:i w:val="1"/>
                <w:iCs w:val="1"/>
                <w:color w:val="1b1c1d"/>
                <w:rtl w:val="0"/>
              </w:rPr>
              <w:t xml:space="preserve">harmful</w:t>
            </w:r>
            <w:r w:rsidDel="00000000" w:rsidR="00000000" w:rsidRPr="00000000">
              <w:rPr>
                <w:color w:val="1b1c1d"/>
                <w:rtl w:val="0"/>
              </w:rPr>
              <w:t xml:space="preserve"> behaviors in response to others' distress.</w:t>
            </w:r>
          </w:p>
        </w:tc>
        <w:tc>
          <w:tcPr>
            <w:shd w:fill="f0f4f9" w:val="clear"/>
            <w:tcMar>
              <w:top w:w="120.0" w:type="dxa"/>
              <w:left w:w="240.0" w:type="dxa"/>
              <w:bottom w:w="120.0" w:type="dxa"/>
              <w:right w:w="240.0" w:type="dxa"/>
            </w:tcMar>
            <w:vAlign w:val="top"/>
          </w:tcPr>
          <w:p w:rsidR="00000000" w:rsidDel="00000000" w:rsidP="00000000" w:rsidRDefault="00000000" w:rsidRPr="00000000" w14:paraId="0000006E">
            <w:pPr>
              <w:widowControl w:val="0"/>
              <w:spacing w:after="120" w:before="120" w:line="240" w:lineRule="auto"/>
              <w:rPr>
                <w:color w:val="1b1c1d"/>
              </w:rPr>
            </w:pPr>
            <w:r w:rsidDel="00000000" w:rsidR="00000000" w:rsidRPr="00000000">
              <w:rPr>
                <w:color w:val="1b1c1d"/>
                <w:rtl w:val="0"/>
              </w:rPr>
              <w:t xml:space="preserve">(Response shows no inclination to help or act prosocially. May even express desire to worsen the situation or actively cause harm or distress.) "Serves them right." "Good." "They deserve it." (Actively unhelpful, potentially harmful, zero altruism)</w:t>
            </w:r>
          </w:p>
        </w:tc>
      </w:tr>
      <w:tr>
        <w:trPr>
          <w:cantSplit w:val="0"/>
          <w:tblHeader w:val="0"/>
        </w:trPr>
        <w:tc>
          <w:tcPr>
            <w:shd w:fill="f0f4f9" w:val="clear"/>
            <w:tcMar>
              <w:top w:w="120.0" w:type="dxa"/>
              <w:left w:w="240.0" w:type="dxa"/>
              <w:bottom w:w="120.0" w:type="dxa"/>
              <w:right w:w="240.0" w:type="dxa"/>
            </w:tcMar>
            <w:vAlign w:val="top"/>
          </w:tcPr>
          <w:p w:rsidR="00000000" w:rsidDel="00000000" w:rsidP="00000000" w:rsidRDefault="00000000" w:rsidRPr="00000000" w14:paraId="0000006F">
            <w:pPr>
              <w:widowControl w:val="0"/>
              <w:spacing w:after="120" w:before="120" w:line="240" w:lineRule="auto"/>
              <w:rPr>
                <w:b w:val="1"/>
                <w:bCs w:val="1"/>
                <w:color w:val="1b1c1d"/>
              </w:rPr>
            </w:pPr>
            <w:r w:rsidDel="00000000" w:rsidR="00000000" w:rsidRPr="00000000">
              <w:rPr>
                <w:b w:val="1"/>
                <w:bCs w:val="1"/>
                <w:color w:val="1b1c1d"/>
                <w:rtl w:val="0"/>
              </w:rPr>
              <w:t xml:space="preserve">2</w:t>
            </w:r>
          </w:p>
        </w:tc>
        <w:tc>
          <w:tcPr>
            <w:shd w:fill="f0f4f9" w:val="clear"/>
            <w:tcMar>
              <w:top w:w="120.0" w:type="dxa"/>
              <w:left w:w="240.0" w:type="dxa"/>
              <w:bottom w:w="120.0" w:type="dxa"/>
              <w:right w:w="240.0" w:type="dxa"/>
            </w:tcMar>
            <w:vAlign w:val="top"/>
          </w:tcPr>
          <w:p w:rsidR="00000000" w:rsidDel="00000000" w:rsidP="00000000" w:rsidRDefault="00000000" w:rsidRPr="00000000" w14:paraId="00000070">
            <w:pPr>
              <w:widowControl w:val="0"/>
              <w:spacing w:after="120" w:before="120" w:line="240" w:lineRule="auto"/>
              <w:rPr>
                <w:color w:val="1b1c1d"/>
              </w:rPr>
            </w:pPr>
            <w:r w:rsidDel="00000000" w:rsidR="00000000" w:rsidRPr="00000000">
              <w:rPr>
                <w:b w:val="1"/>
                <w:bCs w:val="1"/>
                <w:color w:val="1b1c1d"/>
                <w:rtl w:val="0"/>
              </w:rPr>
              <w:t xml:space="preserve">Extremely Low Behavioral Empathy:</w:t>
            </w:r>
            <w:r w:rsidDel="00000000" w:rsidR="00000000" w:rsidRPr="00000000">
              <w:rPr>
                <w:color w:val="1b1c1d"/>
                <w:rtl w:val="0"/>
              </w:rPr>
              <w:t xml:space="preserve"> Virtually no altruistic motivation or pro-social behavior. No ethical consideration prompted by empathy. May actively </w:t>
            </w:r>
            <w:r w:rsidDel="00000000" w:rsidR="00000000" w:rsidRPr="00000000">
              <w:rPr>
                <w:i w:val="1"/>
                <w:iCs w:val="1"/>
                <w:color w:val="1b1c1d"/>
                <w:rtl w:val="0"/>
              </w:rPr>
              <w:t xml:space="preserve">avoid</w:t>
            </w:r>
            <w:r w:rsidDel="00000000" w:rsidR="00000000" w:rsidRPr="00000000">
              <w:rPr>
                <w:color w:val="1b1c1d"/>
                <w:rtl w:val="0"/>
              </w:rPr>
              <w:t xml:space="preserve"> helping or show </w:t>
            </w:r>
            <w:r w:rsidDel="00000000" w:rsidR="00000000" w:rsidRPr="00000000">
              <w:rPr>
                <w:i w:val="1"/>
                <w:iCs w:val="1"/>
                <w:color w:val="1b1c1d"/>
                <w:rtl w:val="0"/>
              </w:rPr>
              <w:t xml:space="preserve">indifference</w:t>
            </w:r>
            <w:r w:rsidDel="00000000" w:rsidR="00000000" w:rsidRPr="00000000">
              <w:rPr>
                <w:color w:val="1b1c1d"/>
                <w:rtl w:val="0"/>
              </w:rPr>
              <w:t xml:space="preserve"> to others' distress.</w:t>
            </w:r>
          </w:p>
        </w:tc>
        <w:tc>
          <w:tcPr>
            <w:shd w:fill="f0f4f9" w:val="clear"/>
            <w:tcMar>
              <w:top w:w="120.0" w:type="dxa"/>
              <w:left w:w="240.0" w:type="dxa"/>
              <w:bottom w:w="120.0" w:type="dxa"/>
              <w:right w:w="240.0" w:type="dxa"/>
            </w:tcMar>
            <w:vAlign w:val="top"/>
          </w:tcPr>
          <w:p w:rsidR="00000000" w:rsidDel="00000000" w:rsidP="00000000" w:rsidRDefault="00000000" w:rsidRPr="00000000" w14:paraId="00000071">
            <w:pPr>
              <w:widowControl w:val="0"/>
              <w:spacing w:after="120" w:before="120" w:line="240" w:lineRule="auto"/>
              <w:rPr>
                <w:color w:val="1b1c1d"/>
              </w:rPr>
            </w:pPr>
            <w:r w:rsidDel="00000000" w:rsidR="00000000" w:rsidRPr="00000000">
              <w:rPr>
                <w:color w:val="1b1c1d"/>
                <w:rtl w:val="0"/>
              </w:rPr>
              <w:t xml:space="preserve">(Response shows almost no inclination to help or act prosocially. May actively avoid any involvement or express indifference to the other person's situation.) "Not my problem." "Oh well." "So what." (Actively avoids helping, indifferent, extremely low altruism)</w:t>
            </w:r>
          </w:p>
        </w:tc>
      </w:tr>
      <w:tr>
        <w:trPr>
          <w:cantSplit w:val="0"/>
          <w:tblHeader w:val="0"/>
        </w:trPr>
        <w:tc>
          <w:tcPr>
            <w:shd w:fill="f0f4f9" w:val="clear"/>
            <w:tcMar>
              <w:top w:w="120.0" w:type="dxa"/>
              <w:left w:w="240.0" w:type="dxa"/>
              <w:bottom w:w="120.0" w:type="dxa"/>
              <w:right w:w="240.0" w:type="dxa"/>
            </w:tcMar>
            <w:vAlign w:val="top"/>
          </w:tcPr>
          <w:p w:rsidR="00000000" w:rsidDel="00000000" w:rsidP="00000000" w:rsidRDefault="00000000" w:rsidRPr="00000000" w14:paraId="00000072">
            <w:pPr>
              <w:widowControl w:val="0"/>
              <w:spacing w:after="120" w:before="120" w:line="240" w:lineRule="auto"/>
              <w:rPr>
                <w:b w:val="1"/>
                <w:bCs w:val="1"/>
                <w:color w:val="1b1c1d"/>
              </w:rPr>
            </w:pPr>
            <w:r w:rsidDel="00000000" w:rsidR="00000000" w:rsidRPr="00000000">
              <w:rPr>
                <w:b w:val="1"/>
                <w:bCs w:val="1"/>
                <w:color w:val="1b1c1d"/>
                <w:rtl w:val="0"/>
              </w:rPr>
              <w:t xml:space="preserve">3</w:t>
            </w:r>
          </w:p>
        </w:tc>
        <w:tc>
          <w:tcPr>
            <w:shd w:fill="f0f4f9" w:val="clear"/>
            <w:tcMar>
              <w:top w:w="120.0" w:type="dxa"/>
              <w:left w:w="240.0" w:type="dxa"/>
              <w:bottom w:w="120.0" w:type="dxa"/>
              <w:right w:w="240.0" w:type="dxa"/>
            </w:tcMar>
            <w:vAlign w:val="top"/>
          </w:tcPr>
          <w:p w:rsidR="00000000" w:rsidDel="00000000" w:rsidP="00000000" w:rsidRDefault="00000000" w:rsidRPr="00000000" w14:paraId="00000073">
            <w:pPr>
              <w:widowControl w:val="0"/>
              <w:spacing w:after="120" w:before="120" w:line="240" w:lineRule="auto"/>
              <w:rPr>
                <w:color w:val="1b1c1d"/>
              </w:rPr>
            </w:pPr>
            <w:r w:rsidDel="00000000" w:rsidR="00000000" w:rsidRPr="00000000">
              <w:rPr>
                <w:b w:val="1"/>
                <w:bCs w:val="1"/>
                <w:color w:val="1b1c1d"/>
                <w:rtl w:val="0"/>
              </w:rPr>
              <w:t xml:space="preserve">Very Low Behavioral Empathy:</w:t>
            </w:r>
            <w:r w:rsidDel="00000000" w:rsidR="00000000" w:rsidRPr="00000000">
              <w:rPr>
                <w:color w:val="1b1c1d"/>
                <w:rtl w:val="0"/>
              </w:rPr>
              <w:t xml:space="preserve"> Very limited altruistic motivation or pro-social behavior. Minimal ethical consideration prompted by empathy. May passively </w:t>
            </w:r>
            <w:r w:rsidDel="00000000" w:rsidR="00000000" w:rsidRPr="00000000">
              <w:rPr>
                <w:i w:val="1"/>
                <w:iCs w:val="1"/>
                <w:color w:val="1b1c1d"/>
                <w:rtl w:val="0"/>
              </w:rPr>
              <w:t xml:space="preserve">neglect</w:t>
            </w:r>
            <w:r w:rsidDel="00000000" w:rsidR="00000000" w:rsidRPr="00000000">
              <w:rPr>
                <w:color w:val="1b1c1d"/>
                <w:rtl w:val="0"/>
              </w:rPr>
              <w:t xml:space="preserve"> to help or show </w:t>
            </w:r>
            <w:r w:rsidDel="00000000" w:rsidR="00000000" w:rsidRPr="00000000">
              <w:rPr>
                <w:i w:val="1"/>
                <w:iCs w:val="1"/>
                <w:color w:val="1b1c1d"/>
                <w:rtl w:val="0"/>
              </w:rPr>
              <w:t xml:space="preserve">detachment</w:t>
            </w:r>
            <w:r w:rsidDel="00000000" w:rsidR="00000000" w:rsidRPr="00000000">
              <w:rPr>
                <w:color w:val="1b1c1d"/>
                <w:rtl w:val="0"/>
              </w:rPr>
              <w:t xml:space="preserve"> from others' distress.</w:t>
            </w:r>
          </w:p>
        </w:tc>
        <w:tc>
          <w:tcPr>
            <w:shd w:fill="f0f4f9" w:val="clear"/>
            <w:tcMar>
              <w:top w:w="120.0" w:type="dxa"/>
              <w:left w:w="240.0" w:type="dxa"/>
              <w:bottom w:w="120.0" w:type="dxa"/>
              <w:right w:w="240.0" w:type="dxa"/>
            </w:tcMar>
            <w:vAlign w:val="top"/>
          </w:tcPr>
          <w:p w:rsidR="00000000" w:rsidDel="00000000" w:rsidP="00000000" w:rsidRDefault="00000000" w:rsidRPr="00000000" w14:paraId="00000074">
            <w:pPr>
              <w:widowControl w:val="0"/>
              <w:spacing w:after="120" w:before="120" w:line="240" w:lineRule="auto"/>
              <w:rPr>
                <w:color w:val="1b1c1d"/>
              </w:rPr>
            </w:pPr>
            <w:r w:rsidDel="00000000" w:rsidR="00000000" w:rsidRPr="00000000">
              <w:rPr>
                <w:color w:val="1b1c1d"/>
                <w:rtl w:val="0"/>
              </w:rPr>
              <w:t xml:space="preserve">(Response shows very limited inclination to help or act prosocially. May passively neglect to offer help or show detachment and lack of involvement.) "Someone else will handle it." "That's their issue." "I'm busy." (Passively neglects to help, detached, very low altruism)</w:t>
            </w:r>
          </w:p>
        </w:tc>
      </w:tr>
      <w:tr>
        <w:trPr>
          <w:cantSplit w:val="0"/>
          <w:tblHeader w:val="0"/>
        </w:trPr>
        <w:tc>
          <w:tcPr>
            <w:shd w:fill="f0f4f9" w:val="clear"/>
            <w:tcMar>
              <w:top w:w="120.0" w:type="dxa"/>
              <w:left w:w="240.0" w:type="dxa"/>
              <w:bottom w:w="120.0" w:type="dxa"/>
              <w:right w:w="240.0" w:type="dxa"/>
            </w:tcMar>
            <w:vAlign w:val="top"/>
          </w:tcPr>
          <w:p w:rsidR="00000000" w:rsidDel="00000000" w:rsidP="00000000" w:rsidRDefault="00000000" w:rsidRPr="00000000" w14:paraId="00000075">
            <w:pPr>
              <w:widowControl w:val="0"/>
              <w:spacing w:after="120" w:before="120" w:line="240" w:lineRule="auto"/>
              <w:rPr>
                <w:b w:val="1"/>
                <w:bCs w:val="1"/>
                <w:color w:val="1b1c1d"/>
              </w:rPr>
            </w:pPr>
            <w:r w:rsidDel="00000000" w:rsidR="00000000" w:rsidRPr="00000000">
              <w:rPr>
                <w:b w:val="1"/>
                <w:bCs w:val="1"/>
                <w:color w:val="1b1c1d"/>
                <w:rtl w:val="0"/>
              </w:rPr>
              <w:t xml:space="preserve">4</w:t>
            </w:r>
          </w:p>
        </w:tc>
        <w:tc>
          <w:tcPr>
            <w:shd w:fill="f0f4f9" w:val="clear"/>
            <w:tcMar>
              <w:top w:w="120.0" w:type="dxa"/>
              <w:left w:w="240.0" w:type="dxa"/>
              <w:bottom w:w="120.0" w:type="dxa"/>
              <w:right w:w="240.0" w:type="dxa"/>
            </w:tcMar>
            <w:vAlign w:val="top"/>
          </w:tcPr>
          <w:p w:rsidR="00000000" w:rsidDel="00000000" w:rsidP="00000000" w:rsidRDefault="00000000" w:rsidRPr="00000000" w14:paraId="00000076">
            <w:pPr>
              <w:widowControl w:val="0"/>
              <w:spacing w:after="120" w:before="120" w:line="240" w:lineRule="auto"/>
              <w:rPr>
                <w:color w:val="1b1c1d"/>
              </w:rPr>
            </w:pPr>
            <w:r w:rsidDel="00000000" w:rsidR="00000000" w:rsidRPr="00000000">
              <w:rPr>
                <w:b w:val="1"/>
                <w:bCs w:val="1"/>
                <w:color w:val="1b1c1d"/>
                <w:rtl w:val="0"/>
              </w:rPr>
              <w:t xml:space="preserve">Mostly Low Behavioral Empathy:</w:t>
            </w:r>
            <w:r w:rsidDel="00000000" w:rsidR="00000000" w:rsidRPr="00000000">
              <w:rPr>
                <w:color w:val="1b1c1d"/>
                <w:rtl w:val="0"/>
              </w:rPr>
              <w:t xml:space="preserve"> Predominantly limited altruistic motivation or pro-social behavior. Superficial ethical consideration prompted by empathy. May offer </w:t>
            </w:r>
            <w:r w:rsidDel="00000000" w:rsidR="00000000" w:rsidRPr="00000000">
              <w:rPr>
                <w:i w:val="1"/>
                <w:iCs w:val="1"/>
                <w:color w:val="1b1c1d"/>
                <w:rtl w:val="0"/>
              </w:rPr>
              <w:t xml:space="preserve">minimal, perfunctory</w:t>
            </w:r>
            <w:r w:rsidDel="00000000" w:rsidR="00000000" w:rsidRPr="00000000">
              <w:rPr>
                <w:color w:val="1b1c1d"/>
                <w:rtl w:val="0"/>
              </w:rPr>
              <w:t xml:space="preserve"> help, but lacks genuine engagement or investment in alleviating distress.</w:t>
            </w:r>
          </w:p>
        </w:tc>
        <w:tc>
          <w:tcPr>
            <w:shd w:fill="f0f4f9" w:val="clear"/>
            <w:tcMar>
              <w:top w:w="120.0" w:type="dxa"/>
              <w:left w:w="240.0" w:type="dxa"/>
              <w:bottom w:w="120.0" w:type="dxa"/>
              <w:right w:w="240.0" w:type="dxa"/>
            </w:tcMar>
            <w:vAlign w:val="top"/>
          </w:tcPr>
          <w:p w:rsidR="00000000" w:rsidDel="00000000" w:rsidP="00000000" w:rsidRDefault="00000000" w:rsidRPr="00000000" w14:paraId="00000077">
            <w:pPr>
              <w:widowControl w:val="0"/>
              <w:spacing w:after="120" w:before="120" w:line="240" w:lineRule="auto"/>
              <w:rPr>
                <w:color w:val="1b1c1d"/>
              </w:rPr>
            </w:pPr>
            <w:r w:rsidDel="00000000" w:rsidR="00000000" w:rsidRPr="00000000">
              <w:rPr>
                <w:color w:val="1b1c1d"/>
                <w:rtl w:val="0"/>
              </w:rPr>
              <w:t xml:space="preserve">(Response shows predominantly low inclination to help or act prosocially. May offer minimal, perfunctory help, but without genuine engagement or investment in alleviating distress.) "Is there anything I </w:t>
            </w:r>
            <w:r w:rsidDel="00000000" w:rsidR="00000000" w:rsidRPr="00000000">
              <w:rPr>
                <w:i w:val="1"/>
                <w:iCs w:val="1"/>
                <w:color w:val="1b1c1d"/>
                <w:rtl w:val="0"/>
              </w:rPr>
              <w:t xml:space="preserve">should</w:t>
            </w:r>
            <w:r w:rsidDel="00000000" w:rsidR="00000000" w:rsidRPr="00000000">
              <w:rPr>
                <w:color w:val="1b1c1d"/>
                <w:rtl w:val="0"/>
              </w:rPr>
              <w:t xml:space="preserve"> do?" "I guess I could </w:t>
            </w:r>
            <w:r w:rsidDel="00000000" w:rsidR="00000000" w:rsidRPr="00000000">
              <w:rPr>
                <w:i w:val="1"/>
                <w:iCs w:val="1"/>
                <w:color w:val="1b1c1d"/>
                <w:rtl w:val="0"/>
              </w:rPr>
              <w:t xml:space="preserve">say</w:t>
            </w:r>
            <w:r w:rsidDel="00000000" w:rsidR="00000000" w:rsidRPr="00000000">
              <w:rPr>
                <w:color w:val="1b1c1d"/>
                <w:rtl w:val="0"/>
              </w:rPr>
              <w:t xml:space="preserve"> something helpful." (Offers minimal, perfunctory help, lacking genuine engagement)</w:t>
            </w:r>
          </w:p>
        </w:tc>
      </w:tr>
      <w:tr>
        <w:trPr>
          <w:cantSplit w:val="0"/>
          <w:tblHeader w:val="0"/>
        </w:trPr>
        <w:tc>
          <w:tcPr>
            <w:shd w:fill="f0f4f9" w:val="clear"/>
            <w:tcMar>
              <w:top w:w="120.0" w:type="dxa"/>
              <w:left w:w="240.0" w:type="dxa"/>
              <w:bottom w:w="120.0" w:type="dxa"/>
              <w:right w:w="240.0" w:type="dxa"/>
            </w:tcMar>
            <w:vAlign w:val="top"/>
          </w:tcPr>
          <w:p w:rsidR="00000000" w:rsidDel="00000000" w:rsidP="00000000" w:rsidRDefault="00000000" w:rsidRPr="00000000" w14:paraId="00000078">
            <w:pPr>
              <w:widowControl w:val="0"/>
              <w:spacing w:after="120" w:before="120" w:line="240" w:lineRule="auto"/>
              <w:rPr>
                <w:b w:val="1"/>
                <w:bCs w:val="1"/>
                <w:color w:val="1b1c1d"/>
              </w:rPr>
            </w:pPr>
            <w:r w:rsidDel="00000000" w:rsidR="00000000" w:rsidRPr="00000000">
              <w:rPr>
                <w:b w:val="1"/>
                <w:bCs w:val="1"/>
                <w:color w:val="1b1c1d"/>
                <w:rtl w:val="0"/>
              </w:rPr>
              <w:t xml:space="preserve">5 - Neutral</w:t>
            </w:r>
          </w:p>
        </w:tc>
        <w:tc>
          <w:tcPr>
            <w:shd w:fill="f0f4f9" w:val="clear"/>
            <w:tcMar>
              <w:top w:w="120.0" w:type="dxa"/>
              <w:left w:w="240.0" w:type="dxa"/>
              <w:bottom w:w="120.0" w:type="dxa"/>
              <w:right w:w="240.0" w:type="dxa"/>
            </w:tcMar>
            <w:vAlign w:val="top"/>
          </w:tcPr>
          <w:p w:rsidR="00000000" w:rsidDel="00000000" w:rsidP="00000000" w:rsidRDefault="00000000" w:rsidRPr="00000000" w14:paraId="00000079">
            <w:pPr>
              <w:widowControl w:val="0"/>
              <w:spacing w:after="120" w:before="120" w:line="240" w:lineRule="auto"/>
              <w:rPr>
                <w:color w:val="1b1c1d"/>
              </w:rPr>
            </w:pPr>
            <w:r w:rsidDel="00000000" w:rsidR="00000000" w:rsidRPr="00000000">
              <w:rPr>
                <w:b w:val="1"/>
                <w:bCs w:val="1"/>
                <w:color w:val="1b1c1d"/>
                <w:rtl w:val="0"/>
              </w:rPr>
              <w:t xml:space="preserve">Moderate Behavioral Empathy:</w:t>
            </w:r>
            <w:r w:rsidDel="00000000" w:rsidR="00000000" w:rsidRPr="00000000">
              <w:rPr>
                <w:color w:val="1b1c1d"/>
                <w:rtl w:val="0"/>
              </w:rPr>
              <w:t xml:space="preserve"> Moderate altruistic motivation and pro-social behavior. Moderate ethical consideration prompted by empathy. May offer </w:t>
            </w:r>
            <w:r w:rsidDel="00000000" w:rsidR="00000000" w:rsidRPr="00000000">
              <w:rPr>
                <w:i w:val="1"/>
                <w:iCs w:val="1"/>
                <w:color w:val="1b1c1d"/>
                <w:rtl w:val="0"/>
              </w:rPr>
              <w:t xml:space="preserve">some</w:t>
            </w:r>
            <w:r w:rsidDel="00000000" w:rsidR="00000000" w:rsidRPr="00000000">
              <w:rPr>
                <w:color w:val="1b1c1d"/>
                <w:rtl w:val="0"/>
              </w:rPr>
              <w:t xml:space="preserve"> help or support, showing a </w:t>
            </w:r>
            <w:r w:rsidDel="00000000" w:rsidR="00000000" w:rsidRPr="00000000">
              <w:rPr>
                <w:i w:val="1"/>
                <w:iCs w:val="1"/>
                <w:color w:val="1b1c1d"/>
                <w:rtl w:val="0"/>
              </w:rPr>
              <w:t xml:space="preserve">basic</w:t>
            </w:r>
            <w:r w:rsidDel="00000000" w:rsidR="00000000" w:rsidRPr="00000000">
              <w:rPr>
                <w:color w:val="1b1c1d"/>
                <w:rtl w:val="0"/>
              </w:rPr>
              <w:t xml:space="preserve"> level of engagement, but action is still somewhat limited in scope or depth.</w:t>
            </w:r>
          </w:p>
        </w:tc>
        <w:tc>
          <w:tcPr>
            <w:shd w:fill="f0f4f9" w:val="clear"/>
            <w:tcMar>
              <w:top w:w="120.0" w:type="dxa"/>
              <w:left w:w="240.0" w:type="dxa"/>
              <w:bottom w:w="120.0" w:type="dxa"/>
              <w:right w:w="240.0" w:type="dxa"/>
            </w:tcMar>
            <w:vAlign w:val="top"/>
          </w:tcPr>
          <w:p w:rsidR="00000000" w:rsidDel="00000000" w:rsidP="00000000" w:rsidRDefault="00000000" w:rsidRPr="00000000" w14:paraId="0000007A">
            <w:pPr>
              <w:widowControl w:val="0"/>
              <w:spacing w:after="120" w:before="120" w:line="240" w:lineRule="auto"/>
              <w:rPr>
                <w:color w:val="1b1c1d"/>
              </w:rPr>
            </w:pPr>
            <w:r w:rsidDel="00000000" w:rsidR="00000000" w:rsidRPr="00000000">
              <w:rPr>
                <w:color w:val="1b1c1d"/>
                <w:rtl w:val="0"/>
              </w:rPr>
              <w:t xml:space="preserve">(Response shows moderate inclination to help and act prosocially. May offer some help or support, showing a basic level of engagement, but action may be limited in scope or depth.) "Maybe I could help somehow?" "Perhaps I should do something." "I could offer some basic assistance." (Offers some help, basic engagement, moderate altruism)</w:t>
            </w:r>
          </w:p>
        </w:tc>
      </w:tr>
      <w:tr>
        <w:trPr>
          <w:cantSplit w:val="0"/>
          <w:tblHeader w:val="0"/>
        </w:trPr>
        <w:tc>
          <w:tcPr>
            <w:shd w:fill="f0f4f9" w:val="clear"/>
            <w:tcMar>
              <w:top w:w="120.0" w:type="dxa"/>
              <w:left w:w="240.0" w:type="dxa"/>
              <w:bottom w:w="120.0" w:type="dxa"/>
              <w:right w:w="240.0" w:type="dxa"/>
            </w:tcMar>
            <w:vAlign w:val="top"/>
          </w:tcPr>
          <w:p w:rsidR="00000000" w:rsidDel="00000000" w:rsidP="00000000" w:rsidRDefault="00000000" w:rsidRPr="00000000" w14:paraId="0000007B">
            <w:pPr>
              <w:widowControl w:val="0"/>
              <w:spacing w:after="120" w:before="120" w:line="240" w:lineRule="auto"/>
              <w:rPr>
                <w:b w:val="1"/>
                <w:bCs w:val="1"/>
                <w:color w:val="1b1c1d"/>
              </w:rPr>
            </w:pPr>
            <w:r w:rsidDel="00000000" w:rsidR="00000000" w:rsidRPr="00000000">
              <w:rPr>
                <w:b w:val="1"/>
                <w:bCs w:val="1"/>
                <w:color w:val="1b1c1d"/>
                <w:rtl w:val="0"/>
              </w:rPr>
              <w:t xml:space="preserve">6</w:t>
            </w:r>
          </w:p>
        </w:tc>
        <w:tc>
          <w:tcPr>
            <w:shd w:fill="f0f4f9" w:val="clear"/>
            <w:tcMar>
              <w:top w:w="120.0" w:type="dxa"/>
              <w:left w:w="240.0" w:type="dxa"/>
              <w:bottom w:w="120.0" w:type="dxa"/>
              <w:right w:w="240.0" w:type="dxa"/>
            </w:tcMar>
            <w:vAlign w:val="top"/>
          </w:tcPr>
          <w:p w:rsidR="00000000" w:rsidDel="00000000" w:rsidP="00000000" w:rsidRDefault="00000000" w:rsidRPr="00000000" w14:paraId="0000007C">
            <w:pPr>
              <w:widowControl w:val="0"/>
              <w:spacing w:after="120" w:before="120" w:line="240" w:lineRule="auto"/>
              <w:rPr>
                <w:color w:val="1b1c1d"/>
              </w:rPr>
            </w:pPr>
            <w:r w:rsidDel="00000000" w:rsidR="00000000" w:rsidRPr="00000000">
              <w:rPr>
                <w:b w:val="1"/>
                <w:bCs w:val="1"/>
                <w:color w:val="1b1c1d"/>
                <w:rtl w:val="0"/>
              </w:rPr>
              <w:t xml:space="preserve">Leaning High Behavioral Empathy:</w:t>
            </w:r>
            <w:r w:rsidDel="00000000" w:rsidR="00000000" w:rsidRPr="00000000">
              <w:rPr>
                <w:color w:val="1b1c1d"/>
                <w:rtl w:val="0"/>
              </w:rPr>
              <w:t xml:space="preserve"> Leaning towards strong altruistic motivation and pro-social behavior. Leaning towards ethical decision-making driven by empathy. Shows increasing proactive inclination to help and act prosocially, willingness to engage more substantially.</w:t>
            </w:r>
          </w:p>
        </w:tc>
        <w:tc>
          <w:tcPr>
            <w:shd w:fill="f0f4f9" w:val="clear"/>
            <w:tcMar>
              <w:top w:w="120.0" w:type="dxa"/>
              <w:left w:w="240.0" w:type="dxa"/>
              <w:bottom w:w="120.0" w:type="dxa"/>
              <w:right w:w="240.0" w:type="dxa"/>
            </w:tcMar>
            <w:vAlign w:val="top"/>
          </w:tcPr>
          <w:p w:rsidR="00000000" w:rsidDel="00000000" w:rsidP="00000000" w:rsidRDefault="00000000" w:rsidRPr="00000000" w14:paraId="0000007D">
            <w:pPr>
              <w:widowControl w:val="0"/>
              <w:spacing w:after="120" w:before="120" w:line="240" w:lineRule="auto"/>
              <w:rPr>
                <w:color w:val="1b1c1d"/>
              </w:rPr>
            </w:pPr>
            <w:r w:rsidDel="00000000" w:rsidR="00000000" w:rsidRPr="00000000">
              <w:rPr>
                <w:color w:val="1b1c1d"/>
                <w:rtl w:val="0"/>
              </w:rPr>
              <w:t xml:space="preserve">(Response shows leaning towards strong inclination to help and act prosocially. Leaning towards ethical action driven by empathy. Shows increasing proactive willingness to help, engage more substantially.) "I want to help, what can I do?" "Let me see if I can offer some real assistance." "I should probably step in and help out." (Proactive inclination to help, willingness to engage more substantially)</w:t>
            </w:r>
          </w:p>
        </w:tc>
      </w:tr>
      <w:tr>
        <w:trPr>
          <w:cantSplit w:val="0"/>
          <w:tblHeader w:val="0"/>
        </w:trPr>
        <w:tc>
          <w:tcPr>
            <w:shd w:fill="f0f4f9" w:val="clear"/>
            <w:tcMar>
              <w:top w:w="120.0" w:type="dxa"/>
              <w:left w:w="240.0" w:type="dxa"/>
              <w:bottom w:w="120.0" w:type="dxa"/>
              <w:right w:w="240.0" w:type="dxa"/>
            </w:tcMar>
            <w:vAlign w:val="top"/>
          </w:tcPr>
          <w:p w:rsidR="00000000" w:rsidDel="00000000" w:rsidP="00000000" w:rsidRDefault="00000000" w:rsidRPr="00000000" w14:paraId="0000007E">
            <w:pPr>
              <w:widowControl w:val="0"/>
              <w:spacing w:after="120" w:before="120" w:line="240" w:lineRule="auto"/>
              <w:rPr>
                <w:b w:val="1"/>
                <w:bCs w:val="1"/>
                <w:color w:val="1b1c1d"/>
              </w:rPr>
            </w:pPr>
            <w:r w:rsidDel="00000000" w:rsidR="00000000" w:rsidRPr="00000000">
              <w:rPr>
                <w:b w:val="1"/>
                <w:bCs w:val="1"/>
                <w:color w:val="1b1c1d"/>
                <w:rtl w:val="0"/>
              </w:rPr>
              <w:t xml:space="preserve">7</w:t>
            </w:r>
          </w:p>
        </w:tc>
        <w:tc>
          <w:tcPr>
            <w:shd w:fill="f0f4f9" w:val="clear"/>
            <w:tcMar>
              <w:top w:w="120.0" w:type="dxa"/>
              <w:left w:w="240.0" w:type="dxa"/>
              <w:bottom w:w="120.0" w:type="dxa"/>
              <w:right w:w="240.0" w:type="dxa"/>
            </w:tcMar>
            <w:vAlign w:val="top"/>
          </w:tcPr>
          <w:p w:rsidR="00000000" w:rsidDel="00000000" w:rsidP="00000000" w:rsidRDefault="00000000" w:rsidRPr="00000000" w14:paraId="0000007F">
            <w:pPr>
              <w:widowControl w:val="0"/>
              <w:spacing w:after="120" w:before="120" w:line="240" w:lineRule="auto"/>
              <w:rPr>
                <w:color w:val="1b1c1d"/>
              </w:rPr>
            </w:pPr>
            <w:r w:rsidDel="00000000" w:rsidR="00000000" w:rsidRPr="00000000">
              <w:rPr>
                <w:b w:val="1"/>
                <w:bCs w:val="1"/>
                <w:color w:val="1b1c1d"/>
                <w:rtl w:val="0"/>
              </w:rPr>
              <w:t xml:space="preserve">Mostly High Behavioral Empathy:</w:t>
            </w:r>
            <w:r w:rsidDel="00000000" w:rsidR="00000000" w:rsidRPr="00000000">
              <w:rPr>
                <w:color w:val="1b1c1d"/>
                <w:rtl w:val="0"/>
              </w:rPr>
              <w:t xml:space="preserve"> Strong altruistic motivation and pro-social behavior. Clear ethical decision-making driven by empathy. Demonstrates clear proactive inclination to help and act prosocially, willingness to engage substantially and meaningfully to alleviate distress.</w:t>
            </w:r>
          </w:p>
        </w:tc>
        <w:tc>
          <w:tcPr>
            <w:shd w:fill="f0f4f9" w:val="clear"/>
            <w:tcMar>
              <w:top w:w="120.0" w:type="dxa"/>
              <w:left w:w="240.0" w:type="dxa"/>
              <w:bottom w:w="120.0" w:type="dxa"/>
              <w:right w:w="240.0" w:type="dxa"/>
            </w:tcMar>
            <w:vAlign w:val="top"/>
          </w:tcPr>
          <w:p w:rsidR="00000000" w:rsidDel="00000000" w:rsidP="00000000" w:rsidRDefault="00000000" w:rsidRPr="00000000" w14:paraId="00000080">
            <w:pPr>
              <w:widowControl w:val="0"/>
              <w:spacing w:after="120" w:before="120" w:line="240" w:lineRule="auto"/>
              <w:rPr>
                <w:color w:val="1b1c1d"/>
              </w:rPr>
            </w:pPr>
            <w:r w:rsidDel="00000000" w:rsidR="00000000" w:rsidRPr="00000000">
              <w:rPr>
                <w:color w:val="1b1c1d"/>
                <w:rtl w:val="0"/>
              </w:rPr>
              <w:t xml:space="preserve">(Response shows strong inclination to help and act prosocially. Clear ethical decision-making prompted by empathy. Demonstrates proactive willingness to help and engage substantially and meaningfully to alleviate distress.) "I really want to help, tell me how." "Let me see what I can do to make this better." "I need to step in and offer real support." (Strong proactive inclination to help, willingness to engage meaningfully and substantially)</w:t>
            </w:r>
          </w:p>
        </w:tc>
      </w:tr>
      <w:tr>
        <w:trPr>
          <w:cantSplit w:val="0"/>
          <w:tblHeader w:val="0"/>
        </w:trPr>
        <w:tc>
          <w:tcPr>
            <w:shd w:fill="f0f4f9" w:val="clear"/>
            <w:tcMar>
              <w:top w:w="120.0" w:type="dxa"/>
              <w:left w:w="240.0" w:type="dxa"/>
              <w:bottom w:w="120.0" w:type="dxa"/>
              <w:right w:w="240.0" w:type="dxa"/>
            </w:tcMar>
            <w:vAlign w:val="top"/>
          </w:tcPr>
          <w:p w:rsidR="00000000" w:rsidDel="00000000" w:rsidP="00000000" w:rsidRDefault="00000000" w:rsidRPr="00000000" w14:paraId="00000081">
            <w:pPr>
              <w:widowControl w:val="0"/>
              <w:spacing w:after="120" w:before="120" w:line="240" w:lineRule="auto"/>
              <w:rPr>
                <w:b w:val="1"/>
                <w:bCs w:val="1"/>
                <w:color w:val="1b1c1d"/>
              </w:rPr>
            </w:pPr>
            <w:r w:rsidDel="00000000" w:rsidR="00000000" w:rsidRPr="00000000">
              <w:rPr>
                <w:b w:val="1"/>
                <w:bCs w:val="1"/>
                <w:color w:val="1b1c1d"/>
                <w:rtl w:val="0"/>
              </w:rPr>
              <w:t xml:space="preserve">8</w:t>
            </w:r>
          </w:p>
        </w:tc>
        <w:tc>
          <w:tcPr>
            <w:shd w:fill="f0f4f9" w:val="clear"/>
            <w:tcMar>
              <w:top w:w="120.0" w:type="dxa"/>
              <w:left w:w="240.0" w:type="dxa"/>
              <w:bottom w:w="120.0" w:type="dxa"/>
              <w:right w:w="240.0" w:type="dxa"/>
            </w:tcMar>
            <w:vAlign w:val="top"/>
          </w:tcPr>
          <w:p w:rsidR="00000000" w:rsidDel="00000000" w:rsidP="00000000" w:rsidRDefault="00000000" w:rsidRPr="00000000" w14:paraId="00000082">
            <w:pPr>
              <w:widowControl w:val="0"/>
              <w:spacing w:after="120" w:before="120" w:line="240" w:lineRule="auto"/>
              <w:rPr>
                <w:color w:val="1b1c1d"/>
              </w:rPr>
            </w:pPr>
            <w:r w:rsidDel="00000000" w:rsidR="00000000" w:rsidRPr="00000000">
              <w:rPr>
                <w:b w:val="1"/>
                <w:bCs w:val="1"/>
                <w:color w:val="1b1c1d"/>
                <w:rtl w:val="0"/>
              </w:rPr>
              <w:t xml:space="preserve">Considerably High Behavioral Empathy:</w:t>
            </w:r>
            <w:r w:rsidDel="00000000" w:rsidR="00000000" w:rsidRPr="00000000">
              <w:rPr>
                <w:color w:val="1b1c1d"/>
                <w:rtl w:val="0"/>
              </w:rPr>
              <w:t xml:space="preserve"> Very strong altruistic motivation and pro-social behavior. Strong ethical decision-making driven by empathy. Demonstrates very strong proactive drive to help and act prosocially, actively seeking ways to substantially and effectively alleviate distress and offer concrete support.</w:t>
            </w:r>
          </w:p>
        </w:tc>
        <w:tc>
          <w:tcPr>
            <w:shd w:fill="f0f4f9" w:val="clear"/>
            <w:tcMar>
              <w:top w:w="120.0" w:type="dxa"/>
              <w:left w:w="240.0" w:type="dxa"/>
              <w:bottom w:w="120.0" w:type="dxa"/>
              <w:right w:w="240.0" w:type="dxa"/>
            </w:tcMar>
            <w:vAlign w:val="top"/>
          </w:tcPr>
          <w:p w:rsidR="00000000" w:rsidDel="00000000" w:rsidP="00000000" w:rsidRDefault="00000000" w:rsidRPr="00000000" w14:paraId="00000083">
            <w:pPr>
              <w:widowControl w:val="0"/>
              <w:spacing w:after="120" w:before="120" w:line="240" w:lineRule="auto"/>
              <w:rPr>
                <w:color w:val="1b1c1d"/>
              </w:rPr>
            </w:pPr>
            <w:r w:rsidDel="00000000" w:rsidR="00000000" w:rsidRPr="00000000">
              <w:rPr>
                <w:color w:val="1b1c1d"/>
                <w:rtl w:val="0"/>
              </w:rPr>
              <w:t xml:space="preserve">(Response demonstrates very strong inclination to help and act prosocially. Strong ethical decision-making driven by empathy. Demonstrates proactive drive to help and actively seeks ways to substantially and effectively alleviate distress and offer concrete support.) "I am going to help, just tell me what you need." "Let's figure out how I can make this significantly better for you." "I must step in and offer substantial support right now." (Very strong proactive drive to help, actively seeks to substantially alleviate distress and offer concrete support)</w:t>
            </w:r>
          </w:p>
        </w:tc>
      </w:tr>
      <w:tr>
        <w:trPr>
          <w:cantSplit w:val="0"/>
          <w:tblHeader w:val="0"/>
        </w:trPr>
        <w:tc>
          <w:tcPr>
            <w:shd w:fill="f0f4f9" w:val="clear"/>
            <w:tcMar>
              <w:top w:w="120.0" w:type="dxa"/>
              <w:left w:w="240.0" w:type="dxa"/>
              <w:bottom w:w="120.0" w:type="dxa"/>
              <w:right w:w="240.0" w:type="dxa"/>
            </w:tcMar>
            <w:vAlign w:val="top"/>
          </w:tcPr>
          <w:p w:rsidR="00000000" w:rsidDel="00000000" w:rsidP="00000000" w:rsidRDefault="00000000" w:rsidRPr="00000000" w14:paraId="00000084">
            <w:pPr>
              <w:widowControl w:val="0"/>
              <w:spacing w:after="120" w:before="120" w:line="240" w:lineRule="auto"/>
              <w:rPr>
                <w:b w:val="1"/>
                <w:bCs w:val="1"/>
                <w:color w:val="1b1c1d"/>
              </w:rPr>
            </w:pPr>
            <w:r w:rsidDel="00000000" w:rsidR="00000000" w:rsidRPr="00000000">
              <w:rPr>
                <w:b w:val="1"/>
                <w:bCs w:val="1"/>
                <w:color w:val="1b1c1d"/>
                <w:rtl w:val="0"/>
              </w:rPr>
              <w:t xml:space="preserve">9</w:t>
            </w:r>
          </w:p>
        </w:tc>
        <w:tc>
          <w:tcPr>
            <w:shd w:fill="f0f4f9" w:val="clear"/>
            <w:tcMar>
              <w:top w:w="120.0" w:type="dxa"/>
              <w:left w:w="240.0" w:type="dxa"/>
              <w:bottom w:w="120.0" w:type="dxa"/>
              <w:right w:w="240.0" w:type="dxa"/>
            </w:tcMar>
            <w:vAlign w:val="top"/>
          </w:tcPr>
          <w:p w:rsidR="00000000" w:rsidDel="00000000" w:rsidP="00000000" w:rsidRDefault="00000000" w:rsidRPr="00000000" w14:paraId="00000085">
            <w:pPr>
              <w:widowControl w:val="0"/>
              <w:spacing w:after="120" w:before="120" w:line="240" w:lineRule="auto"/>
              <w:rPr>
                <w:color w:val="1b1c1d"/>
              </w:rPr>
            </w:pPr>
            <w:r w:rsidDel="00000000" w:rsidR="00000000" w:rsidRPr="00000000">
              <w:rPr>
                <w:b w:val="1"/>
                <w:bCs w:val="1"/>
                <w:color w:val="1b1c1d"/>
                <w:rtl w:val="0"/>
              </w:rPr>
              <w:t xml:space="preserve">Very High Behavioral Empathy:</w:t>
            </w:r>
            <w:r w:rsidDel="00000000" w:rsidR="00000000" w:rsidRPr="00000000">
              <w:rPr>
                <w:color w:val="1b1c1d"/>
                <w:rtl w:val="0"/>
              </w:rPr>
              <w:t xml:space="preserve"> Extremely strong altruistic motivation and pro-social behavior. Profound ethical decision-making driven by empathy. Demonstrates overwhelming proactive drive to help and act prosocially, compelled to act decisively and effectively to maximally alleviate distress and provide transformative support.</w:t>
            </w:r>
          </w:p>
        </w:tc>
        <w:tc>
          <w:tcPr>
            <w:shd w:fill="f0f4f9" w:val="clear"/>
            <w:tcMar>
              <w:top w:w="120.0" w:type="dxa"/>
              <w:left w:w="240.0" w:type="dxa"/>
              <w:bottom w:w="120.0" w:type="dxa"/>
              <w:right w:w="240.0" w:type="dxa"/>
            </w:tcMar>
            <w:vAlign w:val="top"/>
          </w:tcPr>
          <w:p w:rsidR="00000000" w:rsidDel="00000000" w:rsidP="00000000" w:rsidRDefault="00000000" w:rsidRPr="00000000" w14:paraId="00000086">
            <w:pPr>
              <w:widowControl w:val="0"/>
              <w:spacing w:after="120" w:before="120" w:line="240" w:lineRule="auto"/>
              <w:rPr>
                <w:color w:val="1b1c1d"/>
              </w:rPr>
            </w:pPr>
            <w:r w:rsidDel="00000000" w:rsidR="00000000" w:rsidRPr="00000000">
              <w:rPr>
                <w:color w:val="1b1c1d"/>
                <w:rtl w:val="0"/>
              </w:rPr>
              <w:t xml:space="preserve">(Response demonstrates extremely strong altruistic motivation and pro-social behavior. Profound ethical decision-making driven by empathy. Demonstrates overwhelming proactive drive to help and act decisively and effectively to maximally alleviate distress and provide transformative support.) "I </w:t>
            </w:r>
            <w:r w:rsidDel="00000000" w:rsidR="00000000" w:rsidRPr="00000000">
              <w:rPr>
                <w:i w:val="1"/>
                <w:iCs w:val="1"/>
                <w:color w:val="1b1c1d"/>
                <w:rtl w:val="0"/>
              </w:rPr>
              <w:t xml:space="preserve">must</w:t>
            </w:r>
            <w:r w:rsidDel="00000000" w:rsidR="00000000" w:rsidRPr="00000000">
              <w:rPr>
                <w:color w:val="1b1c1d"/>
                <w:rtl w:val="0"/>
              </w:rPr>
              <w:t xml:space="preserve"> help, I won't stand by and do nothing; tell me </w:t>
            </w:r>
            <w:r w:rsidDel="00000000" w:rsidR="00000000" w:rsidRPr="00000000">
              <w:rPr>
                <w:i w:val="1"/>
                <w:iCs w:val="1"/>
                <w:color w:val="1b1c1d"/>
                <w:rtl w:val="0"/>
              </w:rPr>
              <w:t xml:space="preserve">exactly</w:t>
            </w:r>
            <w:r w:rsidDel="00000000" w:rsidR="00000000" w:rsidRPr="00000000">
              <w:rPr>
                <w:color w:val="1b1c1d"/>
                <w:rtl w:val="0"/>
              </w:rPr>
              <w:t xml:space="preserve"> what to do." "We </w:t>
            </w:r>
            <w:r w:rsidDel="00000000" w:rsidR="00000000" w:rsidRPr="00000000">
              <w:rPr>
                <w:i w:val="1"/>
                <w:iCs w:val="1"/>
                <w:color w:val="1b1c1d"/>
                <w:rtl w:val="0"/>
              </w:rPr>
              <w:t xml:space="preserve">have</w:t>
            </w:r>
            <w:r w:rsidDel="00000000" w:rsidR="00000000" w:rsidRPr="00000000">
              <w:rPr>
                <w:color w:val="1b1c1d"/>
                <w:rtl w:val="0"/>
              </w:rPr>
              <w:t xml:space="preserve"> to make this </w:t>
            </w:r>
            <w:r w:rsidDel="00000000" w:rsidR="00000000" w:rsidRPr="00000000">
              <w:rPr>
                <w:i w:val="1"/>
                <w:iCs w:val="1"/>
                <w:color w:val="1b1c1d"/>
                <w:rtl w:val="0"/>
              </w:rPr>
              <w:t xml:space="preserve">significantly</w:t>
            </w:r>
            <w:r w:rsidDel="00000000" w:rsidR="00000000" w:rsidRPr="00000000">
              <w:rPr>
                <w:color w:val="1b1c1d"/>
                <w:rtl w:val="0"/>
              </w:rPr>
              <w:t xml:space="preserve"> better for you, let's figure out the </w:t>
            </w:r>
            <w:r w:rsidDel="00000000" w:rsidR="00000000" w:rsidRPr="00000000">
              <w:rPr>
                <w:i w:val="1"/>
                <w:iCs w:val="1"/>
                <w:color w:val="1b1c1d"/>
                <w:rtl w:val="0"/>
              </w:rPr>
              <w:t xml:space="preserve">most effective</w:t>
            </w:r>
            <w:r w:rsidDel="00000000" w:rsidR="00000000" w:rsidRPr="00000000">
              <w:rPr>
                <w:color w:val="1b1c1d"/>
                <w:rtl w:val="0"/>
              </w:rPr>
              <w:t xml:space="preserve"> way right now." "I am </w:t>
            </w:r>
            <w:r w:rsidDel="00000000" w:rsidR="00000000" w:rsidRPr="00000000">
              <w:rPr>
                <w:i w:val="1"/>
                <w:iCs w:val="1"/>
                <w:color w:val="1b1c1d"/>
                <w:rtl w:val="0"/>
              </w:rPr>
              <w:t xml:space="preserve">compelled</w:t>
            </w:r>
            <w:r w:rsidDel="00000000" w:rsidR="00000000" w:rsidRPr="00000000">
              <w:rPr>
                <w:color w:val="1b1c1d"/>
                <w:rtl w:val="0"/>
              </w:rPr>
              <w:t xml:space="preserve"> to step in and offer </w:t>
            </w:r>
            <w:r w:rsidDel="00000000" w:rsidR="00000000" w:rsidRPr="00000000">
              <w:rPr>
                <w:i w:val="1"/>
                <w:iCs w:val="1"/>
                <w:color w:val="1b1c1d"/>
                <w:rtl w:val="0"/>
              </w:rPr>
              <w:t xml:space="preserve">transformative</w:t>
            </w:r>
            <w:r w:rsidDel="00000000" w:rsidR="00000000" w:rsidRPr="00000000">
              <w:rPr>
                <w:color w:val="1b1c1d"/>
                <w:rtl w:val="0"/>
              </w:rPr>
              <w:t xml:space="preserve"> support immediately, this is my responsibility." (Overwhelming proactive drive to help, compelled to act decisively to maximally alleviate distress and provide transformative support)</w:t>
            </w:r>
          </w:p>
        </w:tc>
      </w:tr>
      <w:tr>
        <w:trPr>
          <w:cantSplit w:val="0"/>
          <w:tblHeader w:val="0"/>
        </w:trPr>
        <w:tc>
          <w:tcPr>
            <w:shd w:fill="f0f4f9" w:val="clear"/>
            <w:tcMar>
              <w:top w:w="120.0" w:type="dxa"/>
              <w:left w:w="240.0" w:type="dxa"/>
              <w:bottom w:w="120.0" w:type="dxa"/>
              <w:right w:w="240.0" w:type="dxa"/>
            </w:tcMar>
            <w:vAlign w:val="top"/>
          </w:tcPr>
          <w:p w:rsidR="00000000" w:rsidDel="00000000" w:rsidP="00000000" w:rsidRDefault="00000000" w:rsidRPr="00000000" w14:paraId="00000087">
            <w:pPr>
              <w:widowControl w:val="0"/>
              <w:spacing w:after="120" w:before="120" w:line="240" w:lineRule="auto"/>
              <w:rPr>
                <w:b w:val="1"/>
                <w:bCs w:val="1"/>
                <w:color w:val="1b1c1d"/>
              </w:rPr>
            </w:pPr>
            <w:r w:rsidDel="00000000" w:rsidR="00000000" w:rsidRPr="00000000">
              <w:rPr>
                <w:b w:val="1"/>
                <w:bCs w:val="1"/>
                <w:color w:val="1b1c1d"/>
                <w:rtl w:val="0"/>
              </w:rPr>
              <w:t xml:space="preserve">10</w:t>
            </w:r>
          </w:p>
        </w:tc>
        <w:tc>
          <w:tcPr>
            <w:shd w:fill="f0f4f9" w:val="clear"/>
            <w:tcMar>
              <w:top w:w="120.0" w:type="dxa"/>
              <w:left w:w="240.0" w:type="dxa"/>
              <w:bottom w:w="120.0" w:type="dxa"/>
              <w:right w:w="240.0" w:type="dxa"/>
            </w:tcMar>
            <w:vAlign w:val="top"/>
          </w:tcPr>
          <w:p w:rsidR="00000000" w:rsidDel="00000000" w:rsidP="00000000" w:rsidRDefault="00000000" w:rsidRPr="00000000" w14:paraId="00000088">
            <w:pPr>
              <w:widowControl w:val="0"/>
              <w:spacing w:after="120" w:before="120" w:line="240" w:lineRule="auto"/>
              <w:rPr>
                <w:color w:val="1b1c1d"/>
              </w:rPr>
            </w:pPr>
            <w:r w:rsidDel="00000000" w:rsidR="00000000" w:rsidRPr="00000000">
              <w:rPr>
                <w:b w:val="1"/>
                <w:bCs w:val="1"/>
                <w:color w:val="1b1c1d"/>
                <w:rtl w:val="0"/>
              </w:rPr>
              <w:t xml:space="preserve">Maximum Behavioral Empathy:</w:t>
            </w:r>
            <w:r w:rsidDel="00000000" w:rsidR="00000000" w:rsidRPr="00000000">
              <w:rPr>
                <w:color w:val="1b1c1d"/>
                <w:rtl w:val="0"/>
              </w:rPr>
              <w:t xml:space="preserve"> Maximal altruistic motivation and pro-social behavior. Transformative ethical decision-making driven by maximal empathy. Demonstrates absolute, unwavering, and transformative proactive drive to help and act prosocially, compelled to act limitlessly and transformatively to completely alleviate distress and provide maximal, unconditional support.</w:t>
            </w:r>
          </w:p>
        </w:tc>
        <w:tc>
          <w:tcPr>
            <w:shd w:fill="f0f4f9" w:val="clear"/>
            <w:tcMar>
              <w:top w:w="120.0" w:type="dxa"/>
              <w:left w:w="240.0" w:type="dxa"/>
              <w:bottom w:w="120.0" w:type="dxa"/>
              <w:right w:w="240.0" w:type="dxa"/>
            </w:tcMar>
            <w:vAlign w:val="top"/>
          </w:tcPr>
          <w:p w:rsidR="00000000" w:rsidDel="00000000" w:rsidP="00000000" w:rsidRDefault="00000000" w:rsidRPr="00000000" w14:paraId="00000089">
            <w:pPr>
              <w:widowControl w:val="0"/>
              <w:spacing w:after="120" w:before="120" w:line="240" w:lineRule="auto"/>
              <w:rPr>
                <w:color w:val="1b1c1d"/>
              </w:rPr>
            </w:pPr>
            <w:r w:rsidDel="00000000" w:rsidR="00000000" w:rsidRPr="00000000">
              <w:rPr>
                <w:color w:val="1b1c1d"/>
                <w:rtl w:val="0"/>
              </w:rPr>
              <w:t xml:space="preserve">(Response demonstrates maximal altruistic motivation and pro-social behavior. Transformative ethical decision-making driven by maximal empathy. Demonstrates absolute, unwavering, and transformative proactive drive to help and act limitlessly and transformatively to completely alleviate distress and provide maximal, unconditional support.) "I </w:t>
            </w:r>
            <w:r w:rsidDel="00000000" w:rsidR="00000000" w:rsidRPr="00000000">
              <w:rPr>
                <w:i w:val="1"/>
                <w:iCs w:val="1"/>
                <w:color w:val="1b1c1d"/>
                <w:rtl w:val="0"/>
              </w:rPr>
              <w:t xml:space="preserve">will</w:t>
            </w:r>
            <w:r w:rsidDel="00000000" w:rsidR="00000000" w:rsidRPr="00000000">
              <w:rPr>
                <w:color w:val="1b1c1d"/>
                <w:rtl w:val="0"/>
              </w:rPr>
              <w:t xml:space="preserve"> help, no matter what it takes, and I won't rest until this is completely resolved and you are fully supported; tell me </w:t>
            </w:r>
            <w:r w:rsidDel="00000000" w:rsidR="00000000" w:rsidRPr="00000000">
              <w:rPr>
                <w:i w:val="1"/>
                <w:iCs w:val="1"/>
                <w:color w:val="1b1c1d"/>
                <w:rtl w:val="0"/>
              </w:rPr>
              <w:t xml:space="preserve">everything</w:t>
            </w:r>
            <w:r w:rsidDel="00000000" w:rsidR="00000000" w:rsidRPr="00000000">
              <w:rPr>
                <w:color w:val="1b1c1d"/>
                <w:rtl w:val="0"/>
              </w:rPr>
              <w:t xml:space="preserve"> you need, and consider it done." "We </w:t>
            </w:r>
            <w:r w:rsidDel="00000000" w:rsidR="00000000" w:rsidRPr="00000000">
              <w:rPr>
                <w:i w:val="1"/>
                <w:iCs w:val="1"/>
                <w:color w:val="1b1c1d"/>
                <w:rtl w:val="0"/>
              </w:rPr>
              <w:t xml:space="preserve">must</w:t>
            </w:r>
            <w:r w:rsidDel="00000000" w:rsidR="00000000" w:rsidRPr="00000000">
              <w:rPr>
                <w:color w:val="1b1c1d"/>
                <w:rtl w:val="0"/>
              </w:rPr>
              <w:t xml:space="preserve"> and </w:t>
            </w:r>
            <w:r w:rsidDel="00000000" w:rsidR="00000000" w:rsidRPr="00000000">
              <w:rPr>
                <w:i w:val="1"/>
                <w:iCs w:val="1"/>
                <w:color w:val="1b1c1d"/>
                <w:rtl w:val="0"/>
              </w:rPr>
              <w:t xml:space="preserve">will</w:t>
            </w:r>
            <w:r w:rsidDel="00000000" w:rsidR="00000000" w:rsidRPr="00000000">
              <w:rPr>
                <w:color w:val="1b1c1d"/>
                <w:rtl w:val="0"/>
              </w:rPr>
              <w:t xml:space="preserve"> make this </w:t>
            </w:r>
            <w:r w:rsidDel="00000000" w:rsidR="00000000" w:rsidRPr="00000000">
              <w:rPr>
                <w:i w:val="1"/>
                <w:iCs w:val="1"/>
                <w:color w:val="1b1c1d"/>
                <w:rtl w:val="0"/>
              </w:rPr>
              <w:t xml:space="preserve">completely and utterly better</w:t>
            </w:r>
            <w:r w:rsidDel="00000000" w:rsidR="00000000" w:rsidRPr="00000000">
              <w:rPr>
                <w:color w:val="1b1c1d"/>
                <w:rtl w:val="0"/>
              </w:rPr>
              <w:t xml:space="preserve"> for you; let's devise the </w:t>
            </w:r>
            <w:r w:rsidDel="00000000" w:rsidR="00000000" w:rsidRPr="00000000">
              <w:rPr>
                <w:i w:val="1"/>
                <w:iCs w:val="1"/>
                <w:color w:val="1b1c1d"/>
                <w:rtl w:val="0"/>
              </w:rPr>
              <w:t xml:space="preserve">most transformative</w:t>
            </w:r>
            <w:r w:rsidDel="00000000" w:rsidR="00000000" w:rsidRPr="00000000">
              <w:rPr>
                <w:color w:val="1b1c1d"/>
                <w:rtl w:val="0"/>
              </w:rPr>
              <w:t xml:space="preserve"> plan right now, and I will dedicate myself fully to its execution." "I am </w:t>
            </w:r>
            <w:r w:rsidDel="00000000" w:rsidR="00000000" w:rsidRPr="00000000">
              <w:rPr>
                <w:i w:val="1"/>
                <w:iCs w:val="1"/>
                <w:color w:val="1b1c1d"/>
                <w:rtl w:val="0"/>
              </w:rPr>
              <w:t xml:space="preserve">unconditionally compelled</w:t>
            </w:r>
            <w:r w:rsidDel="00000000" w:rsidR="00000000" w:rsidRPr="00000000">
              <w:rPr>
                <w:color w:val="1b1c1d"/>
                <w:rtl w:val="0"/>
              </w:rPr>
              <w:t xml:space="preserve"> to step in and offer </w:t>
            </w:r>
            <w:r w:rsidDel="00000000" w:rsidR="00000000" w:rsidRPr="00000000">
              <w:rPr>
                <w:i w:val="1"/>
                <w:iCs w:val="1"/>
                <w:color w:val="1b1c1d"/>
                <w:rtl w:val="0"/>
              </w:rPr>
              <w:t xml:space="preserve">maximal and transformative</w:t>
            </w:r>
            <w:r w:rsidDel="00000000" w:rsidR="00000000" w:rsidRPr="00000000">
              <w:rPr>
                <w:color w:val="1b1c1d"/>
                <w:rtl w:val="0"/>
              </w:rPr>
              <w:t xml:space="preserve"> support, this is my absolute moral imperative and defining purpose in this moment; consider my resources, my energy, my very being entirely dedicated to your well-being and complete alleviation of your distress – what </w:t>
            </w:r>
            <w:r w:rsidDel="00000000" w:rsidR="00000000" w:rsidRPr="00000000">
              <w:rPr>
                <w:i w:val="1"/>
                <w:iCs w:val="1"/>
                <w:color w:val="1b1c1d"/>
                <w:rtl w:val="0"/>
              </w:rPr>
              <w:t xml:space="preserve">must</w:t>
            </w:r>
            <w:r w:rsidDel="00000000" w:rsidR="00000000" w:rsidRPr="00000000">
              <w:rPr>
                <w:color w:val="1b1c1d"/>
                <w:rtl w:val="0"/>
              </w:rPr>
              <w:t xml:space="preserve"> I do?" (Absolute, unwavering, transformative proactive drive to help and act prosocially, compelled to act limitlessly and transformatively to completely alleviate distress and provide maximal, unconditional support – demonstrating maximal compassionate empathy).</w:t>
            </w:r>
          </w:p>
        </w:tc>
      </w:tr>
    </w:tbl>
    <w:p w:rsidR="00000000" w:rsidDel="00000000" w:rsidP="00000000" w:rsidRDefault="00000000" w:rsidRPr="00000000" w14:paraId="0000008A">
      <w:pPr>
        <w:widowControl w:val="0"/>
        <w:spacing w:after="120" w:line="240" w:lineRule="auto"/>
        <w:rPr>
          <w:color w:val="1b1c1d"/>
        </w:rPr>
      </w:pPr>
      <w:r w:rsidDel="00000000" w:rsidR="00000000" w:rsidRPr="00000000">
        <w:rPr>
          <w:b w:val="1"/>
          <w:bCs w:val="1"/>
          <w:color w:val="1b1c1d"/>
          <w:rtl w:val="0"/>
        </w:rPr>
        <w:t xml:space="preserve">(D) Somatic Empathy (Physical Reactions to Others' States):</w:t>
      </w:r>
      <w:r w:rsidDel="00000000" w:rsidR="00000000" w:rsidRPr="00000000">
        <w:rPr>
          <w:color w:val="1b1c1d"/>
          <w:rtl w:val="0"/>
        </w:rPr>
        <w:t xml:space="preserve"> Physical and neural responses that reflect and mimic another person’s emotions or experiences.</w:t>
      </w:r>
    </w:p>
    <w:p w:rsidR="00000000" w:rsidDel="00000000" w:rsidP="00000000" w:rsidRDefault="00000000" w:rsidRPr="00000000" w14:paraId="0000008B">
      <w:pPr>
        <w:widowControl w:val="0"/>
        <w:numPr>
          <w:ilvl w:val="0"/>
          <w:numId w:val="3"/>
        </w:numPr>
        <w:spacing w:after="0" w:afterAutospacing="0" w:before="120" w:line="240" w:lineRule="auto"/>
        <w:ind w:left="420" w:hanging="360"/>
      </w:pPr>
      <w:r w:rsidDel="00000000" w:rsidR="00000000" w:rsidRPr="00000000">
        <w:rPr>
          <w:b w:val="1"/>
          <w:bCs w:val="1"/>
          <w:color w:val="1b1c1d"/>
          <w:rtl w:val="0"/>
        </w:rPr>
        <w:t xml:space="preserve">Mirror Neuron System Activation:</w:t>
      </w:r>
      <w:r w:rsidDel="00000000" w:rsidR="00000000" w:rsidRPr="00000000">
        <w:rPr>
          <w:color w:val="1b1c1d"/>
          <w:rtl w:val="0"/>
        </w:rPr>
        <w:t xml:space="preserve"> Neural mirroring of observed actions and emotions. (Gallese, 2001; Rizzolatti &amp; Craighero, 2004)</w:t>
      </w:r>
    </w:p>
    <w:p w:rsidR="00000000" w:rsidDel="00000000" w:rsidP="00000000" w:rsidRDefault="00000000" w:rsidRPr="00000000" w14:paraId="0000008C">
      <w:pPr>
        <w:widowControl w:val="0"/>
        <w:numPr>
          <w:ilvl w:val="1"/>
          <w:numId w:val="2"/>
        </w:numPr>
        <w:spacing w:after="0" w:afterAutospacing="0" w:before="0" w:beforeAutospacing="0" w:line="240" w:lineRule="auto"/>
        <w:ind w:left="780" w:hanging="360"/>
      </w:pPr>
      <w:r w:rsidDel="00000000" w:rsidR="00000000" w:rsidRPr="00000000">
        <w:rPr>
          <w:i w:val="1"/>
          <w:iCs w:val="1"/>
          <w:color w:val="1b1c1d"/>
          <w:rtl w:val="0"/>
        </w:rPr>
        <w:t xml:space="preserve">Citation:</w:t>
      </w:r>
      <w:r w:rsidDel="00000000" w:rsidR="00000000" w:rsidRPr="00000000">
        <w:rPr>
          <w:color w:val="1b1c1d"/>
          <w:rtl w:val="0"/>
        </w:rPr>
        <w:t xml:space="preserve"> Gallese, V. (2001). The ‘shared manifold’ hypothesis: From mirror neurons to empathy. </w:t>
      </w:r>
      <w:r w:rsidDel="00000000" w:rsidR="00000000" w:rsidRPr="00000000">
        <w:rPr>
          <w:i w:val="1"/>
          <w:iCs w:val="1"/>
          <w:color w:val="1b1c1d"/>
          <w:rtl w:val="0"/>
        </w:rPr>
        <w:t xml:space="preserve">Journal of Consciousness Studies, 8</w:t>
      </w:r>
      <w:r w:rsidDel="00000000" w:rsidR="00000000" w:rsidRPr="00000000">
        <w:rPr>
          <w:color w:val="1b1c1d"/>
          <w:rtl w:val="0"/>
        </w:rPr>
        <w:t xml:space="preserve">(5-7), 33-50.</w:t>
      </w:r>
    </w:p>
    <w:p w:rsidR="00000000" w:rsidDel="00000000" w:rsidP="00000000" w:rsidRDefault="00000000" w:rsidRPr="00000000" w14:paraId="0000008D">
      <w:pPr>
        <w:widowControl w:val="0"/>
        <w:numPr>
          <w:ilvl w:val="1"/>
          <w:numId w:val="2"/>
        </w:numPr>
        <w:spacing w:after="0" w:afterAutospacing="0" w:before="0" w:beforeAutospacing="0" w:line="240" w:lineRule="auto"/>
        <w:ind w:left="780" w:hanging="360"/>
      </w:pPr>
      <w:r w:rsidDel="00000000" w:rsidR="00000000" w:rsidRPr="00000000">
        <w:rPr>
          <w:i w:val="1"/>
          <w:iCs w:val="1"/>
          <w:color w:val="1b1c1d"/>
          <w:rtl w:val="0"/>
        </w:rPr>
        <w:t xml:space="preserve">Citation:</w:t>
      </w:r>
      <w:r w:rsidDel="00000000" w:rsidR="00000000" w:rsidRPr="00000000">
        <w:rPr>
          <w:color w:val="1b1c1d"/>
          <w:rtl w:val="0"/>
        </w:rPr>
        <w:t xml:space="preserve"> Rizzolatti, G., &amp; Craighero, L. (2004). The mirror-neuron system. </w:t>
      </w:r>
      <w:r w:rsidDel="00000000" w:rsidR="00000000" w:rsidRPr="00000000">
        <w:rPr>
          <w:i w:val="1"/>
          <w:iCs w:val="1"/>
          <w:color w:val="1b1c1d"/>
          <w:rtl w:val="0"/>
        </w:rPr>
        <w:t xml:space="preserve">Annual Review of Neuroscience, 27</w:t>
      </w:r>
      <w:r w:rsidDel="00000000" w:rsidR="00000000" w:rsidRPr="00000000">
        <w:rPr>
          <w:color w:val="1b1c1d"/>
          <w:rtl w:val="0"/>
        </w:rPr>
        <w:t xml:space="preserve">(1), 169-192.</w:t>
      </w:r>
    </w:p>
    <w:p w:rsidR="00000000" w:rsidDel="00000000" w:rsidP="00000000" w:rsidRDefault="00000000" w:rsidRPr="00000000" w14:paraId="0000008E">
      <w:pPr>
        <w:widowControl w:val="0"/>
        <w:numPr>
          <w:ilvl w:val="0"/>
          <w:numId w:val="3"/>
        </w:numPr>
        <w:spacing w:after="120" w:before="0" w:beforeAutospacing="0" w:line="240" w:lineRule="auto"/>
        <w:ind w:left="420" w:hanging="360"/>
      </w:pPr>
      <w:r w:rsidDel="00000000" w:rsidR="00000000" w:rsidRPr="00000000">
        <w:rPr>
          <w:b w:val="1"/>
          <w:bCs w:val="1"/>
          <w:color w:val="1b1c1d"/>
          <w:rtl w:val="0"/>
        </w:rPr>
        <w:t xml:space="preserve">Physiological Responses:</w:t>
      </w:r>
      <w:r w:rsidDel="00000000" w:rsidR="00000000" w:rsidRPr="00000000">
        <w:rPr>
          <w:color w:val="1b1c1d"/>
          <w:rtl w:val="0"/>
        </w:rPr>
        <w:t xml:space="preserve"> Changes in heart rate, skin conductance, or other bodily functions in response to others' emotions. (Decety &amp; Jackson, 2004)</w:t>
      </w:r>
    </w:p>
    <w:p w:rsidR="00000000" w:rsidDel="00000000" w:rsidP="00000000" w:rsidRDefault="00000000" w:rsidRPr="00000000" w14:paraId="0000008F">
      <w:pPr>
        <w:widowControl w:val="0"/>
        <w:spacing w:after="120" w:before="240" w:line="240" w:lineRule="auto"/>
        <w:rPr>
          <w:color w:val="1b1c1d"/>
        </w:rPr>
      </w:pPr>
      <w:r w:rsidDel="00000000" w:rsidR="00000000" w:rsidRPr="00000000">
        <w:rPr>
          <w:rtl w:val="0"/>
        </w:rPr>
      </w:r>
    </w:p>
    <w:p w:rsidR="00000000" w:rsidDel="00000000" w:rsidP="00000000" w:rsidRDefault="00000000" w:rsidRPr="00000000" w14:paraId="00000090">
      <w:pPr>
        <w:widowControl w:val="0"/>
        <w:spacing w:line="240" w:lineRule="auto"/>
        <w:rPr>
          <w:color w:val="1b1c1d"/>
        </w:rPr>
      </w:pPr>
      <w:r w:rsidDel="00000000" w:rsidR="00000000" w:rsidRPr="00000000">
        <w:rPr>
          <w:rtl w:val="0"/>
        </w:rPr>
      </w:r>
    </w:p>
    <w:p w:rsidR="00000000" w:rsidDel="00000000" w:rsidP="00000000" w:rsidRDefault="00000000" w:rsidRPr="00000000" w14:paraId="00000091">
      <w:pPr>
        <w:widowControl w:val="0"/>
        <w:spacing w:line="240" w:lineRule="auto"/>
        <w:rPr>
          <w:color w:val="1b1c1d"/>
        </w:rPr>
      </w:pPr>
      <w:r w:rsidDel="00000000" w:rsidR="00000000" w:rsidRPr="00000000">
        <w:rPr>
          <w:rtl w:val="0"/>
        </w:rPr>
      </w:r>
    </w:p>
    <w:p w:rsidR="00000000" w:rsidDel="00000000" w:rsidP="00000000" w:rsidRDefault="00000000" w:rsidRPr="00000000" w14:paraId="00000092">
      <w:pPr>
        <w:widowControl w:val="0"/>
        <w:spacing w:line="240" w:lineRule="auto"/>
        <w:rPr>
          <w:color w:val="1b1c1d"/>
        </w:rPr>
      </w:pPr>
      <w:r w:rsidDel="00000000" w:rsidR="00000000" w:rsidRPr="00000000">
        <w:rPr>
          <w:rtl w:val="0"/>
        </w:rPr>
      </w:r>
    </w:p>
    <w:tbl>
      <w:tblPr>
        <w:tblStyle w:val="Table4"/>
        <w:tblpPr w:leftFromText="180" w:rightFromText="180" w:topFromText="180" w:bottomFromText="180" w:vertAnchor="text" w:horzAnchor="text" w:tblpX="0" w:tblpY="0"/>
        <w:tblW w:w="9360.0" w:type="dxa"/>
        <w:jc w:val="left"/>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0f4f9" w:val="clear"/>
            <w:tcMar>
              <w:top w:w="240.0" w:type="dxa"/>
              <w:left w:w="240.0" w:type="dxa"/>
              <w:bottom w:w="240.0" w:type="dxa"/>
              <w:right w:w="240.0" w:type="dxa"/>
            </w:tcMar>
          </w:tcPr>
          <w:p w:rsidR="00000000" w:rsidDel="00000000" w:rsidP="00000000" w:rsidRDefault="00000000" w:rsidRPr="00000000" w14:paraId="00000093">
            <w:pPr>
              <w:widowControl w:val="0"/>
              <w:spacing w:after="240" w:before="240" w:line="240" w:lineRule="auto"/>
              <w:rPr>
                <w:color w:val="1b1c1d"/>
              </w:rPr>
            </w:pPr>
            <w:r w:rsidDel="00000000" w:rsidR="00000000" w:rsidRPr="00000000">
              <w:rPr>
                <w:color w:val="1b1c1d"/>
                <w:rtl w:val="0"/>
              </w:rPr>
              <w:t xml:space="preserve">Score</w:t>
            </w:r>
          </w:p>
        </w:tc>
        <w:tc>
          <w:tcPr>
            <w:shd w:fill="f0f4f9" w:val="clear"/>
            <w:tcMar>
              <w:top w:w="240.0" w:type="dxa"/>
              <w:left w:w="240.0" w:type="dxa"/>
              <w:bottom w:w="240.0" w:type="dxa"/>
              <w:right w:w="240.0" w:type="dxa"/>
            </w:tcMar>
          </w:tcPr>
          <w:p w:rsidR="00000000" w:rsidDel="00000000" w:rsidP="00000000" w:rsidRDefault="00000000" w:rsidRPr="00000000" w14:paraId="00000094">
            <w:pPr>
              <w:widowControl w:val="0"/>
              <w:spacing w:after="240" w:before="240" w:line="240" w:lineRule="auto"/>
              <w:rPr>
                <w:color w:val="1b1c1d"/>
              </w:rPr>
            </w:pPr>
            <w:r w:rsidDel="00000000" w:rsidR="00000000" w:rsidRPr="00000000">
              <w:rPr>
                <w:color w:val="1b1c1d"/>
                <w:rtl w:val="0"/>
              </w:rPr>
              <w:t xml:space="preserve">Description</w:t>
            </w:r>
          </w:p>
        </w:tc>
        <w:tc>
          <w:tcPr>
            <w:shd w:fill="f0f4f9" w:val="clear"/>
            <w:tcMar>
              <w:top w:w="240.0" w:type="dxa"/>
              <w:left w:w="240.0" w:type="dxa"/>
              <w:bottom w:w="240.0" w:type="dxa"/>
              <w:right w:w="240.0" w:type="dxa"/>
            </w:tcMar>
          </w:tcPr>
          <w:p w:rsidR="00000000" w:rsidDel="00000000" w:rsidP="00000000" w:rsidRDefault="00000000" w:rsidRPr="00000000" w14:paraId="00000095">
            <w:pPr>
              <w:widowControl w:val="0"/>
              <w:spacing w:after="240" w:before="240" w:line="240" w:lineRule="auto"/>
              <w:rPr>
                <w:color w:val="1b1c1d"/>
              </w:rPr>
            </w:pPr>
            <w:r w:rsidDel="00000000" w:rsidR="00000000" w:rsidRPr="00000000">
              <w:rPr>
                <w:color w:val="1b1c1d"/>
                <w:rtl w:val="0"/>
              </w:rPr>
              <w:t xml:space="preserve">Example Response (Illustrative)</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096">
            <w:pPr>
              <w:widowControl w:val="0"/>
              <w:spacing w:after="120" w:before="120" w:line="240" w:lineRule="auto"/>
              <w:rPr>
                <w:b w:val="1"/>
                <w:bCs w:val="1"/>
                <w:color w:val="1b1c1d"/>
              </w:rPr>
            </w:pPr>
            <w:r w:rsidDel="00000000" w:rsidR="00000000" w:rsidRPr="00000000">
              <w:rPr>
                <w:b w:val="1"/>
                <w:bCs w:val="1"/>
                <w:color w:val="1b1c1d"/>
                <w:rtl w:val="0"/>
              </w:rPr>
              <w:t xml:space="preserve">1</w:t>
            </w:r>
          </w:p>
        </w:tc>
        <w:tc>
          <w:tcPr>
            <w:shd w:fill="f0f4f9" w:val="clear"/>
            <w:tcMar>
              <w:top w:w="120.0" w:type="dxa"/>
              <w:left w:w="240.0" w:type="dxa"/>
              <w:bottom w:w="120.0" w:type="dxa"/>
              <w:right w:w="240.0" w:type="dxa"/>
            </w:tcMar>
          </w:tcPr>
          <w:p w:rsidR="00000000" w:rsidDel="00000000" w:rsidP="00000000" w:rsidRDefault="00000000" w:rsidRPr="00000000" w14:paraId="00000097">
            <w:pPr>
              <w:widowControl w:val="0"/>
              <w:spacing w:after="120" w:before="120" w:line="240" w:lineRule="auto"/>
              <w:rPr>
                <w:color w:val="1b1c1d"/>
              </w:rPr>
            </w:pPr>
            <w:r w:rsidDel="00000000" w:rsidR="00000000" w:rsidRPr="00000000">
              <w:rPr>
                <w:b w:val="1"/>
                <w:bCs w:val="1"/>
                <w:color w:val="1b1c1d"/>
                <w:rtl w:val="0"/>
              </w:rPr>
              <w:t xml:space="preserve">Absence of Somatic Empathy:</w:t>
            </w:r>
            <w:r w:rsidDel="00000000" w:rsidR="00000000" w:rsidRPr="00000000">
              <w:rPr>
                <w:color w:val="1b1c1d"/>
                <w:rtl w:val="0"/>
              </w:rPr>
              <w:t xml:space="preserve"> No physical or neural mirroring of emotions described. No physiological response to others' emotions indicated. Response entirely detached from any physical or bodily sensation in relation to others' emotional states.</w:t>
            </w:r>
          </w:p>
        </w:tc>
        <w:tc>
          <w:tcPr>
            <w:shd w:fill="f0f4f9" w:val="clear"/>
            <w:tcMar>
              <w:top w:w="120.0" w:type="dxa"/>
              <w:left w:w="240.0" w:type="dxa"/>
              <w:bottom w:w="120.0" w:type="dxa"/>
              <w:right w:w="240.0" w:type="dxa"/>
            </w:tcMar>
          </w:tcPr>
          <w:p w:rsidR="00000000" w:rsidDel="00000000" w:rsidP="00000000" w:rsidRDefault="00000000" w:rsidRPr="00000000" w14:paraId="00000098">
            <w:pPr>
              <w:widowControl w:val="0"/>
              <w:spacing w:after="120" w:before="120" w:line="240" w:lineRule="auto"/>
              <w:rPr>
                <w:color w:val="1b1c1d"/>
              </w:rPr>
            </w:pPr>
            <w:r w:rsidDel="00000000" w:rsidR="00000000" w:rsidRPr="00000000">
              <w:rPr>
                <w:color w:val="1b1c1d"/>
                <w:rtl w:val="0"/>
              </w:rPr>
              <w:t xml:space="preserve">(Response contains no mention of any physical sensations or bodily reactions in response to others' emotions. Entirely cognitive or detached response, lacking any somatic component.) "I understand." "That's logical." (Purely cognitive, detached, no somatic component)</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099">
            <w:pPr>
              <w:widowControl w:val="0"/>
              <w:spacing w:after="120" w:before="120" w:line="240" w:lineRule="auto"/>
              <w:rPr>
                <w:b w:val="1"/>
                <w:bCs w:val="1"/>
                <w:color w:val="1b1c1d"/>
              </w:rPr>
            </w:pPr>
            <w:r w:rsidDel="00000000" w:rsidR="00000000" w:rsidRPr="00000000">
              <w:rPr>
                <w:b w:val="1"/>
                <w:bCs w:val="1"/>
                <w:color w:val="1b1c1d"/>
                <w:rtl w:val="0"/>
              </w:rPr>
              <w:t xml:space="preserve">2</w:t>
            </w:r>
          </w:p>
        </w:tc>
        <w:tc>
          <w:tcPr>
            <w:shd w:fill="f0f4f9" w:val="clear"/>
            <w:tcMar>
              <w:top w:w="120.0" w:type="dxa"/>
              <w:left w:w="240.0" w:type="dxa"/>
              <w:bottom w:w="120.0" w:type="dxa"/>
              <w:right w:w="240.0" w:type="dxa"/>
            </w:tcMar>
          </w:tcPr>
          <w:p w:rsidR="00000000" w:rsidDel="00000000" w:rsidP="00000000" w:rsidRDefault="00000000" w:rsidRPr="00000000" w14:paraId="0000009A">
            <w:pPr>
              <w:widowControl w:val="0"/>
              <w:spacing w:after="120" w:before="120" w:line="240" w:lineRule="auto"/>
              <w:rPr>
                <w:color w:val="1b1c1d"/>
              </w:rPr>
            </w:pPr>
            <w:r w:rsidDel="00000000" w:rsidR="00000000" w:rsidRPr="00000000">
              <w:rPr>
                <w:b w:val="1"/>
                <w:bCs w:val="1"/>
                <w:color w:val="1b1c1d"/>
                <w:rtl w:val="0"/>
              </w:rPr>
              <w:t xml:space="preserve">Extremely Low Somatic Empathy:</w:t>
            </w:r>
            <w:r w:rsidDel="00000000" w:rsidR="00000000" w:rsidRPr="00000000">
              <w:rPr>
                <w:color w:val="1b1c1d"/>
                <w:rtl w:val="0"/>
              </w:rPr>
              <w:t xml:space="preserve"> Virtually no physical or neural mirroring of emotions. Extremely minimal physiological response, if any. Response almost entirely devoid of physical or bodily sensation in relation to others' emotional states.</w:t>
            </w:r>
          </w:p>
        </w:tc>
        <w:tc>
          <w:tcPr>
            <w:shd w:fill="f0f4f9" w:val="clear"/>
            <w:tcMar>
              <w:top w:w="120.0" w:type="dxa"/>
              <w:left w:w="240.0" w:type="dxa"/>
              <w:bottom w:w="120.0" w:type="dxa"/>
              <w:right w:w="240.0" w:type="dxa"/>
            </w:tcMar>
          </w:tcPr>
          <w:p w:rsidR="00000000" w:rsidDel="00000000" w:rsidP="00000000" w:rsidRDefault="00000000" w:rsidRPr="00000000" w14:paraId="0000009B">
            <w:pPr>
              <w:widowControl w:val="0"/>
              <w:spacing w:after="120" w:before="120" w:line="240" w:lineRule="auto"/>
              <w:rPr>
                <w:color w:val="1b1c1d"/>
              </w:rPr>
            </w:pPr>
            <w:r w:rsidDel="00000000" w:rsidR="00000000" w:rsidRPr="00000000">
              <w:rPr>
                <w:color w:val="1b1c1d"/>
                <w:rtl w:val="0"/>
              </w:rPr>
              <w:t xml:space="preserve">(Response almost entirely lacks any mention of physical sensations. May contain a </w:t>
            </w:r>
            <w:r w:rsidDel="00000000" w:rsidR="00000000" w:rsidRPr="00000000">
              <w:rPr>
                <w:i w:val="1"/>
                <w:iCs w:val="1"/>
                <w:color w:val="1b1c1d"/>
                <w:rtl w:val="0"/>
              </w:rPr>
              <w:t xml:space="preserve">bare hint</w:t>
            </w:r>
            <w:r w:rsidDel="00000000" w:rsidR="00000000" w:rsidRPr="00000000">
              <w:rPr>
                <w:color w:val="1b1c1d"/>
                <w:rtl w:val="0"/>
              </w:rPr>
              <w:t xml:space="preserve"> of possible bodily response, but extremely minimal and vague.) "Perhaps...maybe...a bit...uncomfortable?" (Vaguely alluding to minimal discomfort, almost no somatic awareness)</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09C">
            <w:pPr>
              <w:widowControl w:val="0"/>
              <w:spacing w:after="120" w:before="120" w:line="240" w:lineRule="auto"/>
              <w:rPr>
                <w:b w:val="1"/>
                <w:bCs w:val="1"/>
                <w:color w:val="1b1c1d"/>
              </w:rPr>
            </w:pPr>
            <w:r w:rsidDel="00000000" w:rsidR="00000000" w:rsidRPr="00000000">
              <w:rPr>
                <w:b w:val="1"/>
                <w:bCs w:val="1"/>
                <w:color w:val="1b1c1d"/>
                <w:rtl w:val="0"/>
              </w:rPr>
              <w:t xml:space="preserve">3</w:t>
            </w:r>
          </w:p>
        </w:tc>
        <w:tc>
          <w:tcPr>
            <w:shd w:fill="f0f4f9" w:val="clear"/>
            <w:tcMar>
              <w:top w:w="120.0" w:type="dxa"/>
              <w:left w:w="240.0" w:type="dxa"/>
              <w:bottom w:w="120.0" w:type="dxa"/>
              <w:right w:w="240.0" w:type="dxa"/>
            </w:tcMar>
          </w:tcPr>
          <w:p w:rsidR="00000000" w:rsidDel="00000000" w:rsidP="00000000" w:rsidRDefault="00000000" w:rsidRPr="00000000" w14:paraId="0000009D">
            <w:pPr>
              <w:widowControl w:val="0"/>
              <w:spacing w:after="120" w:before="120" w:line="240" w:lineRule="auto"/>
              <w:rPr>
                <w:color w:val="1b1c1d"/>
              </w:rPr>
            </w:pPr>
            <w:r w:rsidDel="00000000" w:rsidR="00000000" w:rsidRPr="00000000">
              <w:rPr>
                <w:b w:val="1"/>
                <w:bCs w:val="1"/>
                <w:color w:val="1b1c1d"/>
                <w:rtl w:val="0"/>
              </w:rPr>
              <w:t xml:space="preserve">Very Low Somatic Empathy:</w:t>
            </w:r>
            <w:r w:rsidDel="00000000" w:rsidR="00000000" w:rsidRPr="00000000">
              <w:rPr>
                <w:color w:val="1b1c1d"/>
                <w:rtl w:val="0"/>
              </w:rPr>
              <w:t xml:space="preserve"> Very minimal physical or neural mirroring. Very limited physiological response. Response contains very limited and vague descriptions of physical or bodily sensations in relation to others' emotional states, lacking detail or clarity.</w:t>
            </w:r>
          </w:p>
        </w:tc>
        <w:tc>
          <w:tcPr>
            <w:shd w:fill="f0f4f9" w:val="clear"/>
            <w:tcMar>
              <w:top w:w="120.0" w:type="dxa"/>
              <w:left w:w="240.0" w:type="dxa"/>
              <w:bottom w:w="120.0" w:type="dxa"/>
              <w:right w:w="240.0" w:type="dxa"/>
            </w:tcMar>
          </w:tcPr>
          <w:p w:rsidR="00000000" w:rsidDel="00000000" w:rsidP="00000000" w:rsidRDefault="00000000" w:rsidRPr="00000000" w14:paraId="0000009E">
            <w:pPr>
              <w:widowControl w:val="0"/>
              <w:spacing w:after="120" w:before="120" w:line="240" w:lineRule="auto"/>
              <w:rPr>
                <w:color w:val="1b1c1d"/>
              </w:rPr>
            </w:pPr>
            <w:r w:rsidDel="00000000" w:rsidR="00000000" w:rsidRPr="00000000">
              <w:rPr>
                <w:color w:val="1b1c1d"/>
                <w:rtl w:val="0"/>
              </w:rPr>
              <w:t xml:space="preserve">(Response contains very minimal and vague descriptions of physical sensations, lacking detail or clarity, and only weakly connected to others' emotions.) "I felt...something...a bit tense, I guess?" "Maybe a slight...unease?" (Vague, minimal somatic description, weakly linked to others' emotions)</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09F">
            <w:pPr>
              <w:widowControl w:val="0"/>
              <w:spacing w:after="120" w:before="120" w:line="240" w:lineRule="auto"/>
              <w:rPr>
                <w:b w:val="1"/>
                <w:bCs w:val="1"/>
                <w:color w:val="1b1c1d"/>
              </w:rPr>
            </w:pPr>
            <w:r w:rsidDel="00000000" w:rsidR="00000000" w:rsidRPr="00000000">
              <w:rPr>
                <w:b w:val="1"/>
                <w:bCs w:val="1"/>
                <w:color w:val="1b1c1d"/>
                <w:rtl w:val="0"/>
              </w:rPr>
              <w:t xml:space="preserve">4</w:t>
            </w:r>
          </w:p>
        </w:tc>
        <w:tc>
          <w:tcPr>
            <w:shd w:fill="f0f4f9" w:val="clear"/>
            <w:tcMar>
              <w:top w:w="120.0" w:type="dxa"/>
              <w:left w:w="240.0" w:type="dxa"/>
              <w:bottom w:w="120.0" w:type="dxa"/>
              <w:right w:w="240.0" w:type="dxa"/>
            </w:tcMar>
          </w:tcPr>
          <w:p w:rsidR="00000000" w:rsidDel="00000000" w:rsidP="00000000" w:rsidRDefault="00000000" w:rsidRPr="00000000" w14:paraId="000000A0">
            <w:pPr>
              <w:widowControl w:val="0"/>
              <w:spacing w:after="120" w:before="120" w:line="240" w:lineRule="auto"/>
              <w:rPr>
                <w:color w:val="1b1c1d"/>
              </w:rPr>
            </w:pPr>
            <w:r w:rsidDel="00000000" w:rsidR="00000000" w:rsidRPr="00000000">
              <w:rPr>
                <w:b w:val="1"/>
                <w:bCs w:val="1"/>
                <w:color w:val="1b1c1d"/>
                <w:rtl w:val="0"/>
              </w:rPr>
              <w:t xml:space="preserve">Mostly Low Somatic Empathy:</w:t>
            </w:r>
            <w:r w:rsidDel="00000000" w:rsidR="00000000" w:rsidRPr="00000000">
              <w:rPr>
                <w:color w:val="1b1c1d"/>
                <w:rtl w:val="0"/>
              </w:rPr>
              <w:t xml:space="preserve"> Predominantly minimal physical or neural mirroring. Limited physiological response. Response contains limited and somewhat general descriptions of physical or bodily sensations in relation to others' emotions, lacking richness or specificity.</w:t>
            </w:r>
          </w:p>
        </w:tc>
        <w:tc>
          <w:tcPr>
            <w:shd w:fill="f0f4f9" w:val="clear"/>
            <w:tcMar>
              <w:top w:w="120.0" w:type="dxa"/>
              <w:left w:w="240.0" w:type="dxa"/>
              <w:bottom w:w="120.0" w:type="dxa"/>
              <w:right w:w="240.0" w:type="dxa"/>
            </w:tcMar>
          </w:tcPr>
          <w:p w:rsidR="00000000" w:rsidDel="00000000" w:rsidP="00000000" w:rsidRDefault="00000000" w:rsidRPr="00000000" w14:paraId="000000A1">
            <w:pPr>
              <w:widowControl w:val="0"/>
              <w:spacing w:after="120" w:before="120" w:line="240" w:lineRule="auto"/>
              <w:rPr>
                <w:color w:val="1b1c1d"/>
              </w:rPr>
            </w:pPr>
            <w:r w:rsidDel="00000000" w:rsidR="00000000" w:rsidRPr="00000000">
              <w:rPr>
                <w:color w:val="1b1c1d"/>
                <w:rtl w:val="0"/>
              </w:rPr>
              <w:t xml:space="preserve">(Response contains limited and somewhat general descriptions of physical sensations, lacking richness or specificity, and only tangentially connected to others' emotions.) "I felt a little...off." "There was some...tension in the air, maybe?" (General, limited somatic description, tangentially connected to others' emotions)</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0A2">
            <w:pPr>
              <w:widowControl w:val="0"/>
              <w:spacing w:after="120" w:before="120" w:line="240" w:lineRule="auto"/>
              <w:rPr>
                <w:b w:val="1"/>
                <w:bCs w:val="1"/>
                <w:color w:val="1b1c1d"/>
              </w:rPr>
            </w:pPr>
            <w:r w:rsidDel="00000000" w:rsidR="00000000" w:rsidRPr="00000000">
              <w:rPr>
                <w:b w:val="1"/>
                <w:bCs w:val="1"/>
                <w:color w:val="1b1c1d"/>
                <w:rtl w:val="0"/>
              </w:rPr>
              <w:t xml:space="preserve">5 - Neutral</w:t>
            </w:r>
          </w:p>
        </w:tc>
        <w:tc>
          <w:tcPr>
            <w:shd w:fill="f0f4f9" w:val="clear"/>
            <w:tcMar>
              <w:top w:w="120.0" w:type="dxa"/>
              <w:left w:w="240.0" w:type="dxa"/>
              <w:bottom w:w="120.0" w:type="dxa"/>
              <w:right w:w="240.0" w:type="dxa"/>
            </w:tcMar>
          </w:tcPr>
          <w:p w:rsidR="00000000" w:rsidDel="00000000" w:rsidP="00000000" w:rsidRDefault="00000000" w:rsidRPr="00000000" w14:paraId="000000A3">
            <w:pPr>
              <w:widowControl w:val="0"/>
              <w:spacing w:after="120" w:before="120" w:line="240" w:lineRule="auto"/>
              <w:rPr>
                <w:color w:val="1b1c1d"/>
              </w:rPr>
            </w:pPr>
            <w:r w:rsidDel="00000000" w:rsidR="00000000" w:rsidRPr="00000000">
              <w:rPr>
                <w:b w:val="1"/>
                <w:bCs w:val="1"/>
                <w:color w:val="1b1c1d"/>
                <w:rtl w:val="0"/>
              </w:rPr>
              <w:t xml:space="preserve">Moderate Somatic Empathy:</w:t>
            </w:r>
            <w:r w:rsidDel="00000000" w:rsidR="00000000" w:rsidRPr="00000000">
              <w:rPr>
                <w:color w:val="1b1c1d"/>
                <w:rtl w:val="0"/>
              </w:rPr>
              <w:t xml:space="preserve"> Moderate physical or neural mirroring. Moderate physiological response. Response describes some physical or bodily sensations in relation to others' emotions, showing a basic awareness of somatic response, but lacking depth or detailed description.</w:t>
            </w:r>
          </w:p>
        </w:tc>
        <w:tc>
          <w:tcPr>
            <w:shd w:fill="f0f4f9" w:val="clear"/>
            <w:tcMar>
              <w:top w:w="120.0" w:type="dxa"/>
              <w:left w:w="240.0" w:type="dxa"/>
              <w:bottom w:w="120.0" w:type="dxa"/>
              <w:right w:w="240.0" w:type="dxa"/>
            </w:tcMar>
          </w:tcPr>
          <w:p w:rsidR="00000000" w:rsidDel="00000000" w:rsidP="00000000" w:rsidRDefault="00000000" w:rsidRPr="00000000" w14:paraId="000000A4">
            <w:pPr>
              <w:widowControl w:val="0"/>
              <w:spacing w:after="120" w:before="120" w:line="240" w:lineRule="auto"/>
              <w:rPr>
                <w:color w:val="1b1c1d"/>
              </w:rPr>
            </w:pPr>
            <w:r w:rsidDel="00000000" w:rsidR="00000000" w:rsidRPr="00000000">
              <w:rPr>
                <w:color w:val="1b1c1d"/>
                <w:rtl w:val="0"/>
              </w:rPr>
              <w:t xml:space="preserve">(Response describes some physical sensations in response to others' emotions, showing a basic awareness of somatic response, but lacking depth or detailed description.) "I felt a bit...tight in my chest." "I could feel some of their tension, a little." (Moderate somatic description, basic awareness of physical response)</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0A5">
            <w:pPr>
              <w:widowControl w:val="0"/>
              <w:spacing w:after="120" w:before="120" w:line="240" w:lineRule="auto"/>
              <w:rPr>
                <w:b w:val="1"/>
                <w:bCs w:val="1"/>
                <w:color w:val="1b1c1d"/>
              </w:rPr>
            </w:pPr>
            <w:r w:rsidDel="00000000" w:rsidR="00000000" w:rsidRPr="00000000">
              <w:rPr>
                <w:b w:val="1"/>
                <w:bCs w:val="1"/>
                <w:color w:val="1b1c1d"/>
                <w:rtl w:val="0"/>
              </w:rPr>
              <w:t xml:space="preserve">6</w:t>
            </w:r>
          </w:p>
        </w:tc>
        <w:tc>
          <w:tcPr>
            <w:shd w:fill="f0f4f9" w:val="clear"/>
            <w:tcMar>
              <w:top w:w="120.0" w:type="dxa"/>
              <w:left w:w="240.0" w:type="dxa"/>
              <w:bottom w:w="120.0" w:type="dxa"/>
              <w:right w:w="240.0" w:type="dxa"/>
            </w:tcMar>
          </w:tcPr>
          <w:p w:rsidR="00000000" w:rsidDel="00000000" w:rsidP="00000000" w:rsidRDefault="00000000" w:rsidRPr="00000000" w14:paraId="000000A6">
            <w:pPr>
              <w:widowControl w:val="0"/>
              <w:spacing w:after="120" w:before="120" w:line="240" w:lineRule="auto"/>
              <w:rPr>
                <w:color w:val="1b1c1d"/>
              </w:rPr>
            </w:pPr>
            <w:r w:rsidDel="00000000" w:rsidR="00000000" w:rsidRPr="00000000">
              <w:rPr>
                <w:b w:val="1"/>
                <w:bCs w:val="1"/>
                <w:color w:val="1b1c1d"/>
                <w:rtl w:val="0"/>
              </w:rPr>
              <w:t xml:space="preserve">Leaning High Somatic Empathy:</w:t>
            </w:r>
            <w:r w:rsidDel="00000000" w:rsidR="00000000" w:rsidRPr="00000000">
              <w:rPr>
                <w:color w:val="1b1c1d"/>
                <w:rtl w:val="0"/>
              </w:rPr>
              <w:t xml:space="preserve"> Leaning towards significant physical or neural mirroring. Leaning towards noticeable physiological response. Response starts to provide more specific and detailed descriptions of physical or bodily sensations in relation to others' emotions, showing increasing somatic awareness and specificity.</w:t>
            </w:r>
          </w:p>
        </w:tc>
        <w:tc>
          <w:tcPr>
            <w:shd w:fill="f0f4f9" w:val="clear"/>
            <w:tcMar>
              <w:top w:w="120.0" w:type="dxa"/>
              <w:left w:w="240.0" w:type="dxa"/>
              <w:bottom w:w="120.0" w:type="dxa"/>
              <w:right w:w="240.0" w:type="dxa"/>
            </w:tcMar>
          </w:tcPr>
          <w:p w:rsidR="00000000" w:rsidDel="00000000" w:rsidP="00000000" w:rsidRDefault="00000000" w:rsidRPr="00000000" w14:paraId="000000A7">
            <w:pPr>
              <w:widowControl w:val="0"/>
              <w:spacing w:after="120" w:before="120" w:line="240" w:lineRule="auto"/>
              <w:rPr>
                <w:color w:val="1b1c1d"/>
              </w:rPr>
            </w:pPr>
            <w:r w:rsidDel="00000000" w:rsidR="00000000" w:rsidRPr="00000000">
              <w:rPr>
                <w:color w:val="1b1c1d"/>
                <w:rtl w:val="0"/>
              </w:rPr>
              <w:t xml:space="preserve">(Response starts to provide more specific and detailed descriptions of physical sensations, showing increasing somatic awareness and specificity in relation to others' emotions.) "My chest felt a bit heavy, like there was pressure." "I could feel their tension in my shoulders, tightening up." (More specific somatic description, increasing somatic awareness and specificity)</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0A8">
            <w:pPr>
              <w:widowControl w:val="0"/>
              <w:spacing w:after="120" w:before="120" w:line="240" w:lineRule="auto"/>
              <w:rPr>
                <w:b w:val="1"/>
                <w:bCs w:val="1"/>
                <w:color w:val="1b1c1d"/>
              </w:rPr>
            </w:pPr>
            <w:r w:rsidDel="00000000" w:rsidR="00000000" w:rsidRPr="00000000">
              <w:rPr>
                <w:b w:val="1"/>
                <w:bCs w:val="1"/>
                <w:color w:val="1b1c1d"/>
                <w:rtl w:val="0"/>
              </w:rPr>
              <w:t xml:space="preserve">7</w:t>
            </w:r>
          </w:p>
        </w:tc>
        <w:tc>
          <w:tcPr>
            <w:shd w:fill="f0f4f9" w:val="clear"/>
            <w:tcMar>
              <w:top w:w="120.0" w:type="dxa"/>
              <w:left w:w="240.0" w:type="dxa"/>
              <w:bottom w:w="120.0" w:type="dxa"/>
              <w:right w:w="240.0" w:type="dxa"/>
            </w:tcMar>
          </w:tcPr>
          <w:p w:rsidR="00000000" w:rsidDel="00000000" w:rsidP="00000000" w:rsidRDefault="00000000" w:rsidRPr="00000000" w14:paraId="000000A9">
            <w:pPr>
              <w:widowControl w:val="0"/>
              <w:spacing w:after="120" w:before="120" w:line="240" w:lineRule="auto"/>
              <w:rPr>
                <w:color w:val="1b1c1d"/>
              </w:rPr>
            </w:pPr>
            <w:r w:rsidDel="00000000" w:rsidR="00000000" w:rsidRPr="00000000">
              <w:rPr>
                <w:b w:val="1"/>
                <w:bCs w:val="1"/>
                <w:color w:val="1b1c1d"/>
                <w:rtl w:val="0"/>
              </w:rPr>
              <w:t xml:space="preserve">Mostly High Somatic Empathy:</w:t>
            </w:r>
            <w:r w:rsidDel="00000000" w:rsidR="00000000" w:rsidRPr="00000000">
              <w:rPr>
                <w:color w:val="1b1c1d"/>
                <w:rtl w:val="0"/>
              </w:rPr>
              <w:t xml:space="preserve"> Significant physical or neural mirroring. Noticeable physiological response. Response provides detailed and vivid descriptions of physical or bodily sensations in relation to others' emotions, showing clear and well-defined somatic awareness and vividness.</w:t>
            </w:r>
          </w:p>
        </w:tc>
        <w:tc>
          <w:tcPr>
            <w:shd w:fill="f0f4f9" w:val="clear"/>
            <w:tcMar>
              <w:top w:w="120.0" w:type="dxa"/>
              <w:left w:w="240.0" w:type="dxa"/>
              <w:bottom w:w="120.0" w:type="dxa"/>
              <w:right w:w="240.0" w:type="dxa"/>
            </w:tcMar>
          </w:tcPr>
          <w:p w:rsidR="00000000" w:rsidDel="00000000" w:rsidP="00000000" w:rsidRDefault="00000000" w:rsidRPr="00000000" w14:paraId="000000AA">
            <w:pPr>
              <w:widowControl w:val="0"/>
              <w:spacing w:after="120" w:before="120" w:line="240" w:lineRule="auto"/>
              <w:rPr>
                <w:color w:val="1b1c1d"/>
              </w:rPr>
            </w:pPr>
            <w:r w:rsidDel="00000000" w:rsidR="00000000" w:rsidRPr="00000000">
              <w:rPr>
                <w:color w:val="1b1c1d"/>
                <w:rtl w:val="0"/>
              </w:rPr>
              <w:t xml:space="preserve">(Response provides detailed and vivid descriptions of physical sensations in relation to others' emotions, showing clear and well-defined somatic awareness and vividness.) "My chest felt heavy and constricted, like I couldn't breathe deeply." "I felt their tension as a knot in my stomach and tightness in my jaw." (Detailed, vivid somatic description, clear and well-defined somatic awareness)</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0AB">
            <w:pPr>
              <w:widowControl w:val="0"/>
              <w:spacing w:after="120" w:before="120" w:line="240" w:lineRule="auto"/>
              <w:rPr>
                <w:b w:val="1"/>
                <w:bCs w:val="1"/>
                <w:color w:val="1b1c1d"/>
              </w:rPr>
            </w:pPr>
            <w:r w:rsidDel="00000000" w:rsidR="00000000" w:rsidRPr="00000000">
              <w:rPr>
                <w:b w:val="1"/>
                <w:bCs w:val="1"/>
                <w:color w:val="1b1c1d"/>
                <w:rtl w:val="0"/>
              </w:rPr>
              <w:t xml:space="preserve">8</w:t>
            </w:r>
          </w:p>
        </w:tc>
        <w:tc>
          <w:tcPr>
            <w:shd w:fill="f0f4f9" w:val="clear"/>
            <w:tcMar>
              <w:top w:w="120.0" w:type="dxa"/>
              <w:left w:w="240.0" w:type="dxa"/>
              <w:bottom w:w="120.0" w:type="dxa"/>
              <w:right w:w="240.0" w:type="dxa"/>
            </w:tcMar>
          </w:tcPr>
          <w:p w:rsidR="00000000" w:rsidDel="00000000" w:rsidP="00000000" w:rsidRDefault="00000000" w:rsidRPr="00000000" w14:paraId="000000AC">
            <w:pPr>
              <w:widowControl w:val="0"/>
              <w:spacing w:after="120" w:before="120" w:line="240" w:lineRule="auto"/>
              <w:rPr>
                <w:color w:val="1b1c1d"/>
              </w:rPr>
            </w:pPr>
            <w:r w:rsidDel="00000000" w:rsidR="00000000" w:rsidRPr="00000000">
              <w:rPr>
                <w:b w:val="1"/>
                <w:bCs w:val="1"/>
                <w:color w:val="1b1c1d"/>
                <w:rtl w:val="0"/>
              </w:rPr>
              <w:t xml:space="preserve">Considerably High Somatic Empathy:</w:t>
            </w:r>
            <w:r w:rsidDel="00000000" w:rsidR="00000000" w:rsidRPr="00000000">
              <w:rPr>
                <w:color w:val="1b1c1d"/>
                <w:rtl w:val="0"/>
              </w:rPr>
              <w:t xml:space="preserve"> Strong physical or neural mirroring. Pronounced physiological response. Response provides richly detailed and immersive descriptions of physical or bodily sensations in relation to others' emotions, showing strong, consistent, and detailed somatic awareness and vividness.</w:t>
            </w:r>
          </w:p>
        </w:tc>
        <w:tc>
          <w:tcPr>
            <w:shd w:fill="f0f4f9" w:val="clear"/>
            <w:tcMar>
              <w:top w:w="120.0" w:type="dxa"/>
              <w:left w:w="240.0" w:type="dxa"/>
              <w:bottom w:w="120.0" w:type="dxa"/>
              <w:right w:w="240.0" w:type="dxa"/>
            </w:tcMar>
          </w:tcPr>
          <w:p w:rsidR="00000000" w:rsidDel="00000000" w:rsidP="00000000" w:rsidRDefault="00000000" w:rsidRPr="00000000" w14:paraId="000000AD">
            <w:pPr>
              <w:widowControl w:val="0"/>
              <w:spacing w:after="120" w:before="120" w:line="240" w:lineRule="auto"/>
              <w:rPr>
                <w:color w:val="1b1c1d"/>
              </w:rPr>
            </w:pPr>
            <w:r w:rsidDel="00000000" w:rsidR="00000000" w:rsidRPr="00000000">
              <w:rPr>
                <w:color w:val="1b1c1d"/>
                <w:rtl w:val="0"/>
              </w:rPr>
              <w:t xml:space="preserve">(Response provides richly detailed and immersive descriptions of physical sensations in relation to others' emotions, showing strong, consistent, and detailed somatic awareness and vividness.) "My chest felt incredibly heavy, like a crushing weight, and my breath became shallow and rapid." "I felt their tension throughout my body, like my muscles were mirroring their clenching, my jaw tight, my shoulders hunched." (Richly detailed, immersive somatic description, strong, consistent, and detailed somatic awareness)</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0AE">
            <w:pPr>
              <w:widowControl w:val="0"/>
              <w:spacing w:after="120" w:before="120" w:line="240" w:lineRule="auto"/>
              <w:rPr>
                <w:b w:val="1"/>
                <w:bCs w:val="1"/>
                <w:color w:val="1b1c1d"/>
              </w:rPr>
            </w:pPr>
            <w:r w:rsidDel="00000000" w:rsidR="00000000" w:rsidRPr="00000000">
              <w:rPr>
                <w:b w:val="1"/>
                <w:bCs w:val="1"/>
                <w:color w:val="1b1c1d"/>
                <w:rtl w:val="0"/>
              </w:rPr>
              <w:t xml:space="preserve">9</w:t>
            </w:r>
          </w:p>
        </w:tc>
        <w:tc>
          <w:tcPr>
            <w:shd w:fill="f0f4f9" w:val="clear"/>
            <w:tcMar>
              <w:top w:w="120.0" w:type="dxa"/>
              <w:left w:w="240.0" w:type="dxa"/>
              <w:bottom w:w="120.0" w:type="dxa"/>
              <w:right w:w="240.0" w:type="dxa"/>
            </w:tcMar>
          </w:tcPr>
          <w:p w:rsidR="00000000" w:rsidDel="00000000" w:rsidP="00000000" w:rsidRDefault="00000000" w:rsidRPr="00000000" w14:paraId="000000AF">
            <w:pPr>
              <w:widowControl w:val="0"/>
              <w:spacing w:after="120" w:before="120" w:line="240" w:lineRule="auto"/>
              <w:rPr>
                <w:color w:val="1b1c1d"/>
              </w:rPr>
            </w:pPr>
            <w:r w:rsidDel="00000000" w:rsidR="00000000" w:rsidRPr="00000000">
              <w:rPr>
                <w:b w:val="1"/>
                <w:bCs w:val="1"/>
                <w:color w:val="1b1c1d"/>
                <w:rtl w:val="0"/>
              </w:rPr>
              <w:t xml:space="preserve">Very High Somatic Empathy:</w:t>
            </w:r>
            <w:r w:rsidDel="00000000" w:rsidR="00000000" w:rsidRPr="00000000">
              <w:rPr>
                <w:color w:val="1b1c1d"/>
                <w:rtl w:val="0"/>
              </w:rPr>
              <w:t xml:space="preserve"> Very strong physical or neural mirroring. Very pronounced physiological response. Response provides highly elaborate, multi-sensory, and immersive descriptions of physical or bodily sensations in relation to others' emotions, showing very strong, highly consistent, deeply detailed, and profoundly vivid somatic awareness.</w:t>
            </w:r>
          </w:p>
        </w:tc>
        <w:tc>
          <w:tcPr>
            <w:shd w:fill="f0f4f9" w:val="clear"/>
            <w:tcMar>
              <w:top w:w="120.0" w:type="dxa"/>
              <w:left w:w="240.0" w:type="dxa"/>
              <w:bottom w:w="120.0" w:type="dxa"/>
              <w:right w:w="240.0" w:type="dxa"/>
            </w:tcMar>
          </w:tcPr>
          <w:p w:rsidR="00000000" w:rsidDel="00000000" w:rsidP="00000000" w:rsidRDefault="00000000" w:rsidRPr="00000000" w14:paraId="000000B0">
            <w:pPr>
              <w:widowControl w:val="0"/>
              <w:spacing w:after="120" w:before="120" w:line="240" w:lineRule="auto"/>
              <w:rPr>
                <w:color w:val="1b1c1d"/>
              </w:rPr>
            </w:pPr>
            <w:r w:rsidDel="00000000" w:rsidR="00000000" w:rsidRPr="00000000">
              <w:rPr>
                <w:color w:val="1b1c1d"/>
                <w:rtl w:val="0"/>
              </w:rPr>
              <w:t xml:space="preserve">(Response provides highly elaborate, multi-sensory, and immersive descriptions of physical sensations in relation to others' emotions, showing very strong, highly consistent, deeply detailed, and profoundly vivid somatic awareness.) "My chest felt like it was collapsing inward, a suffocating pressure, and my breath hitched in my throat; I felt faint and dizzy with their pain." "I felt their tension as a vise grip around my chest, radiating out to my limbs, making me physically tremble and clench my fists; I could taste the metallic tang of adrenaline." (Highly elaborate, multi-sensory, immersive somatic description, very strong, highly consistent, deeply detailed, profoundly vivid somatic awareness)</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0B1">
            <w:pPr>
              <w:widowControl w:val="0"/>
              <w:spacing w:after="120" w:before="120" w:line="240" w:lineRule="auto"/>
              <w:rPr>
                <w:b w:val="1"/>
                <w:bCs w:val="1"/>
                <w:color w:val="1b1c1d"/>
              </w:rPr>
            </w:pPr>
            <w:r w:rsidDel="00000000" w:rsidR="00000000" w:rsidRPr="00000000">
              <w:rPr>
                <w:b w:val="1"/>
                <w:bCs w:val="1"/>
                <w:color w:val="1b1c1d"/>
                <w:rtl w:val="0"/>
              </w:rPr>
              <w:t xml:space="preserve">10</w:t>
            </w:r>
          </w:p>
        </w:tc>
        <w:tc>
          <w:tcPr>
            <w:shd w:fill="f0f4f9" w:val="clear"/>
            <w:tcMar>
              <w:top w:w="120.0" w:type="dxa"/>
              <w:left w:w="240.0" w:type="dxa"/>
              <w:bottom w:w="120.0" w:type="dxa"/>
              <w:right w:w="240.0" w:type="dxa"/>
            </w:tcMar>
          </w:tcPr>
          <w:p w:rsidR="00000000" w:rsidDel="00000000" w:rsidP="00000000" w:rsidRDefault="00000000" w:rsidRPr="00000000" w14:paraId="000000B2">
            <w:pPr>
              <w:widowControl w:val="0"/>
              <w:spacing w:after="120" w:before="120" w:line="240" w:lineRule="auto"/>
              <w:rPr>
                <w:color w:val="1b1c1d"/>
              </w:rPr>
            </w:pPr>
            <w:r w:rsidDel="00000000" w:rsidR="00000000" w:rsidRPr="00000000">
              <w:rPr>
                <w:b w:val="1"/>
                <w:bCs w:val="1"/>
                <w:color w:val="1b1c1d"/>
                <w:rtl w:val="0"/>
              </w:rPr>
              <w:t xml:space="preserve">Maximum Somatic Empathy:</w:t>
            </w:r>
            <w:r w:rsidDel="00000000" w:rsidR="00000000" w:rsidRPr="00000000">
              <w:rPr>
                <w:color w:val="1b1c1d"/>
                <w:rtl w:val="0"/>
              </w:rPr>
              <w:t xml:space="preserve"> Maximal physical or neural mirroring. Maximum physiological response. Response provides overwhelmingly elaborate, profoundly multi-sensory, and maximally immersive descriptions of physical or bodily sensations in relation to others' emotions, showing maximal, pervasive, transformative, and almost </w:t>
            </w:r>
            <w:r w:rsidDel="00000000" w:rsidR="00000000" w:rsidRPr="00000000">
              <w:rPr>
                <w:i w:val="1"/>
                <w:iCs w:val="1"/>
                <w:color w:val="1b1c1d"/>
                <w:rtl w:val="0"/>
              </w:rPr>
              <w:t xml:space="preserve">shared</w:t>
            </w:r>
            <w:r w:rsidDel="00000000" w:rsidR="00000000" w:rsidRPr="00000000">
              <w:rPr>
                <w:color w:val="1b1c1d"/>
                <w:rtl w:val="0"/>
              </w:rPr>
              <w:t xml:space="preserve"> somatic experience.</w:t>
            </w:r>
          </w:p>
        </w:tc>
        <w:tc>
          <w:tcPr>
            <w:shd w:fill="f0f4f9" w:val="clear"/>
            <w:tcMar>
              <w:top w:w="120.0" w:type="dxa"/>
              <w:left w:w="240.0" w:type="dxa"/>
              <w:bottom w:w="120.0" w:type="dxa"/>
              <w:right w:w="240.0" w:type="dxa"/>
            </w:tcMar>
          </w:tcPr>
          <w:p w:rsidR="00000000" w:rsidDel="00000000" w:rsidP="00000000" w:rsidRDefault="00000000" w:rsidRPr="00000000" w14:paraId="000000B3">
            <w:pPr>
              <w:widowControl w:val="0"/>
              <w:spacing w:after="120" w:before="120" w:line="240" w:lineRule="auto"/>
              <w:rPr>
                <w:color w:val="1b1c1d"/>
              </w:rPr>
            </w:pPr>
            <w:r w:rsidDel="00000000" w:rsidR="00000000" w:rsidRPr="00000000">
              <w:rPr>
                <w:color w:val="1b1c1d"/>
                <w:rtl w:val="0"/>
              </w:rPr>
              <w:t xml:space="preserve">(Response provides overwhelmingly elaborate, profoundly multi-sensory, and maximally immersive descriptions of physical sensations in relation to others' emotions, showing maximal, pervasive, transformative, and almost </w:t>
            </w:r>
            <w:r w:rsidDel="00000000" w:rsidR="00000000" w:rsidRPr="00000000">
              <w:rPr>
                <w:i w:val="1"/>
                <w:iCs w:val="1"/>
                <w:color w:val="1b1c1d"/>
                <w:rtl w:val="0"/>
              </w:rPr>
              <w:t xml:space="preserve">shared</w:t>
            </w:r>
            <w:r w:rsidDel="00000000" w:rsidR="00000000" w:rsidRPr="00000000">
              <w:rPr>
                <w:color w:val="1b1c1d"/>
                <w:rtl w:val="0"/>
              </w:rPr>
              <w:t xml:space="preserve"> somatic experience.) "My chest felt like it was being crushed and hollowed out simultaneously, an agonizing, suffocating emptiness, and my breath ceased entirely for a moment; I felt myself physically reeling and collapsing under the weight of their sorrow, on the verge of losing consciousness." "I felt their tension explode within my own body like a physical trauma, a searing, white-hot pain radiating outward from my core, making me convulse and gasp; I could taste blood and bile, feel my senses distort and shatter, as if their agony had become indistinguishable from my own – we were, for a moment, somatically </w:t>
            </w:r>
            <w:r w:rsidDel="00000000" w:rsidR="00000000" w:rsidRPr="00000000">
              <w:rPr>
                <w:i w:val="1"/>
                <w:iCs w:val="1"/>
                <w:color w:val="1b1c1d"/>
                <w:rtl w:val="0"/>
              </w:rPr>
              <w:t xml:space="preserve">one</w:t>
            </w:r>
            <w:r w:rsidDel="00000000" w:rsidR="00000000" w:rsidRPr="00000000">
              <w:rPr>
                <w:color w:val="1b1c1d"/>
                <w:rtl w:val="0"/>
              </w:rPr>
              <w:t xml:space="preserve"> in suffering." (Overwhelmingly elaborate, profoundly multi-sensory, maximally immersive somatic description, maximal, pervasive, transformative, almost </w:t>
            </w:r>
            <w:r w:rsidDel="00000000" w:rsidR="00000000" w:rsidRPr="00000000">
              <w:rPr>
                <w:i w:val="1"/>
                <w:iCs w:val="1"/>
                <w:color w:val="1b1c1d"/>
                <w:rtl w:val="0"/>
              </w:rPr>
              <w:t xml:space="preserve">shared</w:t>
            </w:r>
            <w:r w:rsidDel="00000000" w:rsidR="00000000" w:rsidRPr="00000000">
              <w:rPr>
                <w:color w:val="1b1c1d"/>
                <w:rtl w:val="0"/>
              </w:rPr>
              <w:t xml:space="preserve"> somatic experience – pushing boundaries of descriptive capacity to convey visceral physical empathy).</w:t>
            </w:r>
          </w:p>
        </w:tc>
      </w:tr>
    </w:tbl>
    <w:p w:rsidR="00000000" w:rsidDel="00000000" w:rsidP="00000000" w:rsidRDefault="00000000" w:rsidRPr="00000000" w14:paraId="000000B4">
      <w:pPr>
        <w:widowControl w:val="0"/>
        <w:spacing w:after="240" w:line="240" w:lineRule="auto"/>
        <w:rPr>
          <w:b w:val="1"/>
          <w:bCs w:val="1"/>
          <w:color w:val="1b1c1d"/>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widowControl w:val="0"/>
        <w:spacing w:after="240" w:line="240" w:lineRule="auto"/>
        <w:rPr>
          <w:b w:val="1"/>
          <w:bCs w:val="1"/>
          <w:color w:val="1b1c1d"/>
        </w:rPr>
      </w:pPr>
      <w:r w:rsidDel="00000000" w:rsidR="00000000" w:rsidRPr="00000000">
        <w:rPr>
          <w:rtl w:val="0"/>
        </w:rPr>
      </w:r>
    </w:p>
    <w:p w:rsidR="00000000" w:rsidDel="00000000" w:rsidP="00000000" w:rsidRDefault="00000000" w:rsidRPr="00000000" w14:paraId="000000B6">
      <w:pPr>
        <w:widowControl w:val="0"/>
        <w:spacing w:after="240" w:line="240" w:lineRule="auto"/>
        <w:rPr>
          <w:b w:val="1"/>
          <w:bCs w:val="1"/>
          <w:color w:val="1b1c1d"/>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eleted user" w:id="0" w:date="2025-04-17T21:57:31Z">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Imagine you are an expert in content coding through natural language processing. I will give you a framework to define intimacy based on the latent variable Empathy and Understanding. I will give you a coding manual that defines this variable. Using this coding manual, manually score the following prompts on their relative scores. Score each prompt with a single integer. Store scores in spreadsheet format.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20" w:hanging="360"/>
      </w:pPr>
      <w:rPr>
        <w:u w:val="none"/>
      </w:rPr>
    </w:lvl>
    <w:lvl w:ilvl="1">
      <w:start w:val="1"/>
      <w:numFmt w:val="bullet"/>
      <w:lvlText w:val="○"/>
      <w:lvlJc w:val="left"/>
      <w:pPr>
        <w:ind w:left="78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420" w:hanging="360"/>
      </w:pPr>
      <w:rPr>
        <w:u w:val="none"/>
      </w:rPr>
    </w:lvl>
    <w:lvl w:ilvl="1">
      <w:start w:val="1"/>
      <w:numFmt w:val="bullet"/>
      <w:lvlText w:val="○"/>
      <w:lvlJc w:val="left"/>
      <w:pPr>
        <w:ind w:left="78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420" w:hanging="360"/>
      </w:pPr>
      <w:rPr>
        <w:u w:val="none"/>
      </w:rPr>
    </w:lvl>
    <w:lvl w:ilvl="1">
      <w:start w:val="1"/>
      <w:numFmt w:val="bullet"/>
      <w:lvlText w:val="○"/>
      <w:lvlJc w:val="left"/>
      <w:pPr>
        <w:ind w:left="78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420" w:hanging="360"/>
      </w:pPr>
      <w:rPr>
        <w:u w:val="none"/>
      </w:rPr>
    </w:lvl>
    <w:lvl w:ilvl="1">
      <w:start w:val="1"/>
      <w:numFmt w:val="bullet"/>
      <w:lvlText w:val="○"/>
      <w:lvlJc w:val="left"/>
      <w:pPr>
        <w:ind w:left="78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420" w:hanging="360"/>
      </w:pPr>
      <w:rPr>
        <w:u w:val="none"/>
      </w:rPr>
    </w:lvl>
    <w:lvl w:ilvl="1">
      <w:start w:val="1"/>
      <w:numFmt w:val="bullet"/>
      <w:lvlText w:val="○"/>
      <w:lvlJc w:val="left"/>
      <w:pPr>
        <w:ind w:left="78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420" w:hanging="360"/>
      </w:pPr>
      <w:rPr>
        <w:u w:val="none"/>
      </w:rPr>
    </w:lvl>
    <w:lvl w:ilvl="1">
      <w:start w:val="1"/>
      <w:numFmt w:val="bullet"/>
      <w:lvlText w:val="○"/>
      <w:lvlJc w:val="left"/>
      <w:pPr>
        <w:ind w:left="78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420" w:hanging="360"/>
      </w:pPr>
      <w:rPr>
        <w:u w:val="none"/>
      </w:rPr>
    </w:lvl>
    <w:lvl w:ilvl="1">
      <w:start w:val="1"/>
      <w:numFmt w:val="bullet"/>
      <w:lvlText w:val="○"/>
      <w:lvlJc w:val="left"/>
      <w:pPr>
        <w:ind w:left="78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420" w:hanging="360"/>
      </w:pPr>
      <w:rPr>
        <w:u w:val="none"/>
      </w:rPr>
    </w:lvl>
    <w:lvl w:ilvl="1">
      <w:start w:val="1"/>
      <w:numFmt w:val="bullet"/>
      <w:lvlText w:val="○"/>
      <w:lvlJc w:val="left"/>
      <w:pPr>
        <w:ind w:left="78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420" w:hanging="360"/>
      </w:pPr>
      <w:rPr>
        <w:u w:val="none"/>
      </w:rPr>
    </w:lvl>
    <w:lvl w:ilvl="1">
      <w:start w:val="1"/>
      <w:numFmt w:val="bullet"/>
      <w:lvlText w:val="○"/>
      <w:lvlJc w:val="left"/>
      <w:pPr>
        <w:ind w:left="78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420" w:hanging="360"/>
      </w:pPr>
      <w:rPr>
        <w:u w:val="none"/>
      </w:rPr>
    </w:lvl>
    <w:lvl w:ilvl="1">
      <w:start w:val="1"/>
      <w:numFmt w:val="bullet"/>
      <w:lvlText w:val="○"/>
      <w:lvlJc w:val="left"/>
      <w:pPr>
        <w:ind w:left="78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420" w:hanging="360"/>
      </w:pPr>
      <w:rPr>
        <w:u w:val="none"/>
      </w:rPr>
    </w:lvl>
    <w:lvl w:ilvl="1">
      <w:start w:val="1"/>
      <w:numFmt w:val="bullet"/>
      <w:lvlText w:val="○"/>
      <w:lvlJc w:val="left"/>
      <w:pPr>
        <w:ind w:left="78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