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Ejercicio 1.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1.</w:t>
      </w:r>
    </w:p>
    <w:p>
      <w:pPr>
        <w:pStyle w:val="TextBody"/>
        <w:bidi w:val="0"/>
        <w:jc w:val="left"/>
        <w:rPr/>
      </w:pPr>
      <w:r>
        <w:rPr/>
        <w:t>Software S.A.: Administración científica (Tylor), porque se divide y mecaniza el trabajo en sus elementos mas simples (cadena).</w:t>
      </w:r>
    </w:p>
    <w:p>
      <w:pPr>
        <w:pStyle w:val="TextBody"/>
        <w:bidi w:val="0"/>
        <w:jc w:val="left"/>
        <w:rPr/>
      </w:pPr>
      <w:r>
        <w:rPr/>
        <w:t>Consulmur S.L.U.: Administración general (Fayol), por la planificación, división de tareas y disciplina.</w:t>
      </w:r>
    </w:p>
    <w:p>
      <w:pPr>
        <w:pStyle w:val="TextBody"/>
        <w:bidi w:val="0"/>
        <w:jc w:val="left"/>
        <w:rPr/>
      </w:pPr>
      <w:r>
        <w:rPr/>
        <w:t>Teleco S.L.: Relaciones Humanas (Elton Mayo), porque el trabajo se divide en grupos, y es muy flexible a las necesidades sociales de los trabajadores.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4.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Si, pues acepta e incorpora las diferencias de las empresas mediante compartimentación en departamentos, según la teoría de empresas complejas de Weber.</w:t>
      </w:r>
    </w:p>
    <w:p>
      <w:pPr>
        <w:pStyle w:val="TextBody"/>
        <w:bidi w:val="0"/>
        <w:spacing w:before="0" w:after="140"/>
        <w:jc w:val="left"/>
        <w:rPr>
          <w:b/>
          <w:b/>
          <w:bCs/>
        </w:rPr>
      </w:pPr>
      <w:r>
        <w:rPr>
          <w:b w:val="false"/>
          <w:bCs w:val="false"/>
        </w:rPr>
        <w:t>Aunque en un futuro, para minimizar y agilizar la burocracia, recomendaría uniformizar la organización de la empresa.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LibreOffice/7.4.7.2$Linux_X86_64 LibreOffice_project/40$Build-2</Application>
  <AppVersion>15.0000</AppVersion>
  <Pages>1</Pages>
  <Words>98</Words>
  <Characters>576</Characters>
  <CharactersWithSpaces>666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2023-09-25T14:13:34Z</dcterms:created>
  <dc:creator/>
  <dc:description/>
  <dc:language>es-ES</dc:language>
  <cp:lastModifiedBy/>
  <dcterms:modified xsi:type="dcterms:W3CDTF">2023-09-25T17:27:04Z</dcterms:modified>
  <cp:revision>3</cp:revision>
  <dc:subject/>
  <dc:title/>
</cp:coreProperties>
</file>