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ISMAEL, PEREZ LIZA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Tienen igual longitud que las direcciones MAC.</w:t>
      </w:r>
      <w:r>
        <w:br/>
      </w:r>
      <w:r>
        <w:t xml:space="preserve"> c) No se usan para encaminar paquetes a través de los routers, sino simplemente para diferenciar hosts entre sí en todo Internet.</w:t>
      </w:r>
      <w:r>
        <w:br/>
      </w:r>
      <w:r>
        <w:t xml:space="preserve"> d) Siempre tienen 32 bits, independientemente de si se trata de IPv4 o IPv6.</w:t>
      </w:r>
    </w:p>
    <w:p>
      <w:r>
        <w:rPr>
          <w:b/>
        </w:rPr>
        <w:t xml:space="preserve">T2. </w:t>
      </w:r>
      <w:r>
        <w:t>Si en casa tengo una cámara conectada a internet con dirección IP 192.168.106.71 ¿Podría conectarme directamente desde otra red externa a dicha cámara?</w:t>
        <w:br/>
      </w:r>
      <w:r>
        <w:t xml:space="preserve"> a) Sí. Se trata de una dirección IP, y por lo tanto accesible siempre desde cualquier otra dirección IP.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Cuál es la dirección de broadcast de nuestra subred.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Cuáles de los hosts contenidos en nuestra subred están actualmente online.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Sirve para configurar un servicio P2P (URL = Unique Rapid Lookahead).</w:t>
      </w:r>
      <w:r>
        <w:br/>
      </w:r>
      <w:r>
        <w:t xml:space="preserve"> b) Sirve para conocer dinámicamente la dirección del host principal que se usará como servidor de nombres de dominios.</w:t>
      </w:r>
      <w:r>
        <w:br/>
      </w:r>
      <w:r>
        <w:t xml:space="preserve"> c) Puede hacer referencia al protocolo HTTP, pero éste no es el único posible.</w:t>
      </w:r>
      <w:r>
        <w:br/>
      </w:r>
      <w:r>
        <w:t xml:space="preserve"> d) Sirve para asignar dinámicamente una dirección IP a nuestro interfaz de red.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HTTP &gt; IP &gt; IEEE 802.11 &gt; TCP.</w:t>
      </w:r>
      <w:r>
        <w:br/>
      </w:r>
      <w:r>
        <w:t xml:space="preserve"> b) FTP &gt; UDP &gt; IP &gt; IEEE 802.11.</w:t>
      </w:r>
      <w:r>
        <w:br/>
      </w:r>
      <w:r>
        <w:t xml:space="preserve"> c) BitTorrent &gt; SMTP &gt; IEEE 802.3 &gt; UDP.</w:t>
      </w:r>
      <w:r>
        <w:br/>
      </w:r>
      <w:r>
        <w:t xml:space="preserve"> d) SMTP &gt; IP &gt; UDP &gt; IEEE 802.11.</w:t>
      </w:r>
    </w:p>
    <w:p>
      <w:r>
        <w:rPr>
          <w:b/>
        </w:rPr>
        <w:t xml:space="preserve">T6. </w:t>
      </w:r>
      <w:r>
        <w:t>El gateway (router de salida) por defecto configurado para los hosts dentro de una subred debe tener como dirección IP interna:</w:t>
        <w:br/>
      </w:r>
      <w:r>
        <w:t xml:space="preserve"> a) Una dirección IP cualquiera, pero que debe estar necesariamente FUERA de la misma subred que el host.</w:t>
      </w:r>
      <w:r>
        <w:br/>
      </w:r>
      <w:r>
        <w:t xml:space="preserve"> b) La dirección resultante de hacer un OR bit a bit de la dirección IP con la máscara.</w:t>
      </w:r>
      <w:r>
        <w:br/>
      </w:r>
      <w:r>
        <w:t xml:space="preserve"> c) Cualquier dirección comprendida entre la dirección de red y la de broadcast, ambas inclusive.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T7. </w:t>
      </w:r>
      <w:r>
        <w:t>Sobre el servidor de nombres de dominios (DNS) configurado para nuestro host, es cierto que:</w:t>
        <w:br/>
      </w:r>
      <w:r>
        <w:t xml:space="preserve"> a) Utiliza el puerto UDP número 53.</w:t>
      </w:r>
      <w:r>
        <w:br/>
      </w:r>
      <w:r>
        <w:t xml:space="preserve"> b) Utiliza TCP como protocolo subyacente a nivel de transporte.</w:t>
      </w:r>
      <w:r>
        <w:br/>
      </w:r>
      <w:r>
        <w:t xml:space="preserve"> c) Es el que conecta físicamente nuestra red al resto de Internet.</w:t>
      </w:r>
      <w:r>
        <w:br/>
      </w:r>
      <w:r>
        <w:t xml:space="preserve"> d) En Ubuntu podemos conocer su IP usando el comando arp.</w:t>
      </w:r>
    </w:p>
    <w:p>
      <w:r>
        <w:rPr>
          <w:b/>
        </w:rPr>
        <w:t xml:space="preserve">T8.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configuradas la dirección IP y la máscara de red.</w:t>
      </w:r>
    </w:p>
    <w:p>
      <w:r>
        <w:rPr>
          <w:b/>
        </w:rPr>
        <w:t xml:space="preserve">T9.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T10. </w:t>
      </w:r>
      <w:r>
        <w:t>La orden host sirve para:</w:t>
        <w:br/>
      </w:r>
      <w:r>
        <w:t xml:space="preserve"> a) Establecer una conexión TCP con un servidor en un puerto dado.</w:t>
      </w:r>
      <w:r>
        <w:br/>
      </w:r>
      <w:r>
        <w:t xml:space="preserve"> b) Inspeccionar los saltos a través de routers que experimenta un paquete enviado desde nuestro host a una dirección IP destino dada.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Obtener la traducción de un nombre de dominio a su correspondiente dirección IP.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155.54.90.236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10.0.137.132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[pli@pan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155.54.78.3  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01:72:f5:69:e6:5b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[pli@pan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155.54.78.62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[pli@pan ~]$ ____(COMANDO3)____</w:t>
        <w:br/>
      </w:r>
      <w:r>
        <w:rPr>
          <w:rFonts w:ascii="Free Mono" w:hAnsi="Free Mono"/>
          <w:sz w:val="20"/>
        </w:rPr>
        <w:t xml:space="preserve">poseidon.inf.um.es has address 155.54.163.253 </w:t>
        <w:br/>
      </w:r>
    </w:p>
    <w:p>
      <w:pPr>
        <w:jc w:val="left"/>
      </w:pPr>
      <w:r>
        <w:rPr>
          <w:rFonts w:ascii="Free Mono" w:hAnsi="Free Mono"/>
          <w:sz w:val="20"/>
        </w:rPr>
        <w:t>[pli@pan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[pli@pan ~]$ ____(COMANDO5)____</w:t>
        <w:br/>
      </w:r>
      <w:r>
        <w:rPr>
          <w:rFonts w:ascii="Free Mono" w:hAnsi="Free Mono"/>
          <w:sz w:val="20"/>
        </w:rPr>
        <w:t>PING poseidon.inf.um.es (155.54.163.253) 56(84) bytes of data.</w:t>
        <w:br/>
      </w:r>
      <w:r>
        <w:rPr>
          <w:rFonts w:ascii="Free Mono" w:hAnsi="Free Mono"/>
          <w:sz w:val="20"/>
        </w:rPr>
        <w:t>64 bytes from 155.54.163.253: icmp_seq=1 ttl=53 time=30.7 ms</w:t>
        <w:br/>
      </w:r>
      <w:r>
        <w:rPr>
          <w:rFonts w:ascii="Free Mono" w:hAnsi="Free Mono"/>
          <w:sz w:val="20"/>
        </w:rPr>
        <w:t>64 bytes from 155.54.163.253: icmp_seq=2 ttl=53 time=31.0 ms</w:t>
        <w:br/>
      </w:r>
      <w:r>
        <w:rPr>
          <w:rFonts w:ascii="Free Mono" w:hAnsi="Free Mono"/>
          <w:sz w:val="20"/>
        </w:rPr>
        <w:t>64 bytes from 155.54.163.253: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[pli@poseidon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[pli@pan ~]$ ____(COMANDO6)____</w:t>
        <w:br/>
      </w:r>
      <w:r>
        <w:rPr>
          <w:rFonts w:ascii="Free Mono" w:hAnsi="Free Mono"/>
          <w:sz w:val="20"/>
        </w:rPr>
        <w:t>Trying 155.54.163.253 ...</w:t>
        <w:br/>
      </w:r>
      <w:r>
        <w:rPr>
          <w:rFonts w:ascii="Free Mono" w:hAnsi="Free Mono"/>
          <w:sz w:val="20"/>
        </w:rPr>
        <w:t xml:space="preserve">Connected to 155.54.163.253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[pli@pan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155.54.78.3:44483  155.54.163.253:11617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pan.inf.um.es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pan.inf.um.es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pan.inf.um.es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pan.inf.um.es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