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DAVID, MUÑOZ MARTINEZ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UDP, que resuelve el problema de las conexiones simultáneas.</w:t>
      </w:r>
      <w:r>
        <w:br/>
      </w:r>
      <w:r>
        <w:t xml:space="preserve"> b) ... cada conexión está unívocamente determinada por los valores (IP origen, puerto origen, IP destino, puerto destino).</w:t>
      </w:r>
      <w:r>
        <w:br/>
      </w:r>
      <w:r>
        <w:t xml:space="preserve"> c) ... se apoya en el protocolo de transporte HTTP, que resuelve el problema de las conexiones simultáneas.</w:t>
      </w:r>
      <w:r>
        <w:br/>
      </w:r>
      <w:r>
        <w:t xml:space="preserve"> d) ... puede utilizar varias direcciones MAC diferentes simultáneamente para su interfaz de red.</w:t>
      </w:r>
    </w:p>
    <w:p>
      <w:r>
        <w:rPr>
          <w:b/>
        </w:rPr>
        <w:t xml:space="preserve">T2. </w:t>
      </w:r>
      <w:r>
        <w:t>Dada una subred 155.54.74.128/28, elegir cual de las siguientes afirmaciones es la única correcta:</w:t>
        <w:br/>
      </w:r>
      <w:r>
        <w:t xml:space="preserve"> a) El router de salida podría tener la dirección IP 155.54.74.143.</w:t>
      </w:r>
      <w:r>
        <w:br/>
      </w:r>
      <w:r>
        <w:t xml:space="preserve"> b) Ninguna de las otras tres respuestas es correcta.</w:t>
      </w:r>
      <w:r>
        <w:br/>
      </w:r>
      <w:r>
        <w:t xml:space="preserve"> c) Un host dentro de la misma podría tener la dirección IP 155.54.74.142.</w:t>
      </w:r>
      <w:r>
        <w:br/>
      </w:r>
      <w:r>
        <w:t xml:space="preserve"> d) Un host dentro de la misma podría tener la dirección IP 155.54.74.128.</w:t>
      </w:r>
    </w:p>
    <w:p>
      <w:r>
        <w:rPr>
          <w:b/>
        </w:rPr>
        <w:t xml:space="preserve">T3. </w:t>
      </w:r>
      <w:r>
        <w:t>Una máscara de red 255.255.83.0:</w:t>
        <w:br/>
      </w:r>
      <w:r>
        <w:t xml:space="preserve"> a) Equivale a una máscara /21.</w:t>
      </w:r>
      <w:r>
        <w:br/>
      </w:r>
      <w:r>
        <w:t xml:space="preserve"> b) Equivale a una máscara /23.</w:t>
      </w:r>
      <w:r>
        <w:br/>
      </w:r>
      <w:r>
        <w:t xml:space="preserve"> c) Equivale a una máscara /22.</w:t>
      </w:r>
      <w:r>
        <w:br/>
      </w:r>
      <w:r>
        <w:t xml:space="preserve"> d) Es una máscara inválida.</w:t>
      </w:r>
    </w:p>
    <w:p>
      <w:r>
        <w:rPr>
          <w:b/>
        </w:rPr>
        <w:t xml:space="preserve">T4. </w:t>
      </w:r>
      <w:r>
        <w:t>La orden host sirve para:</w:t>
        <w:br/>
      </w:r>
      <w:r>
        <w:t xml:space="preserve"> a) Establecer una conexión TCP con un servidor en un puerto dado.</w:t>
      </w:r>
      <w:r>
        <w:br/>
      </w:r>
      <w:r>
        <w:t xml:space="preserve"> b) Obtener la traducción de un nombre de dominio a su correspondiente dirección IP.</w:t>
      </w:r>
      <w:r>
        <w:br/>
      </w:r>
      <w:r>
        <w:t xml:space="preserve"> c) Abrir un puerto TCP dado en nuestro host (poniéndonos a la escucha en ese puerto).</w:t>
      </w:r>
      <w:r>
        <w:br/>
      </w:r>
      <w:r>
        <w:t xml:space="preserve"> d) Obtener nuestra IP, máscara de red, dirección de broadcast y dirección hardware.</w:t>
      </w:r>
    </w:p>
    <w:p>
      <w:r>
        <w:rPr>
          <w:b/>
        </w:rPr>
        <w:t xml:space="preserve">T5. </w:t>
      </w:r>
      <w:r>
        <w:t>Sobre el servidor de nombres de dominios (DNS) configurado para nuestro host, es cierto que:</w:t>
        <w:br/>
      </w:r>
      <w:r>
        <w:t xml:space="preserve"> a) Utiliza el puerto TCP número 53.</w:t>
      </w:r>
      <w:r>
        <w:br/>
      </w:r>
      <w:r>
        <w:t xml:space="preserve"> b) En Ubuntu podemos conocer su IP usando el comando nc.</w:t>
      </w:r>
      <w:r>
        <w:br/>
      </w:r>
      <w:r>
        <w:t xml:space="preserve"> c) En Ubuntu podemos conocer su IP usando el comando nmcli.</w:t>
      </w:r>
      <w:r>
        <w:br/>
      </w:r>
      <w:r>
        <w:t xml:space="preserve"> d) En Ubuntu podemos conocer su IP usando el comando route.</w:t>
      </w:r>
    </w:p>
    <w:p>
      <w:r>
        <w:rPr>
          <w:b/>
        </w:rPr>
        <w:t xml:space="preserve">T6. </w:t>
      </w:r>
      <w:r>
        <w:t>Dada la red global, 65.173.0.0/22, ¿cuántas subredes diferentes puedo llegar a obtener si se definen subredes con máscara 255.255.255.252?</w:t>
        <w:br/>
      </w:r>
      <w:r>
        <w:t xml:space="preserve"> a) 128</w:t>
      </w:r>
      <w:r>
        <w:br/>
      </w:r>
      <w:r>
        <w:t xml:space="preserve"> b) 257</w:t>
      </w:r>
      <w:r>
        <w:br/>
      </w:r>
      <w:r>
        <w:t xml:space="preserve"> c) 256</w:t>
      </w:r>
      <w:r>
        <w:br/>
      </w:r>
      <w:r>
        <w:t xml:space="preserve"> d) 512</w:t>
      </w:r>
    </w:p>
    <w:p>
      <w:r>
        <w:rPr>
          <w:b/>
        </w:rPr>
        <w:t xml:space="preserve">T7. </w:t>
      </w:r>
      <w:r>
        <w:t>Sobre el protocolo IEEE 802.3 es CIERTO que:</w:t>
        <w:br/>
      </w:r>
      <w:r>
        <w:t xml:space="preserve"> a) Es un protocolo a nivel de enlace que permite la comunicación por cable en redes Ethernet.</w:t>
      </w:r>
      <w:r>
        <w:br/>
      </w:r>
      <w:r>
        <w:t xml:space="preserve"> b) Sus siglas significan protocolo de transferencia de ficheros.</w:t>
      </w:r>
      <w:r>
        <w:br/>
      </w:r>
      <w:r>
        <w:t xml:space="preserve"> c) Es el principal protocolo de nivel de red utilizado en Internet.</w:t>
      </w:r>
      <w:r>
        <w:br/>
      </w:r>
      <w:r>
        <w:t xml:space="preserve"> d) Es el principal protocolo de transferencia de hipertexto utilizado en la web.</w:t>
      </w:r>
    </w:p>
    <w:p>
      <w:r>
        <w:rPr>
          <w:b/>
        </w:rPr>
        <w:t xml:space="preserve">T8. </w:t>
      </w:r>
      <w:r>
        <w:t>Sabiendo nuestra dirección IPv4, a partir de nuestra máscara de red podemos determinar:</w:t>
        <w:br/>
      </w:r>
      <w:r>
        <w:t xml:space="preserve"> a) Cuál es el número máximo de hosts disponibles en nuestra subred.</w:t>
      </w:r>
      <w:r>
        <w:br/>
      </w:r>
      <w:r>
        <w:t xml:space="preserve"> b) Cuántos saltos a través de router experimentarán nuestras peticiones dirigidas a nuestro servidor DNS.</w:t>
      </w:r>
      <w:r>
        <w:br/>
      </w:r>
      <w:r>
        <w:t xml:space="preserve"> c) Cuáles de los hosts contenidos en nuestra subred están actualmente online.</w:t>
      </w:r>
      <w:r>
        <w:br/>
      </w:r>
      <w:r>
        <w:t xml:space="preserve"> d) Cuál es la dirección de nuestro servidor DNS.</w:t>
      </w:r>
    </w:p>
    <w:p>
      <w:r>
        <w:rPr>
          <w:b/>
        </w:rPr>
        <w:t xml:space="preserve">T9. </w:t>
      </w:r>
      <w:r>
        <w:t>Si en casa tengo una cámara conectada a internet con dirección IP 192.168.116.142 ¿Podría conectarme directamente desde otra red externa a dicha cámara?</w:t>
        <w:br/>
      </w:r>
      <w:r>
        <w:t xml:space="preserve"> a)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b) Sí. Se trata de una dirección IP, y por lo tanto accesible siempre desde cualquier otra dirección IP.</w:t>
      </w:r>
      <w:r>
        <w:br/>
      </w:r>
      <w:r>
        <w:t xml:space="preserve"> c) No directamente, a menos que el router implemente un mecanismo de traduccion de direcciones adecuado.</w:t>
      </w:r>
      <w:r>
        <w:br/>
      </w:r>
      <w:r>
        <w:t xml:space="preserve"> d) Sí, pero sólo porque se trata de una dirección IP privada.</w:t>
      </w:r>
    </w:p>
    <w:p>
      <w:r>
        <w:rPr>
          <w:b/>
        </w:rPr>
        <w:t xml:space="preserve">T10. </w:t>
      </w:r>
      <w:r>
        <w:t>El gateway (router de salida) por defecto configurado para los hosts dentro de una subred debe tener como dirección IP interna:</w:t>
        <w:br/>
      </w:r>
      <w:r>
        <w:t xml:space="preserve"> a) Cualquier dirección comprendida entre la dirección de red y la de broadcast, pero excluidas ambas.</w:t>
      </w:r>
      <w:r>
        <w:br/>
      </w:r>
      <w:r>
        <w:t xml:space="preserve"> b) Cualquier dirección comprendida entre la dirección de red y la de broadcast, ambas inclusive.</w:t>
      </w:r>
      <w:r>
        <w:br/>
      </w:r>
      <w:r>
        <w:t xml:space="preserve"> c) La dirección de difusión (broadcast) menos 1.</w:t>
      </w:r>
      <w:r>
        <w:br/>
      </w:r>
      <w:r>
        <w:t xml:space="preserve"> d) La dirección de subred más 1.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17862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UDP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cadena http://www.um.es/cursos/grado/logo.jpg es un ejemplo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inalámbrico de comunicaciones a nivel de enlace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iguales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ha sido encontrado y se devuelve en el campo de datos correspondiente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navegador para obtener una página de un servidor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URL significan (en español)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155.54.89.22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255.255.255.128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10.0.135.225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192.168.0.0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192.168.3.255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88.11.201.129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88.11.201.158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[mmd@ares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155.54.68.3      netmask 255.255.252.0    broadcast ____(BROADCAST1)____</w:t>
        <w:br/>
      </w:r>
      <w:r>
        <w:rPr>
          <w:rFonts w:ascii="Free Mono" w:hAnsi="Free Mono"/>
          <w:sz w:val="20"/>
        </w:rPr>
        <w:t xml:space="preserve">      ether 01:72:f5:c6:e4:9a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[mmd@ares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155.54.71.254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255.255.252.0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[mmd@ares ~]$ ____(COMANDO3)____</w:t>
        <w:br/>
      </w:r>
      <w:r>
        <w:rPr>
          <w:rFonts w:ascii="Free Mono" w:hAnsi="Free Mono"/>
          <w:sz w:val="20"/>
        </w:rPr>
        <w:t xml:space="preserve">hestia.inf.um.es has address 155.54.192.253 </w:t>
        <w:br/>
      </w:r>
    </w:p>
    <w:p>
      <w:pPr>
        <w:jc w:val="left"/>
      </w:pPr>
      <w:r>
        <w:rPr>
          <w:rFonts w:ascii="Free Mono" w:hAnsi="Free Mono"/>
          <w:sz w:val="20"/>
        </w:rPr>
        <w:t>[mmd@ares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[mmd@ares ~]$ ____(COMANDO5)____</w:t>
        <w:br/>
      </w:r>
      <w:r>
        <w:rPr>
          <w:rFonts w:ascii="Free Mono" w:hAnsi="Free Mono"/>
          <w:sz w:val="20"/>
        </w:rPr>
        <w:t>PING hestia.inf.um.es (155.54.192.253) 56(84) bytes of data.</w:t>
        <w:br/>
      </w:r>
      <w:r>
        <w:rPr>
          <w:rFonts w:ascii="Free Mono" w:hAnsi="Free Mono"/>
          <w:sz w:val="20"/>
        </w:rPr>
        <w:t>64 bytes from 155.54.192.253: icmp_seq=1 ttl=53 time=30.7 ms</w:t>
        <w:br/>
      </w:r>
      <w:r>
        <w:rPr>
          <w:rFonts w:ascii="Free Mono" w:hAnsi="Free Mono"/>
          <w:sz w:val="20"/>
        </w:rPr>
        <w:t>64 bytes from 155.54.192.253: icmp_seq=2 ttl=53 time=31.0 ms</w:t>
        <w:br/>
      </w:r>
      <w:r>
        <w:rPr>
          <w:rFonts w:ascii="Free Mono" w:hAnsi="Free Mono"/>
          <w:sz w:val="20"/>
        </w:rPr>
        <w:t>64 bytes from 155.54.192.253: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--- 155.54.192.253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[mmd@hestia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[mmd@ares ~]$ ____(COMANDO6)____</w:t>
        <w:br/>
      </w:r>
      <w:r>
        <w:rPr>
          <w:rFonts w:ascii="Free Mono" w:hAnsi="Free Mono"/>
          <w:sz w:val="20"/>
        </w:rPr>
        <w:t>Trying 155.54.192.253 ...</w:t>
        <w:br/>
      </w:r>
      <w:r>
        <w:rPr>
          <w:rFonts w:ascii="Free Mono" w:hAnsi="Free Mono"/>
          <w:sz w:val="20"/>
        </w:rPr>
        <w:t xml:space="preserve">Connected to 155.54.192.253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[mmd@ares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155.54.68.3:44483  155.54.192.253:48697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ares.inf.um.es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ares.inf.um.es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hestia.inf.um.es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ares.inf.um.es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ares.inf.um.es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