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FRANCISCO JOSE, FERNANDEZ ABRIL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cada conexión está unívocamente determinada por los valores (IP origen, puerto origen, IP destino, puerto destino).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se apoya en el protocolo de transporte UDP, que resuelve el problema de las conexiones simultáneas.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T2. </w:t>
      </w:r>
      <w:r>
        <w:t>Si en casa tengo una cámara conectada a internet con dirección IP 192.168.193.94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Sí, pero sólo porque se trata de una dirección IP pública.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b) Denotan a los proveedores de servicios de internet (ISP).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Un mismo servidor web en una máquina A sirviendo páginas a dos navegadores distintos que se ejecutan en una misma máquina B realizará sendas comunicaciones desde la IP de A a la misma IP de B, variando el número de puerto.</w:t>
      </w:r>
    </w:p>
    <w:p>
      <w:r>
        <w:rPr>
          <w:b/>
        </w:rPr>
        <w:t xml:space="preserve">T4.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OR bit a bit de la dirección IP con la máscara.</w:t>
      </w:r>
      <w:r>
        <w:br/>
      </w:r>
      <w:r>
        <w:t xml:space="preserve"> b) La dirección de difusión (broadcast) menos 1.</w:t>
      </w:r>
      <w:r>
        <w:br/>
      </w:r>
      <w:r>
        <w:t xml:space="preserve"> c) La dirección de subred más 1.</w:t>
      </w:r>
      <w:r>
        <w:br/>
      </w:r>
      <w:r>
        <w:t xml:space="preserve"> d) Una dirección IP válida para cualquier host DENTRO de la misma subred.</w:t>
      </w:r>
    </w:p>
    <w:p>
      <w:r>
        <w:rPr>
          <w:b/>
        </w:rPr>
        <w:t xml:space="preserve">T5. </w:t>
      </w:r>
      <w:r>
        <w:t>Dada una subred 155.54.74.64/27, elegir cual de las siguientes afirmaciones es la única correcta:</w:t>
        <w:br/>
      </w:r>
      <w:r>
        <w:t xml:space="preserve"> a) Un host dentro de la misma podría tener la dirección IP 155.54.74.64.</w:t>
      </w:r>
      <w:r>
        <w:br/>
      </w:r>
      <w:r>
        <w:t xml:space="preserve"> b) Podría configurarse la dirección IP 155.54.1.1 como servidor DNS para todos los hosts dentro de la misma.</w:t>
      </w:r>
      <w:r>
        <w:br/>
      </w:r>
      <w:r>
        <w:t xml:space="preserve"> c) El router de salida podría tener la dirección IP 155.54.74.64.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T6.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configuradas la dirección IP y la máscara de red.</w:t>
      </w:r>
    </w:p>
    <w:p>
      <w:r>
        <w:rPr>
          <w:b/>
        </w:rPr>
        <w:t xml:space="preserve">T7. </w:t>
      </w:r>
      <w:r>
        <w:t>Sobre el servidor de nombres de dominios (DNS) configurado para nuestro host, es cierto que:</w:t>
        <w:br/>
      </w:r>
      <w:r>
        <w:t xml:space="preserve"> a) En Ubuntu podemos conocer su IP usando el comando nc.</w:t>
      </w:r>
      <w:r>
        <w:br/>
      </w:r>
      <w:r>
        <w:t xml:space="preserve"> b) En Ubuntu podemos conocer su IP usando el comando nmcli.</w:t>
      </w:r>
      <w:r>
        <w:br/>
      </w:r>
      <w:r>
        <w:t xml:space="preserve"> c) En Ubuntu podemos conocer su IP usando el comando arp.</w:t>
      </w:r>
      <w:r>
        <w:br/>
      </w:r>
      <w:r>
        <w:t xml:space="preserve"> d) Es el que conecta físicamente nuestra red al resto de Internet.</w:t>
      </w:r>
    </w:p>
    <w:p>
      <w:r>
        <w:rPr>
          <w:b/>
        </w:rPr>
        <w:t xml:space="preserve">T8. </w:t>
      </w:r>
      <w:r>
        <w:t>Sobre el protocolo IEEE 802.3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el principal protocolo de nivel de red utilizado en Internet.</w:t>
      </w:r>
      <w:r>
        <w:br/>
      </w:r>
      <w:r>
        <w:t xml:space="preserve"> c) Es un protocolo que permite la comunicación inalámbrica entre hosts a nivel de enlace.</w:t>
      </w:r>
      <w:r>
        <w:br/>
      </w:r>
      <w:r>
        <w:t xml:space="preserve"> d) Es un protocolo a nivel de enlace que permite la comunicación por cable en redes Ethernet.</w:t>
      </w:r>
    </w:p>
    <w:p>
      <w:r>
        <w:rPr>
          <w:b/>
        </w:rPr>
        <w:t xml:space="preserve">T9. </w:t>
      </w:r>
      <w:r>
        <w:t>Indica cuál de los siguientes protocolos NO se basa principalmente en la filosofía cliente - servidor</w:t>
        <w:br/>
      </w:r>
      <w:r>
        <w:t xml:space="preserve"> a) Skype</w:t>
      </w:r>
      <w:r>
        <w:br/>
      </w:r>
      <w:r>
        <w:t xml:space="preserve"> b) DNS</w:t>
      </w:r>
      <w:r>
        <w:br/>
      </w:r>
      <w:r>
        <w:t xml:space="preserve"> c) FTP</w:t>
      </w:r>
      <w:r>
        <w:br/>
      </w:r>
      <w:r>
        <w:t xml:space="preserve"> d) POP3</w:t>
      </w:r>
    </w:p>
    <w:p>
      <w:r>
        <w:rPr>
          <w:b/>
        </w:rPr>
        <w:t xml:space="preserve">T10. </w:t>
      </w:r>
      <w:r>
        <w:t>Sobre las direcciones IP, es CIERTO que:</w:t>
        <w:br/>
      </w:r>
      <w:r>
        <w:t xml:space="preserve"> a) Siempre tienen 32 bits, independientemente de si se trata de IPv4 o IPv6.</w:t>
      </w:r>
      <w:r>
        <w:br/>
      </w:r>
      <w:r>
        <w:t xml:space="preserve"> b) En el caso de IPv4, dan lugar a, aproximadamente, unas 4000 millones de posibilidades diferentes.</w:t>
      </w:r>
      <w:r>
        <w:br/>
      </w:r>
      <w:r>
        <w:t xml:space="preserve"> c) Se dividen en un campo netid (bits inferiores, o de menos peso) y otro hostid (bits superiores, o de más peso).</w:t>
      </w:r>
      <w:r>
        <w:br/>
      </w:r>
      <w:r>
        <w:t xml:space="preserve"> d) En IPv4, todas las direcciones que, expresadas en binario, acaben con 8 unos o más serán siempre de broadcast.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28799 de un servidor con IP 155.54.188.30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155.54.50.140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10.0.106.9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192.168.6.32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192.168.6.63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[fafj@hermes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155.54.70.51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01:72:f5:09:be:db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[fafj@hermes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155.54.70.62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[fafj@hermes ~]$ ____(COMANDO3)____</w:t>
        <w:br/>
      </w:r>
      <w:r>
        <w:rPr>
          <w:rFonts w:ascii="Free Mono" w:hAnsi="Free Mono"/>
          <w:sz w:val="20"/>
        </w:rPr>
        <w:t xml:space="preserve">poseidon.inf.um.es has address 155.54.183.61  </w:t>
        <w:br/>
      </w:r>
    </w:p>
    <w:p>
      <w:pPr>
        <w:jc w:val="left"/>
      </w:pPr>
      <w:r>
        <w:rPr>
          <w:rFonts w:ascii="Free Mono" w:hAnsi="Free Mono"/>
          <w:sz w:val="20"/>
        </w:rPr>
        <w:t>[fafj@hermes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[fafj@hermes ~]$ ____(COMANDO5)____</w:t>
        <w:br/>
      </w:r>
      <w:r>
        <w:rPr>
          <w:rFonts w:ascii="Free Mono" w:hAnsi="Free Mono"/>
          <w:sz w:val="20"/>
        </w:rPr>
        <w:t>PING poseidon.inf.um.es (155.54.183.61) 56(84) bytes of data.</w:t>
        <w:br/>
      </w:r>
      <w:r>
        <w:rPr>
          <w:rFonts w:ascii="Free Mono" w:hAnsi="Free Mono"/>
          <w:sz w:val="20"/>
        </w:rPr>
        <w:t>64 bytes from 155.54.183.61: icmp_seq=1 ttl=53 time=30.7 ms</w:t>
        <w:br/>
      </w:r>
      <w:r>
        <w:rPr>
          <w:rFonts w:ascii="Free Mono" w:hAnsi="Free Mono"/>
          <w:sz w:val="20"/>
        </w:rPr>
        <w:t>64 bytes from 155.54.183.61: icmp_seq=2 ttl=53 time=31.0 ms</w:t>
        <w:br/>
      </w:r>
      <w:r>
        <w:rPr>
          <w:rFonts w:ascii="Free Mono" w:hAnsi="Free Mono"/>
          <w:sz w:val="20"/>
        </w:rPr>
        <w:t>64 bytes from 155.54.183.61: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--- 155.54.183.61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[fafj@poseidon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[fafj@hermes ~]$ ____(COMANDO6)____</w:t>
        <w:br/>
      </w:r>
      <w:r>
        <w:rPr>
          <w:rFonts w:ascii="Free Mono" w:hAnsi="Free Mono"/>
          <w:sz w:val="20"/>
        </w:rPr>
        <w:t>Trying 155.54.183.61  ...</w:t>
        <w:br/>
      </w:r>
      <w:r>
        <w:rPr>
          <w:rFonts w:ascii="Free Mono" w:hAnsi="Free Mono"/>
          <w:sz w:val="20"/>
        </w:rPr>
        <w:t xml:space="preserve">Connected to 155.54.183.61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[fafj@hermes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155.54.70.51:44483  155.54.183.61:37738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155.54.183.61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