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JORGE, PELEGRIN CAYUELA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FTP</w:t>
      </w:r>
      <w:r>
        <w:br/>
      </w:r>
      <w:r>
        <w:t xml:space="preserve"> d) DNS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las distintas conexiones clientes utilizarán números de puerto diferentes.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127</w:t>
      </w:r>
      <w:r>
        <w:br/>
      </w:r>
      <w:r>
        <w:t xml:space="preserve"> c) 256</w:t>
      </w:r>
      <w:r>
        <w:br/>
      </w:r>
      <w:r>
        <w:t xml:space="preserve"> d) 128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SMTP &gt; IP &gt; TCP &gt; IEEE 802.11.</w:t>
      </w:r>
      <w:r>
        <w:br/>
      </w:r>
      <w:r>
        <w:t xml:space="preserve"> b) BitTorrent &gt; SMTP &gt; UDP &gt; IEEE 802.11.</w:t>
      </w:r>
      <w:r>
        <w:br/>
      </w:r>
      <w:r>
        <w:t xml:space="preserve"> c) BitTorrent &gt; UDP &gt; IP &gt; HDLC.</w:t>
      </w:r>
      <w:r>
        <w:br/>
      </w:r>
      <w:r>
        <w:t xml:space="preserve"> d) HTTP &gt; IP &gt; IEEE 802.11 &gt; TCP.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Ninguna de las otras tres respuestas es correcta.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T7. </w:t>
      </w:r>
      <w:r>
        <w:t>Una máscara de red 255.255.67.0:</w:t>
        <w:br/>
      </w:r>
      <w:r>
        <w:t xml:space="preserve"> a) Equivale a una máscara /22.</w:t>
      </w:r>
      <w:r>
        <w:br/>
      </w:r>
      <w:r>
        <w:t xml:space="preserve"> b) Permite un total de 2046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Es una máscara inválida.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la dirección de nuestro servidor DNS.</w:t>
      </w:r>
      <w:r>
        <w:br/>
      </w:r>
      <w:r>
        <w:t xml:space="preserve"> c) Qué parte exacta de nuestra dirección IP se corresponde con nuestro netid.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T10. </w:t>
      </w:r>
      <w:r>
        <w:t>La orden host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155.54.88.62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10.0.180.33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[pcj@hestia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155.54.92.35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01:72:f5:1f:0c:4e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155.54.92.46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____(COMANDO3)____</w:t>
        <w:br/>
      </w:r>
      <w:r>
        <w:rPr>
          <w:rFonts w:ascii="Free Mono" w:hAnsi="Free Mono"/>
          <w:sz w:val="20"/>
        </w:rPr>
        <w:t xml:space="preserve">pan.inf.um.es has address 155.54.159.125 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____(COMANDO5)____</w:t>
        <w:br/>
      </w:r>
      <w:r>
        <w:rPr>
          <w:rFonts w:ascii="Free Mono" w:hAnsi="Free Mono"/>
          <w:sz w:val="20"/>
        </w:rPr>
        <w:t>PING pan.inf.um.es (155.54.159.125) 56(84) bytes of data.</w:t>
        <w:br/>
      </w:r>
      <w:r>
        <w:rPr>
          <w:rFonts w:ascii="Free Mono" w:hAnsi="Free Mono"/>
          <w:sz w:val="20"/>
        </w:rPr>
        <w:t>64 bytes from 155.54.159.125: icmp_seq=1 ttl=53 time=30.7 ms</w:t>
        <w:br/>
      </w:r>
      <w:r>
        <w:rPr>
          <w:rFonts w:ascii="Free Mono" w:hAnsi="Free Mono"/>
          <w:sz w:val="20"/>
        </w:rPr>
        <w:t>64 bytes from 155.54.159.125: icmp_seq=2 ttl=53 time=31.0 ms</w:t>
        <w:br/>
      </w:r>
      <w:r>
        <w:rPr>
          <w:rFonts w:ascii="Free Mono" w:hAnsi="Free Mono"/>
          <w:sz w:val="20"/>
        </w:rPr>
        <w:t>64 bytes from 155.54.159.125: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[pcj@pan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____(COMANDO6)____</w:t>
        <w:br/>
      </w:r>
      <w:r>
        <w:rPr>
          <w:rFonts w:ascii="Free Mono" w:hAnsi="Free Mono"/>
          <w:sz w:val="20"/>
        </w:rPr>
        <w:t>Trying 155.54.159.125 ...</w:t>
        <w:br/>
      </w:r>
      <w:r>
        <w:rPr>
          <w:rFonts w:ascii="Free Mono" w:hAnsi="Free Mono"/>
          <w:sz w:val="20"/>
        </w:rPr>
        <w:t xml:space="preserve">Connected to 155.54.159.125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[pcj@hestia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155.54.92.35:44483  155.54.159.125:48353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pan.inf.um.es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155.54.159.125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