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LACARCEL GONZALEZ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todo Internet.</w:t>
      </w:r>
      <w:r>
        <w:br/>
      </w:r>
      <w:r>
        <w:t xml:space="preserve"> b) No se usan para encaminar paquetes a través de los routers, sino simplemente para diferenciar hosts entre sí en cada subred local.</w:t>
      </w:r>
      <w:r>
        <w:br/>
      </w:r>
      <w:r>
        <w:t xml:space="preserve"> c) En el caso de IPv4, dan lugar a, aproximadamente, unos 256 billones de posibilidades diferentes.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T2.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se apoya en el protocolo de transporte HTTP, que resuelve el problema de las conexiones simultáneas.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T3. </w:t>
      </w:r>
      <w:r>
        <w:t>Sobre el protocolo BitTorrent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uno de los protocolos principales utilizados para el correo electrónico.</w:t>
      </w:r>
      <w:r>
        <w:br/>
      </w:r>
      <w:r>
        <w:t xml:space="preserve"> c) Es el protocolo encargado del correcto enrutamiento de paquetes a través de Internet.</w:t>
      </w:r>
      <w:r>
        <w:br/>
      </w:r>
      <w:r>
        <w:t xml:space="preserve"> d) Sus siglas significan protocolo de transferencia de ficheros.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configuradas la dirección IP y la máscara de red.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FTP &gt; IP &gt; IEEE 802.3 &gt; TCP.</w:t>
      </w:r>
      <w:r>
        <w:br/>
      </w:r>
      <w:r>
        <w:t xml:space="preserve"> b) HTTP &gt; TCP &gt; IEEE 802.3 &gt; IP.</w:t>
      </w:r>
      <w:r>
        <w:br/>
      </w:r>
      <w:r>
        <w:t xml:space="preserve"> c) FTP &gt; IP &gt; IEEE 802.11 &gt; TCP.</w:t>
      </w:r>
      <w:r>
        <w:br/>
      </w:r>
      <w:r>
        <w:t xml:space="preserve"> d) SMTP &gt; TCP &gt; IP &gt; IEEE 802.11.</w:t>
      </w:r>
    </w:p>
    <w:p>
      <w:r>
        <w:rPr>
          <w:b/>
        </w:rPr>
        <w:t xml:space="preserve">T6. </w:t>
      </w:r>
      <w:r>
        <w:t>La orden nc -l sirve para:</w:t>
        <w:br/>
      </w:r>
      <w:r>
        <w:t xml:space="preserve"> a) Obtener la traducción de un nombre de dominio a su correspondiente dirección IP.</w:t>
      </w:r>
      <w:r>
        <w:br/>
      </w:r>
      <w:r>
        <w:t xml:space="preserve"> b) Enviar un paquete de ida y vuelta a una direccion IP dada, y medir el retardo producido.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T7. </w:t>
      </w:r>
      <w:r>
        <w:t>Dada una subred 155.54.93.176/28,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Un host dentro de la misma podría tener la dirección IP 155.54.93.176.</w:t>
      </w:r>
      <w:r>
        <w:br/>
      </w:r>
      <w:r>
        <w:t xml:space="preserve"> c) El router de salida podría tener la dirección IP 155.54.93.176.</w:t>
      </w:r>
      <w:r>
        <w:br/>
      </w:r>
      <w:r>
        <w:t xml:space="preserve"> d) Todas las direcciones del rango 155.54.93.176/29 estarían incluídas dentro de la misma.</w:t>
      </w:r>
    </w:p>
    <w:p>
      <w:r>
        <w:rPr>
          <w:b/>
        </w:rPr>
        <w:t xml:space="preserve">T8. </w:t>
      </w:r>
      <w:r>
        <w:t>Dada la red global, 65.173.0.0/19, ¿cuántas subredes diferentes puedo llegar a obtener si se definen subredes con máscara 255.255.255.240?</w:t>
        <w:br/>
      </w:r>
      <w:r>
        <w:t xml:space="preserve"> a) 512</w:t>
      </w:r>
      <w:r>
        <w:br/>
      </w:r>
      <w:r>
        <w:t xml:space="preserve"> b) 256</w:t>
      </w:r>
      <w:r>
        <w:br/>
      </w:r>
      <w:r>
        <w:t xml:space="preserve"> c) 1024</w:t>
      </w:r>
      <w:r>
        <w:br/>
      </w:r>
      <w:r>
        <w:t xml:space="preserve"> d) 513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Suele aparecer en los enlaces (links) de una página HTML.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Sirve para conocer a quién pertenece una IP cualquiera (URL = Universal Range Locator).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Permiten que existan varios servidores DNS alternativos.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22943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155.54.78.87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10.0.168.181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88.11.201.214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[lgp@hermes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01:72:f5:61:0c:13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[lgp@hermes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[lgp@hermes ~]$ ____(COMANDO3)____</w:t>
        <w:br/>
      </w:r>
      <w:r>
        <w:rPr>
          <w:rFonts w:ascii="Free Mono" w:hAnsi="Free Mono"/>
          <w:sz w:val="20"/>
        </w:rPr>
        <w:t xml:space="preserve">heracles.inf.um.es has address 155.54.168.253 </w:t>
        <w:br/>
      </w:r>
    </w:p>
    <w:p>
      <w:pPr>
        <w:jc w:val="left"/>
      </w:pPr>
      <w:r>
        <w:rPr>
          <w:rFonts w:ascii="Free Mono" w:hAnsi="Free Mono"/>
          <w:sz w:val="20"/>
        </w:rPr>
        <w:t>[lgp@hermes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[lgp@hermes ~]$ ____(COMANDO5)____</w:t>
        <w:br/>
      </w:r>
      <w:r>
        <w:rPr>
          <w:rFonts w:ascii="Free Mono" w:hAnsi="Free Mono"/>
          <w:sz w:val="20"/>
        </w:rPr>
        <w:t>PING heracles.inf.um.es (155.54.168.253) 56(84) bytes of data.</w:t>
        <w:br/>
      </w:r>
      <w:r>
        <w:rPr>
          <w:rFonts w:ascii="Free Mono" w:hAnsi="Free Mono"/>
          <w:sz w:val="20"/>
        </w:rPr>
        <w:t>64 bytes from 155.54.168.253: icmp_seq=1 ttl=53 time=30.7 ms</w:t>
        <w:br/>
      </w:r>
      <w:r>
        <w:rPr>
          <w:rFonts w:ascii="Free Mono" w:hAnsi="Free Mono"/>
          <w:sz w:val="20"/>
        </w:rPr>
        <w:t>64 bytes from 155.54.168.253: icmp_seq=2 ttl=53 time=31.0 ms</w:t>
        <w:br/>
      </w:r>
      <w:r>
        <w:rPr>
          <w:rFonts w:ascii="Free Mono" w:hAnsi="Free Mono"/>
          <w:sz w:val="20"/>
        </w:rPr>
        <w:t>64 bytes from 155.54.168.253: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[lgp@heracles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[lgp@hermes ~]$ ____(COMANDO6)____</w:t>
        <w:br/>
      </w:r>
      <w:r>
        <w:rPr>
          <w:rFonts w:ascii="Free Mono" w:hAnsi="Free Mono"/>
          <w:sz w:val="20"/>
        </w:rPr>
        <w:t>Trying 155.54.168.253 ...</w:t>
        <w:br/>
      </w:r>
      <w:r>
        <w:rPr>
          <w:rFonts w:ascii="Free Mono" w:hAnsi="Free Mono"/>
          <w:sz w:val="20"/>
        </w:rPr>
        <w:t xml:space="preserve">Connected to 155.54.168.253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[lgp@hermes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155.54.88.3:44483  155.54.168.253:20686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155.54.168.253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heracles.inf.um.es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