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JANIRE, PULIDO RIVAS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host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Obtener la IP de nuestro router principal.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HTTP</w:t>
      </w:r>
      <w:r>
        <w:br/>
      </w:r>
      <w:r>
        <w:t xml:space="preserve"> c) Skype</w:t>
      </w:r>
      <w:r>
        <w:br/>
      </w:r>
      <w:r>
        <w:t xml:space="preserve"> d) POP3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T5. </w:t>
      </w:r>
      <w:r>
        <w:t>Sobre el protocolo BitTorrent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 protocolo a nivel de transporte.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HTTP &gt; UDP &gt; IEEE 802.3 &gt; IP.</w:t>
      </w:r>
      <w:r>
        <w:br/>
      </w:r>
      <w:r>
        <w:t xml:space="preserve"> b) HTTP &gt; TCP &gt; IP &gt; IEEE 802.11.</w:t>
      </w:r>
      <w:r>
        <w:br/>
      </w:r>
      <w:r>
        <w:t xml:space="preserve"> c) BitTorrent &gt; SMTP &gt; IEEE 802.11 &gt; UDP.</w:t>
      </w:r>
      <w:r>
        <w:br/>
      </w:r>
      <w:r>
        <w:t xml:space="preserve"> d) HTTP &gt; IP &gt; IEEE 802.11 &gt; TCP.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No puede contener en ningún caso un número de puerto.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T8. </w:t>
      </w:r>
      <w:r>
        <w:t>Una máscara de red 255.255.24.0:</w:t>
        <w:br/>
      </w:r>
      <w:r>
        <w:t xml:space="preserve"> a) Permite un total de 4094 interfaces de red diferentes.</w:t>
      </w:r>
      <w:r>
        <w:br/>
      </w:r>
      <w:r>
        <w:t xml:space="preserve"> b) Es una máscara inválida.</w:t>
      </w:r>
      <w:r>
        <w:br/>
      </w:r>
      <w:r>
        <w:t xml:space="preserve"> c) Equivale a una máscara /20.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T9. </w:t>
      </w:r>
      <w:r>
        <w:t>Si en casa tengo una cámara conectada a internet con dirección IP 192.168.111.56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T10. </w:t>
      </w:r>
      <w:r>
        <w:t>Dada la red global, 65.173.0.0/22, ¿cuántas subredes diferentes puedo llegar a obtener si se definen subredes con máscara 255.255.255.224?</w:t>
        <w:br/>
      </w:r>
      <w:r>
        <w:t xml:space="preserve"> a) 32</w:t>
      </w:r>
      <w:r>
        <w:br/>
      </w:r>
      <w:r>
        <w:t xml:space="preserve"> b) 33</w:t>
      </w:r>
      <w:r>
        <w:br/>
      </w:r>
      <w:r>
        <w:t xml:space="preserve"> c) 64</w:t>
      </w:r>
      <w:r>
        <w:br/>
      </w:r>
      <w:r>
        <w:t xml:space="preserve"> d) 31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155.54.85.48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10.0.195.50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88.11.201.142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[prj@poseidon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01:72:f5:20:d0:5f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[prj@poseidon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155.54.88.254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[prj@poseidon ~]$ ____(COMANDO3)____</w:t>
        <w:br/>
      </w:r>
      <w:r>
        <w:rPr>
          <w:rFonts w:ascii="Free Mono" w:hAnsi="Free Mono"/>
          <w:sz w:val="20"/>
        </w:rPr>
        <w:t xml:space="preserve">hermes.inf.um.es has address 155.54.157.141 </w:t>
        <w:br/>
      </w:r>
    </w:p>
    <w:p>
      <w:pPr>
        <w:jc w:val="left"/>
      </w:pPr>
      <w:r>
        <w:rPr>
          <w:rFonts w:ascii="Free Mono" w:hAnsi="Free Mono"/>
          <w:sz w:val="20"/>
        </w:rPr>
        <w:t>[prj@poseidon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[prj@poseidon ~]$ ____(COMANDO5)____</w:t>
        <w:br/>
      </w:r>
      <w:r>
        <w:rPr>
          <w:rFonts w:ascii="Free Mono" w:hAnsi="Free Mono"/>
          <w:sz w:val="20"/>
        </w:rPr>
        <w:t>PING hermes.inf.um.es (155.54.157.141) 56(84) bytes of data.</w:t>
        <w:br/>
      </w:r>
      <w:r>
        <w:rPr>
          <w:rFonts w:ascii="Free Mono" w:hAnsi="Free Mono"/>
          <w:sz w:val="20"/>
        </w:rPr>
        <w:t>64 bytes from 155.54.157.141: icmp_seq=1 ttl=53 time=30.7 ms</w:t>
        <w:br/>
      </w:r>
      <w:r>
        <w:rPr>
          <w:rFonts w:ascii="Free Mono" w:hAnsi="Free Mono"/>
          <w:sz w:val="20"/>
        </w:rPr>
        <w:t>64 bytes from 155.54.157.141: icmp_seq=2 ttl=53 time=31.0 ms</w:t>
        <w:br/>
      </w:r>
      <w:r>
        <w:rPr>
          <w:rFonts w:ascii="Free Mono" w:hAnsi="Free Mono"/>
          <w:sz w:val="20"/>
        </w:rPr>
        <w:t>64 bytes from 155.54.157.141: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--- 155.54.157.141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[prj@hermes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[prj@poseidon ~]$ ____(COMANDO6)____</w:t>
        <w:br/>
      </w:r>
      <w:r>
        <w:rPr>
          <w:rFonts w:ascii="Free Mono" w:hAnsi="Free Mono"/>
          <w:sz w:val="20"/>
        </w:rPr>
        <w:t>Trying 155.54.157.141 ...</w:t>
        <w:br/>
      </w:r>
      <w:r>
        <w:rPr>
          <w:rFonts w:ascii="Free Mono" w:hAnsi="Free Mono"/>
          <w:sz w:val="20"/>
        </w:rPr>
        <w:t xml:space="preserve">Connected to 155.54.157.141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[prj@poseidon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155.54.88.3:44483  155.54.157.141:52008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155.54.157.141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hermes.inf.um.es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