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ALEJANDRO, SEGURA GARCIA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Una máscara de red 255.255.78.0:</w:t>
        <w:br/>
      </w:r>
      <w:r>
        <w:t xml:space="preserve"> a) Permite un total de 4094 interfaces de red diferentes.</w:t>
      </w:r>
      <w:r>
        <w:br/>
      </w:r>
      <w:r>
        <w:t xml:space="preserve"> b) Permite un total de 510 interfaces de red diferentes.</w:t>
      </w:r>
      <w:r>
        <w:br/>
      </w:r>
      <w:r>
        <w:t xml:space="preserve"> c) No puede usarse en ninguna subred.</w:t>
      </w:r>
      <w:r>
        <w:br/>
      </w:r>
      <w:r>
        <w:t xml:space="preserve"> d) Equivale a una máscara /22.</w:t>
      </w:r>
    </w:p>
    <w:p>
      <w:r>
        <w:rPr>
          <w:b/>
        </w:rPr>
        <w:t xml:space="preserve">T2. </w:t>
      </w:r>
      <w:r>
        <w:t>Dada una subred 155.54.99.32/29, elegir cual de las siguientes afirmaciones es la única correcta:</w:t>
        <w:br/>
      </w:r>
      <w:r>
        <w:t xml:space="preserve"> a) Ninguna de las otras tres respuestas es correcta.</w:t>
      </w:r>
      <w:r>
        <w:br/>
      </w:r>
      <w:r>
        <w:t xml:space="preserve"> b) Podría configurarse la dirección IP 155.54.1.1 como servidor DNS para todos los hosts dentro de la misma.</w:t>
      </w:r>
      <w:r>
        <w:br/>
      </w:r>
      <w:r>
        <w:t xml:space="preserve"> c) Un host dentro de la misma podría tener la dirección IP 155.54.99.39.</w:t>
      </w:r>
      <w:r>
        <w:br/>
      </w:r>
      <w:r>
        <w:t xml:space="preserve"> d) El router de salida podría tener la dirección IP 155.54.99.39.</w:t>
      </w:r>
    </w:p>
    <w:p>
      <w:r>
        <w:rPr>
          <w:b/>
        </w:rPr>
        <w:t xml:space="preserve">T3. </w:t>
      </w:r>
      <w:r>
        <w:t>La orden route -n sirve para:</w:t>
        <w:br/>
      </w:r>
      <w:r>
        <w:t xml:space="preserve"> a) Obtener nuestra IP, máscara de red, dirección de broadcast y dirección hardware.</w:t>
      </w:r>
      <w:r>
        <w:br/>
      </w:r>
      <w:r>
        <w:t xml:space="preserve"> b) Obtener la traducción de un nombre de dominio a su correspondiente dirección IP.</w:t>
      </w:r>
      <w:r>
        <w:br/>
      </w:r>
      <w:r>
        <w:t xml:space="preserve"> c) Obtener la IP de nuestro router principal.</w:t>
      </w:r>
      <w:r>
        <w:br/>
      </w:r>
      <w:r>
        <w:t xml:space="preserve"> d) Enviar un paquete de ida y vuelta a una direccion IP dada, y medir el retardo producido.</w:t>
      </w:r>
    </w:p>
    <w:p>
      <w:r>
        <w:rPr>
          <w:b/>
        </w:rPr>
        <w:t xml:space="preserve">T4. </w:t>
      </w:r>
      <w:r>
        <w:t>Sabiendo nuestra dirección IPv4, a partir de nuestra máscara de red podemos determinar:</w:t>
        <w:br/>
      </w:r>
      <w:r>
        <w:t xml:space="preserve"> a) Cuáles de los hosts contenidos en nuestra subred están actualmente online.</w:t>
      </w:r>
      <w:r>
        <w:br/>
      </w:r>
      <w:r>
        <w:t xml:space="preserve"> b) Cuantos de los hosts contenidos en nuestra subred están actualmente online.</w:t>
      </w:r>
      <w:r>
        <w:br/>
      </w:r>
      <w:r>
        <w:t xml:space="preserve"> c) Cuál es el rango completo de direcciones asignado a nuestra red institucional (incluyendo todas sus subredes).</w:t>
      </w:r>
      <w:r>
        <w:br/>
      </w:r>
      <w:r>
        <w:t xml:space="preserve"> d) Cuál es el número máximo de hosts disponibles en nuestra subred.</w:t>
      </w:r>
    </w:p>
    <w:p>
      <w:r>
        <w:rPr>
          <w:b/>
        </w:rPr>
        <w:t xml:space="preserve">T5. </w:t>
      </w:r>
      <w:r>
        <w:t>Sobre el servidor de nombres de dominios (DNS) configurado para nuestro host, es cierto que:</w:t>
        <w:br/>
      </w:r>
      <w:r>
        <w:t xml:space="preserve"> a) En Ubuntu podemos conocer su IP usando el comando route.</w:t>
      </w:r>
      <w:r>
        <w:br/>
      </w:r>
      <w:r>
        <w:t xml:space="preserve"> b) Utiliza el puerto UDP número 53.</w:t>
      </w:r>
      <w:r>
        <w:br/>
      </w:r>
      <w:r>
        <w:t xml:space="preserve"> c) Utiliza TCP como protocolo subyacente a nivel de transporte.</w:t>
      </w:r>
      <w:r>
        <w:br/>
      </w:r>
      <w:r>
        <w:t xml:space="preserve"> d) Debe estar necesariamente fuera de nuestra subred.</w:t>
      </w:r>
    </w:p>
    <w:p>
      <w:r>
        <w:rPr>
          <w:b/>
        </w:rPr>
        <w:t xml:space="preserve">T6. </w:t>
      </w:r>
      <w:r>
        <w:t>Sobre una URL, es CIERTO que:</w:t>
        <w:br/>
      </w:r>
      <w:r>
        <w:t xml:space="preserve"> a) No puede contener en ningún caso una dirección IP en formato numérico.</w:t>
      </w:r>
      <w:r>
        <w:br/>
      </w:r>
      <w:r>
        <w:t xml:space="preserve"> b) Sirve para configurar un servicio P2P (URL = Unique Rapid Lookahead).</w:t>
      </w:r>
      <w:r>
        <w:br/>
      </w:r>
      <w:r>
        <w:t xml:space="preserve"> c) Sirve para identificar un recurso accesible en la web (URL = Uniform Resource Locator).</w:t>
      </w:r>
      <w:r>
        <w:br/>
      </w:r>
      <w:r>
        <w:t xml:space="preserve"> d) Sirve para asignar dinámicamente una dirección IP a nuestro interfaz de red.</w:t>
      </w:r>
    </w:p>
    <w:p>
      <w:r>
        <w:rPr>
          <w:b/>
        </w:rPr>
        <w:t xml:space="preserve">T7. </w:t>
      </w:r>
      <w:r>
        <w:t>Sobre las direcciones IP, es CIERTO que:</w:t>
        <w:br/>
      </w:r>
      <w:r>
        <w:t xml:space="preserve"> a) No se usan para encaminar paquetes a través de los routers, sino simplemente para diferenciar hosts entre sí en cada subred local.</w:t>
      </w:r>
      <w:r>
        <w:br/>
      </w:r>
      <w:r>
        <w:t xml:space="preserve"> b) Se dividen en un campo netid (bits inferiores, o de menos peso) y otro hostid (bits superiores, o de más peso).</w:t>
      </w:r>
      <w:r>
        <w:br/>
      </w:r>
      <w:r>
        <w:t xml:space="preserve"> c) El rango de direcciones de la Universidad de Murcia, 155.54.0.0/16, es privado.</w:t>
      </w:r>
      <w:r>
        <w:br/>
      </w:r>
      <w:r>
        <w:t xml:space="preserve"> d) Sirven para identificar un host en todo Internet, y poder así encaminar paquetes de datos hacia él desde cualquier otro punto de Internet.</w:t>
      </w:r>
    </w:p>
    <w:p>
      <w:r>
        <w:rPr>
          <w:b/>
        </w:rPr>
        <w:t xml:space="preserve">T8. </w:t>
      </w:r>
      <w:r>
        <w:t>Hablando de números de puerto en redes, es CIERTO que:</w:t>
        <w:br/>
      </w:r>
      <w:r>
        <w:t xml:space="preserve"> a)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b) Deben coincidir los bits más significativos del número de puerto con los de la dirección IP del interfaz.</w:t>
      </w:r>
      <w:r>
        <w:br/>
      </w:r>
      <w:r>
        <w:t xml:space="preserve"> c) Permiten que en un mismo host haya varias aplicaciones de red distintas ejecutándose simultáneamente.</w:t>
      </w:r>
      <w:r>
        <w:br/>
      </w:r>
      <w:r>
        <w:t xml:space="preserve"> d) Constituyen los distintos interfaces de red que conectan a un router con las distintas subredes que comunica.</w:t>
      </w:r>
    </w:p>
    <w:p>
      <w:r>
        <w:rPr>
          <w:b/>
        </w:rPr>
        <w:t xml:space="preserve">T9. </w:t>
      </w:r>
      <w:r>
        <w:t>Sobre el protocolo IP es CIERTO que:</w:t>
        <w:br/>
      </w:r>
      <w:r>
        <w:t xml:space="preserve"> a) Es el principal protocolo de transferencia de hipertexto utilizado en la web.</w:t>
      </w:r>
      <w:r>
        <w:br/>
      </w:r>
      <w:r>
        <w:t xml:space="preserve"> b) Es un protocolo a nivel de transporte.</w:t>
      </w:r>
      <w:r>
        <w:br/>
      </w:r>
      <w:r>
        <w:t xml:space="preserve"> c) Es un protocolo a nivel de enlace que permite la comunicación por cable en redes Ethernet.</w:t>
      </w:r>
      <w:r>
        <w:br/>
      </w:r>
      <w:r>
        <w:t xml:space="preserve"> d) Es el principal protocolo de nivel de red utilizado en Internet.</w:t>
      </w:r>
    </w:p>
    <w:p>
      <w:r>
        <w:rPr>
          <w:b/>
        </w:rPr>
        <w:t xml:space="preserve">T10.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las distintas conexiones clientes utilizarán números de puerto diferentes.</w:t>
      </w:r>
      <w:r>
        <w:br/>
      </w:r>
      <w:r>
        <w:t xml:space="preserve"> d) ... se apoya en el protocolo de transporte HTTP, que resuelve el problema de las conexiones simultáneas.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155.54.59.161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10.0.149.213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[sga@asclepio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155.54.68.83 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01:72:f5:38:b5:e2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[sga@asclepio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155.54.68.94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[sga@asclepio ~]$ ____(COMANDO3)____</w:t>
        <w:br/>
      </w:r>
      <w:r>
        <w:rPr>
          <w:rFonts w:ascii="Free Mono" w:hAnsi="Free Mono"/>
          <w:sz w:val="20"/>
        </w:rPr>
        <w:t xml:space="preserve">pan.inf.um.es has address 155.54.161.157 </w:t>
        <w:br/>
      </w:r>
    </w:p>
    <w:p>
      <w:pPr>
        <w:jc w:val="left"/>
      </w:pPr>
      <w:r>
        <w:rPr>
          <w:rFonts w:ascii="Free Mono" w:hAnsi="Free Mono"/>
          <w:sz w:val="20"/>
        </w:rPr>
        <w:t>[sga@asclepio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[sga@asclepio ~]$ ____(COMANDO5)____</w:t>
        <w:br/>
      </w:r>
      <w:r>
        <w:rPr>
          <w:rFonts w:ascii="Free Mono" w:hAnsi="Free Mono"/>
          <w:sz w:val="20"/>
        </w:rPr>
        <w:t>PING pan.inf.um.es (155.54.161.157) 56(84) bytes of data.</w:t>
        <w:br/>
      </w:r>
      <w:r>
        <w:rPr>
          <w:rFonts w:ascii="Free Mono" w:hAnsi="Free Mono"/>
          <w:sz w:val="20"/>
        </w:rPr>
        <w:t>64 bytes from 155.54.161.157: icmp_seq=1 ttl=53 time=30.7 ms</w:t>
        <w:br/>
      </w:r>
      <w:r>
        <w:rPr>
          <w:rFonts w:ascii="Free Mono" w:hAnsi="Free Mono"/>
          <w:sz w:val="20"/>
        </w:rPr>
        <w:t>64 bytes from 155.54.161.157: icmp_seq=2 ttl=53 time=31.0 ms</w:t>
        <w:br/>
      </w:r>
      <w:r>
        <w:rPr>
          <w:rFonts w:ascii="Free Mono" w:hAnsi="Free Mono"/>
          <w:sz w:val="20"/>
        </w:rPr>
        <w:t>64 bytes from 155.54.161.157: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--- 155.54.161.157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[sga@pan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[sga@asclepio ~]$ ____(COMANDO6)____</w:t>
        <w:br/>
      </w:r>
      <w:r>
        <w:rPr>
          <w:rFonts w:ascii="Free Mono" w:hAnsi="Free Mono"/>
          <w:sz w:val="20"/>
        </w:rPr>
        <w:t>Trying 155.54.161.157 ...</w:t>
        <w:br/>
      </w:r>
      <w:r>
        <w:rPr>
          <w:rFonts w:ascii="Free Mono" w:hAnsi="Free Mono"/>
          <w:sz w:val="20"/>
        </w:rPr>
        <w:t xml:space="preserve">Connected to 155.54.161.157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[sga@asclepio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155.54.68.83:44483  155.54.161.157:35571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asclepio.inf.um.es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155.54.161.157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asclepio.inf.um.es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asclepio.inf.um.es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pan.inf.um.es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asclepio.inf.um.es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