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GUILLERMO, MONTAVEZ LINARES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el servidor de nombres de dominios (DNS) configurado para nuestro host, es cierto que:</w:t>
        <w:br/>
      </w:r>
      <w:r>
        <w:t xml:space="preserve"> a) Debe estar necesariamente fuera de nuestra subred.</w:t>
      </w:r>
      <w:r>
        <w:br/>
      </w:r>
      <w:r>
        <w:t xml:space="preserve"> b) Utiliza el puerto TCP número 53.</w:t>
      </w:r>
      <w:r>
        <w:br/>
      </w:r>
      <w:r>
        <w:t xml:space="preserve"> c) En Ubuntu podemos conocer su IP usando el comando ifconfig.</w:t>
      </w:r>
      <w:r>
        <w:br/>
      </w:r>
      <w:r>
        <w:t xml:space="preserve"> d) Será el encargado de traducir nombres de dominio a sus correspondientes direcciones IP.</w:t>
      </w:r>
    </w:p>
    <w:p>
      <w:r>
        <w:rPr>
          <w:b/>
        </w:rPr>
        <w:t xml:space="preserve">T2. </w:t>
      </w:r>
      <w:r>
        <w:t>Dada una subred 155.54.67.0/25,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Un host dentro de la misma podría tener la dirección IP 155.54.67.80.</w:t>
      </w:r>
      <w:r>
        <w:br/>
      </w:r>
      <w:r>
        <w:t xml:space="preserve"> c) El router de salida podría tener la dirección IP 155.54.67.0.</w:t>
      </w:r>
      <w:r>
        <w:br/>
      </w:r>
      <w:r>
        <w:t xml:space="preserve"> d) Un host dentro de la misma podría tener la dirección IP 155.54.67.0.</w:t>
      </w:r>
    </w:p>
    <w:p>
      <w:r>
        <w:rPr>
          <w:b/>
        </w:rPr>
        <w:t xml:space="preserve">T3. </w:t>
      </w:r>
      <w:r>
        <w:t>Sobre el protocolo FTP es CIERTO que:</w:t>
        <w:br/>
      </w:r>
      <w:r>
        <w:t xml:space="preserve"> a) Es un protocolo que permite la comunicación inalámbrica entre hosts a nivel de enlace.</w:t>
      </w:r>
      <w:r>
        <w:br/>
      </w:r>
      <w:r>
        <w:t xml:space="preserve"> b) Es uno de los protocolos principales utilizados para el correo electrónico.</w:t>
      </w:r>
      <w:r>
        <w:br/>
      </w:r>
      <w:r>
        <w:t xml:space="preserve"> c) Es el principal protocolo de transferencia de hipertexto utilizado en la web.</w:t>
      </w:r>
      <w:r>
        <w:br/>
      </w:r>
      <w:r>
        <w:t xml:space="preserve"> d) Sus siglas significan protocolo de transferencia de ficheros.</w:t>
      </w:r>
    </w:p>
    <w:p>
      <w:r>
        <w:rPr>
          <w:b/>
        </w:rPr>
        <w:t xml:space="preserve">T4. </w:t>
      </w:r>
      <w:r>
        <w:t>El gateway (router de salida) por defecto configurado para los hosts dentro de una subred debe tener como dirección IP interna:</w:t>
        <w:br/>
      </w:r>
      <w:r>
        <w:t xml:space="preserve"> a) Una dirección IP válida para cualquier host DENTRO de la misma subred.</w:t>
      </w:r>
      <w:r>
        <w:br/>
      </w:r>
      <w:r>
        <w:t xml:space="preserve"> b) La dirección de difusión (broadcast) menos 1.</w:t>
      </w:r>
      <w:r>
        <w:br/>
      </w:r>
      <w:r>
        <w:t xml:space="preserve"> c) La dirección resultante de hacer un OR bit a bit de la dirección IP con la máscara.</w:t>
      </w:r>
      <w:r>
        <w:br/>
      </w:r>
      <w:r>
        <w:t xml:space="preserve"> d) Cualquier dirección comprendida entre la dirección de red y la de broadcast, ambas inclusive.</w:t>
      </w:r>
    </w:p>
    <w:p>
      <w:r>
        <w:rPr>
          <w:b/>
        </w:rPr>
        <w:t xml:space="preserve">T5.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direcciones MAC diferentes simultáneamente para su interfaz de red.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cada conexión está unívocamente determinada por los valores (IP origen, puerto origen, IP destino, puerto destino).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T6. </w:t>
      </w:r>
      <w:r>
        <w:t>¿Cuál de las siguientes ordenaciones, de nivel superior a nivel inferior, es la correcta en la pila de protocolos de Internet?</w:t>
        <w:br/>
      </w:r>
      <w:r>
        <w:t xml:space="preserve"> a) FTP &gt; UDP &gt; IP &gt; IEEE 802.11.</w:t>
      </w:r>
      <w:r>
        <w:br/>
      </w:r>
      <w:r>
        <w:t xml:space="preserve"> b) HTTP &gt; UDP &gt; IEEE 802.3 &gt; IP.</w:t>
      </w:r>
      <w:r>
        <w:br/>
      </w:r>
      <w:r>
        <w:t xml:space="preserve"> c) UDP &gt; IP &gt; HTTP &gt; IEEE 802.11.</w:t>
      </w:r>
      <w:r>
        <w:br/>
      </w:r>
      <w:r>
        <w:t xml:space="preserve"> d) FTP &gt; IP &gt; IEEE 802.11 &gt; UDP.</w:t>
      </w:r>
    </w:p>
    <w:p>
      <w:r>
        <w:rPr>
          <w:b/>
        </w:rPr>
        <w:t xml:space="preserve">T7. </w:t>
      </w:r>
      <w:r>
        <w:t>Hablando de números de puerto en redes, es CIERTO que:</w:t>
        <w:br/>
      </w:r>
      <w:r>
        <w:t xml:space="preserve"> a) Constituyen los distintos interfaces de red que conectan a un router con las distintas subredes que comunica.</w:t>
      </w:r>
      <w:r>
        <w:br/>
      </w:r>
      <w:r>
        <w:t xml:space="preserve"> b)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c) Denotan a los proveedores de servicios de internet (ISP).</w:t>
      </w:r>
      <w:r>
        <w:br/>
      </w:r>
      <w:r>
        <w:t xml:space="preserve"> d) Permiten que existan varios servidores DNS alternativos.</w:t>
      </w:r>
    </w:p>
    <w:p>
      <w:r>
        <w:rPr>
          <w:b/>
        </w:rPr>
        <w:t xml:space="preserve">T8. </w:t>
      </w:r>
      <w:r>
        <w:t>Una máscara de red 255.255.23.0:</w:t>
        <w:br/>
      </w:r>
      <w:r>
        <w:t xml:space="preserve"> a) No puede usarse en ninguna subred.</w:t>
      </w:r>
      <w:r>
        <w:br/>
      </w:r>
      <w:r>
        <w:t xml:space="preserve"> b) Permite un total de 510 interfaces de red diferentes.</w:t>
      </w:r>
      <w:r>
        <w:br/>
      </w:r>
      <w:r>
        <w:t xml:space="preserve"> c) Equivale a una máscara /20.</w:t>
      </w:r>
      <w:r>
        <w:br/>
      </w:r>
      <w:r>
        <w:t xml:space="preserve"> d) Permite un total de 2046 interfaces de red diferentes.</w:t>
      </w:r>
    </w:p>
    <w:p>
      <w:r>
        <w:rPr>
          <w:b/>
        </w:rPr>
        <w:t xml:space="preserve">T9.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cada subred local.</w:t>
      </w:r>
      <w:r>
        <w:br/>
      </w:r>
      <w:r>
        <w:t xml:space="preserve"> b) En el caso de IPv4, dan lugar a, aproximadamente, unos 256 billones de posibilidades diferentes.</w:t>
      </w:r>
      <w:r>
        <w:br/>
      </w:r>
      <w:r>
        <w:t xml:space="preserve"> c) Sirven para identificar un host en todo Internet, y poder así encaminar paquetes de datos hacia él desde cualquier otro punto de Internet.</w:t>
      </w:r>
      <w:r>
        <w:br/>
      </w:r>
      <w:r>
        <w:t xml:space="preserve"> d) El rango de direcciones 192.168.0.0/16 es público.</w:t>
      </w:r>
    </w:p>
    <w:p>
      <w:r>
        <w:rPr>
          <w:b/>
        </w:rPr>
        <w:t xml:space="preserve">T10. </w:t>
      </w:r>
      <w:r>
        <w:t>Sobre una URL, es CIERTO que:</w:t>
        <w:br/>
      </w:r>
      <w:r>
        <w:t xml:space="preserve"> a) Suele aparecer en los enlaces (links) de una página HTML.</w:t>
      </w:r>
      <w:r>
        <w:br/>
      </w:r>
      <w:r>
        <w:t xml:space="preserve"> b) Sirve para asignar dinámicamente una dirección IP a nuestro interfaz de red.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Sirve para conocer dinámicamente la dirección del host principal que se usará como servidor de nombres de dominios.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155.54.79.68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10.0.199.237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88.11.201.81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88.11.201.86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[mlg@hades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155.54.78.3  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01:72:f5:90:34:30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[mlg@hades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155.54.78.126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[mlg@hades ~]$ ____(COMANDO3)____</w:t>
        <w:br/>
      </w:r>
      <w:r>
        <w:rPr>
          <w:rFonts w:ascii="Free Mono" w:hAnsi="Free Mono"/>
          <w:sz w:val="20"/>
        </w:rPr>
        <w:t xml:space="preserve">poseidon.inf.um.es has address 155.54.199.253 </w:t>
        <w:br/>
      </w:r>
    </w:p>
    <w:p>
      <w:pPr>
        <w:jc w:val="left"/>
      </w:pPr>
      <w:r>
        <w:rPr>
          <w:rFonts w:ascii="Free Mono" w:hAnsi="Free Mono"/>
          <w:sz w:val="20"/>
        </w:rPr>
        <w:t>[mlg@hades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[mlg@hades ~]$ ____(COMANDO5)____</w:t>
        <w:br/>
      </w:r>
      <w:r>
        <w:rPr>
          <w:rFonts w:ascii="Free Mono" w:hAnsi="Free Mono"/>
          <w:sz w:val="20"/>
        </w:rPr>
        <w:t>PING poseidon.inf.um.es (155.54.199.253) 56(84) bytes of data.</w:t>
        <w:br/>
      </w:r>
      <w:r>
        <w:rPr>
          <w:rFonts w:ascii="Free Mono" w:hAnsi="Free Mono"/>
          <w:sz w:val="20"/>
        </w:rPr>
        <w:t>64 bytes from 155.54.199.253: icmp_seq=1 ttl=53 time=30.7 ms</w:t>
        <w:br/>
      </w:r>
      <w:r>
        <w:rPr>
          <w:rFonts w:ascii="Free Mono" w:hAnsi="Free Mono"/>
          <w:sz w:val="20"/>
        </w:rPr>
        <w:t>64 bytes from 155.54.199.253: icmp_seq=2 ttl=53 time=31.0 ms</w:t>
        <w:br/>
      </w:r>
      <w:r>
        <w:rPr>
          <w:rFonts w:ascii="Free Mono" w:hAnsi="Free Mono"/>
          <w:sz w:val="20"/>
        </w:rPr>
        <w:t>64 bytes from 155.54.199.253: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[mlg@poseidon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[mlg@hades ~]$ ____(COMANDO6)____</w:t>
        <w:br/>
      </w:r>
      <w:r>
        <w:rPr>
          <w:rFonts w:ascii="Free Mono" w:hAnsi="Free Mono"/>
          <w:sz w:val="20"/>
        </w:rPr>
        <w:t>Trying 155.54.199.253 ...</w:t>
        <w:br/>
      </w:r>
      <w:r>
        <w:rPr>
          <w:rFonts w:ascii="Free Mono" w:hAnsi="Free Mono"/>
          <w:sz w:val="20"/>
        </w:rPr>
        <w:t xml:space="preserve">Connected to 155.54.199.253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[mlg@hades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155.54.78.3:44483  155.54.199.253:21116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poseidon.inf.um.es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hades.inf.um.es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hades.inf.um.es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