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HUGO, POLO MOLINA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Dada la red global, 65.173.0.0/19, ¿cuántas subredes diferentes puedo llegar a obtener si se definen subredes con máscara 255.255.255.192?</w:t>
        <w:br/>
      </w:r>
      <w:r>
        <w:t xml:space="preserve"> a) 256</w:t>
      </w:r>
      <w:r>
        <w:br/>
      </w:r>
      <w:r>
        <w:t xml:space="preserve"> b) 128</w:t>
      </w:r>
      <w:r>
        <w:br/>
      </w:r>
      <w:r>
        <w:t xml:space="preserve"> c) 64</w:t>
      </w:r>
      <w:r>
        <w:br/>
      </w:r>
      <w:r>
        <w:t xml:space="preserve"> d) 129</w:t>
      </w:r>
    </w:p>
    <w:p>
      <w:r>
        <w:rPr>
          <w:b/>
        </w:rPr>
        <w:t xml:space="preserve">T2. </w:t>
      </w:r>
      <w:r>
        <w:t>Una máscara de red 255.255.109.0:</w:t>
        <w:br/>
      </w:r>
      <w:r>
        <w:t xml:space="preserve"> a) Permite un total de 4094 interfaces de red diferentes.</w:t>
      </w:r>
      <w:r>
        <w:br/>
      </w:r>
      <w:r>
        <w:t xml:space="preserve"> b) Es una máscara inválida.</w:t>
      </w:r>
      <w:r>
        <w:br/>
      </w:r>
      <w:r>
        <w:t xml:space="preserve"> c) Equivale a una máscara /20.</w:t>
      </w:r>
      <w:r>
        <w:br/>
      </w:r>
      <w:r>
        <w:t xml:space="preserve"> d) Permite un total de 1022 interfaces de red diferentes.</w:t>
      </w:r>
    </w:p>
    <w:p>
      <w:r>
        <w:rPr>
          <w:b/>
        </w:rPr>
        <w:t xml:space="preserve">T3. </w:t>
      </w:r>
      <w:r>
        <w:t>Si en casa tengo una cámara conectada a internet con dirección IP 192.168.141.83 ¿Podría conectarme directamente desde otra red externa a dicha cámara?</w:t>
        <w:br/>
      </w:r>
      <w:r>
        <w:t xml:space="preserve"> a) Sí, pero sólo porque se trata de una dirección IP privada.</w:t>
      </w:r>
      <w:r>
        <w:br/>
      </w:r>
      <w:r>
        <w:t xml:space="preserve"> b) Sí, pero sólo porque se trata de una dirección IP pública.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rPr>
          <w:b/>
        </w:rPr>
        <w:t xml:space="preserve">T4. </w:t>
      </w:r>
      <w:r>
        <w:t>Indica cuál de los siguientes protocolos NO se basa principalmente en la filosofía cliente - servidor</w:t>
        <w:br/>
      </w:r>
      <w:r>
        <w:t xml:space="preserve"> a) HTTP</w:t>
      </w:r>
      <w:r>
        <w:br/>
      </w:r>
      <w:r>
        <w:t xml:space="preserve"> b) DNS</w:t>
      </w:r>
      <w:r>
        <w:br/>
      </w:r>
      <w:r>
        <w:t xml:space="preserve"> c) BitTorrent</w:t>
      </w:r>
      <w:r>
        <w:br/>
      </w:r>
      <w:r>
        <w:t xml:space="preserve"> d) POP3</w:t>
      </w:r>
    </w:p>
    <w:p>
      <w:r>
        <w:rPr>
          <w:b/>
        </w:rPr>
        <w:t xml:space="preserve">T5. </w:t>
      </w:r>
      <w:r>
        <w:t>La orden traceroute sirve para:</w:t>
        <w:br/>
      </w:r>
      <w:r>
        <w:t xml:space="preserve"> a) Obtener nuestra IP, máscara de red, dirección de broadcast y dirección hardware.</w:t>
      </w:r>
      <w:r>
        <w:br/>
      </w:r>
      <w:r>
        <w:t xml:space="preserve"> b) Saber cuánto tarda en respondernos cierto host.</w:t>
      </w:r>
      <w:r>
        <w:br/>
      </w:r>
      <w:r>
        <w:t xml:space="preserve"> c) Obtener la IP de nuestro router principal.</w:t>
      </w:r>
      <w:r>
        <w:br/>
      </w:r>
      <w:r>
        <w:t xml:space="preserve"> d) Inspeccionar los saltos a través de routers que experimenta un paquete enviado desde nuestro host a una dirección IP destino dada.</w:t>
      </w:r>
    </w:p>
    <w:p>
      <w:r>
        <w:rPr>
          <w:b/>
        </w:rPr>
        <w:t xml:space="preserve">T6. </w:t>
      </w:r>
      <w:r>
        <w:t>Sabiendo nuestra dirección IPv4, a partir de nuestra máscara de red podemos determinar:</w:t>
        <w:br/>
      </w:r>
      <w:r>
        <w:t xml:space="preserve"> a) Cuantos de los hosts contenidos en nuestra subred están actualmente online.</w:t>
      </w:r>
      <w:r>
        <w:br/>
      </w:r>
      <w:r>
        <w:t xml:space="preserve"> b) Cuál es la dirección de nuestro servidor DNS.</w:t>
      </w:r>
      <w:r>
        <w:br/>
      </w:r>
      <w:r>
        <w:t xml:space="preserve"> c) Cuántos saltos a través de router experimentarán nuestras peticiones dirigidas a nuestro servidor DNS.</w:t>
      </w:r>
      <w:r>
        <w:br/>
      </w:r>
      <w:r>
        <w:t xml:space="preserve"> d) Cuál es el número máximo de hosts disponibles en nuestra subred.</w:t>
      </w:r>
    </w:p>
    <w:p>
      <w:r>
        <w:rPr>
          <w:b/>
        </w:rPr>
        <w:t xml:space="preserve">T7. </w:t>
      </w:r>
      <w:r>
        <w:t>¿Cuál de las siguientes ordenaciones, de nivel superior a nivel inferior, es la correcta en la pila de protocolos de Internet?</w:t>
        <w:br/>
      </w:r>
      <w:r>
        <w:t xml:space="preserve"> a) HTTP &gt; TCP &gt; IEEE 802.3 &gt; IP.</w:t>
      </w:r>
      <w:r>
        <w:br/>
      </w:r>
      <w:r>
        <w:t xml:space="preserve"> b) SMTP &gt; IP &gt; UDP &gt; IEEE 802.3.</w:t>
      </w:r>
      <w:r>
        <w:br/>
      </w:r>
      <w:r>
        <w:t xml:space="preserve"> c) SMTP &gt; TCP &gt; IP &gt; IEEE 802.11.</w:t>
      </w:r>
      <w:r>
        <w:br/>
      </w:r>
      <w:r>
        <w:t xml:space="preserve"> d) FTP &gt; IP &gt; IEEE 802.11 &gt; UDP.</w:t>
      </w:r>
    </w:p>
    <w:p>
      <w:r>
        <w:rPr>
          <w:b/>
        </w:rPr>
        <w:t xml:space="preserve">T8.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 la dirección de nuestro servidor DNS.</w:t>
      </w:r>
      <w:r>
        <w:br/>
      </w:r>
      <w:r>
        <w:t xml:space="preserve"> c) Basta con que tengamos configuradas la dirección IP, la máscara de red, y la dirección IP del router por defecto.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T9. </w:t>
      </w:r>
      <w:r>
        <w:t>Sobre una URL, es CIERTO que:</w:t>
        <w:br/>
      </w:r>
      <w:r>
        <w:t xml:space="preserve"> a) Sirve para configurar un servicio P2P (URL = Unique Rapid Lookahead).</w:t>
      </w:r>
      <w:r>
        <w:br/>
      </w:r>
      <w:r>
        <w:t xml:space="preserve"> b) No puede contener en ningún caso una dirección IP en formato numérico.</w:t>
      </w:r>
      <w:r>
        <w:br/>
      </w:r>
      <w:r>
        <w:t xml:space="preserve"> c) Puede usarse para acceder a un determinado recurso desde un navegador web.</w:t>
      </w:r>
      <w:r>
        <w:br/>
      </w:r>
      <w:r>
        <w:t xml:space="preserve"> d) No puede contener en ningún caso un número de puerto.</w:t>
      </w:r>
    </w:p>
    <w:p>
      <w:r>
        <w:rPr>
          <w:b/>
        </w:rPr>
        <w:t xml:space="preserve">T10.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IPs diferentes simultáneamente para su interfaz de red.</w:t>
      </w:r>
      <w:r>
        <w:br/>
      </w:r>
      <w:r>
        <w:t xml:space="preserve"> b) ... se apoya en el protocolo de transporte UDP, que resuelve el problema de las conexiones simultáneas.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las distintas conexiones clientes utilizarán números de puerto diferentes.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que denotan al organismo internacional que asigna las direcciones IP son 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solicitado no ha sido encontrado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155.54.63.221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10.0.146.215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192.168.7.192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88.11.201.49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88.11.201.50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[pmh@hestia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155.54.56.3      netmask 255.255.254.0    broadcast ____(BROADCAST1)____</w:t>
        <w:br/>
      </w:r>
      <w:r>
        <w:rPr>
          <w:rFonts w:ascii="Free Mono" w:hAnsi="Free Mono"/>
          <w:sz w:val="20"/>
        </w:rPr>
        <w:t xml:space="preserve">      ether 01:72:f5:8d:2f:60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[pmh@hestia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155.54.57.254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255.255.254.0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[pmh@hestia ~]$ ____(COMANDO3)____</w:t>
        <w:br/>
      </w:r>
      <w:r>
        <w:rPr>
          <w:rFonts w:ascii="Free Mono" w:hAnsi="Free Mono"/>
          <w:sz w:val="20"/>
        </w:rPr>
        <w:t xml:space="preserve">ares.inf.um.es has address 155.54.173.253 </w:t>
        <w:br/>
      </w:r>
    </w:p>
    <w:p>
      <w:pPr>
        <w:jc w:val="left"/>
      </w:pPr>
      <w:r>
        <w:rPr>
          <w:rFonts w:ascii="Free Mono" w:hAnsi="Free Mono"/>
          <w:sz w:val="20"/>
        </w:rPr>
        <w:t>[pmh@hestia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[pmh@hestia ~]$ ____(COMANDO5)____</w:t>
        <w:br/>
      </w:r>
      <w:r>
        <w:rPr>
          <w:rFonts w:ascii="Free Mono" w:hAnsi="Free Mono"/>
          <w:sz w:val="20"/>
        </w:rPr>
        <w:t>PING ares.inf.um.es (155.54.173.253) 56(84) bytes of data.</w:t>
        <w:br/>
      </w:r>
      <w:r>
        <w:rPr>
          <w:rFonts w:ascii="Free Mono" w:hAnsi="Free Mono"/>
          <w:sz w:val="20"/>
        </w:rPr>
        <w:t>64 bytes from 155.54.173.253: icmp_seq=1 ttl=53 time=30.7 ms</w:t>
        <w:br/>
      </w:r>
      <w:r>
        <w:rPr>
          <w:rFonts w:ascii="Free Mono" w:hAnsi="Free Mono"/>
          <w:sz w:val="20"/>
        </w:rPr>
        <w:t>64 bytes from 155.54.173.253: icmp_seq=2 ttl=53 time=31.0 ms</w:t>
        <w:br/>
      </w:r>
      <w:r>
        <w:rPr>
          <w:rFonts w:ascii="Free Mono" w:hAnsi="Free Mono"/>
          <w:sz w:val="20"/>
        </w:rPr>
        <w:t>64 bytes from 155.54.173.253: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--- 155.54.173.253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[pmh@ares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[pmh@hestia ~]$ ____(COMANDO6)____</w:t>
        <w:br/>
      </w:r>
      <w:r>
        <w:rPr>
          <w:rFonts w:ascii="Free Mono" w:hAnsi="Free Mono"/>
          <w:sz w:val="20"/>
        </w:rPr>
        <w:t>Trying 155.54.173.253 ...</w:t>
        <w:br/>
      </w:r>
      <w:r>
        <w:rPr>
          <w:rFonts w:ascii="Free Mono" w:hAnsi="Free Mono"/>
          <w:sz w:val="20"/>
        </w:rPr>
        <w:t xml:space="preserve">Connected to 155.54.173.253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[pmh@hestia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155.54.56.3:44483  155.54.173.253:48151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155.54.173.253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