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AITOR, NICOLAS SANCHEZ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Es el que conecta físicamente nuestra red al resto de Internet.</w:t>
      </w:r>
      <w:r>
        <w:br/>
      </w:r>
      <w:r>
        <w:t xml:space="preserve"> c) En Ubuntu podemos conocer su IP usando el comando nmcli.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T2.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La dirección de difusión (broadcast) menos 1.</w:t>
      </w:r>
      <w:r>
        <w:br/>
      </w:r>
      <w:r>
        <w:t xml:space="preserve"> c) Cualquier dirección comprendida entre la dirección de red y la de broadcast, pero excluidas ambas.</w:t>
      </w:r>
      <w:r>
        <w:br/>
      </w:r>
      <w:r>
        <w:t xml:space="preserve"> d) Una dirección IP cualquiera, pero que debe estar necesariamente FUERA de la misma subred que el host.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Permiten que en un mismo host haya varias aplicaciones de red distintas ejecutándose simultáneamente.</w:t>
      </w:r>
    </w:p>
    <w:p>
      <w:r>
        <w:rPr>
          <w:b/>
        </w:rPr>
        <w:t xml:space="preserve">T4. </w:t>
      </w:r>
      <w:r>
        <w:t>Dada una subred 155.54.59.96/27, elegir cual de las siguientes afirmaciones es la única correcta:</w:t>
        <w:br/>
      </w:r>
      <w:r>
        <w:t xml:space="preserve"> a) El router de salida podría tener la dirección IP 155.54.59.127.</w:t>
      </w:r>
      <w:r>
        <w:br/>
      </w:r>
      <w:r>
        <w:t xml:space="preserve"> b) Ninguna de las otras tres respuestas es correcta.</w:t>
      </w:r>
      <w:r>
        <w:br/>
      </w:r>
      <w:r>
        <w:t xml:space="preserve"> c) Todas las direcciones del rango 155.54.59.96/28 estarían incluídas dentro de la misma.</w:t>
      </w:r>
      <w:r>
        <w:br/>
      </w:r>
      <w:r>
        <w:t xml:space="preserve"> d) Un host dentro de la misma podría tener la dirección IP 155.54.59.96.</w:t>
      </w:r>
    </w:p>
    <w:p>
      <w:r>
        <w:rPr>
          <w:b/>
        </w:rPr>
        <w:t xml:space="preserve">T5. </w:t>
      </w:r>
      <w:r>
        <w:t>Si en casa tengo una cámara conectada a internet con dirección IP 192.168.110.115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T6. </w:t>
      </w:r>
      <w:r>
        <w:t>La orden ifconfig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Saber cuánto tarda en respondernos cierto host.</w:t>
      </w:r>
    </w:p>
    <w:p>
      <w:r>
        <w:rPr>
          <w:b/>
        </w:rPr>
        <w:t xml:space="preserve">T7. </w:t>
      </w:r>
      <w:r>
        <w:t>Una máscara de red 255.255.73.0:</w:t>
        <w:br/>
      </w:r>
      <w:r>
        <w:t xml:space="preserve"> a) Equivale a una máscara /23.</w:t>
      </w:r>
      <w:r>
        <w:br/>
      </w:r>
      <w:r>
        <w:t xml:space="preserve"> b) No puede usarse en ninguna subred.</w:t>
      </w:r>
      <w:r>
        <w:br/>
      </w:r>
      <w:r>
        <w:t xml:space="preserve"> c) Permite un total de 4094 interfaces de red diferentes.</w:t>
      </w:r>
      <w:r>
        <w:br/>
      </w:r>
      <w:r>
        <w:t xml:space="preserve"> d) Equivale a una máscara /22.</w:t>
      </w:r>
    </w:p>
    <w:p>
      <w:r>
        <w:rPr>
          <w:b/>
        </w:rPr>
        <w:t xml:space="preserve">T8. </w:t>
      </w:r>
      <w:r>
        <w:t>Dada la red global, 65.173.0.0/19, ¿cuántas subredes diferentes puedo llegar a obtener si se definen subredes con máscara 255.255.255.192?</w:t>
        <w:br/>
      </w:r>
      <w:r>
        <w:t xml:space="preserve"> a) 127</w:t>
      </w:r>
      <w:r>
        <w:br/>
      </w:r>
      <w:r>
        <w:t xml:space="preserve"> b) 64</w:t>
      </w:r>
      <w:r>
        <w:br/>
      </w:r>
      <w:r>
        <w:t xml:space="preserve"> c) 128</w:t>
      </w:r>
      <w:r>
        <w:br/>
      </w:r>
      <w:r>
        <w:t xml:space="preserve"> d) 256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Suele aparecer en los enlaces (links) de una página HTML.</w:t>
      </w:r>
      <w:r>
        <w:br/>
      </w:r>
      <w:r>
        <w:t xml:space="preserve"> b) Sirve para configurar un servicio P2P (URL = Unique Rapid Lookahead).</w:t>
      </w:r>
      <w:r>
        <w:br/>
      </w:r>
      <w:r>
        <w:t xml:space="preserve"> c) Sirve para conocer dinámicamente la dirección del host principal que se usará como servidor de nombres de dominios.</w:t>
      </w:r>
      <w:r>
        <w:br/>
      </w:r>
      <w:r>
        <w:t xml:space="preserve"> d) No puede contener en ningún caso una dirección IP en formato numérico.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FTP</w:t>
      </w:r>
      <w:r>
        <w:br/>
      </w:r>
      <w:r>
        <w:t xml:space="preserve"> c) POP3</w:t>
      </w:r>
      <w:r>
        <w:br/>
      </w:r>
      <w:r>
        <w:t xml:space="preserve"> d) BitTorrent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23918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23918 de un servidor con IP 155.54.179.33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155.54.57.7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10.0.115.15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[nsa@poseidon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155.54.86.3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01:72:f5:db:08:c0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[nsa@poseidon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155.54.86.254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[nsa@poseidon ~]$ ____(COMANDO3)____</w:t>
        <w:br/>
      </w:r>
      <w:r>
        <w:rPr>
          <w:rFonts w:ascii="Free Mono" w:hAnsi="Free Mono"/>
          <w:sz w:val="20"/>
        </w:rPr>
        <w:t xml:space="preserve">hebe.inf.um.es has address 155.54.166.253 </w:t>
        <w:br/>
      </w:r>
    </w:p>
    <w:p>
      <w:pPr>
        <w:jc w:val="left"/>
      </w:pPr>
      <w:r>
        <w:rPr>
          <w:rFonts w:ascii="Free Mono" w:hAnsi="Free Mono"/>
          <w:sz w:val="20"/>
        </w:rPr>
        <w:t>[nsa@poseidon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[nsa@poseidon ~]$ ____(COMANDO5)____</w:t>
        <w:br/>
      </w:r>
      <w:r>
        <w:rPr>
          <w:rFonts w:ascii="Free Mono" w:hAnsi="Free Mono"/>
          <w:sz w:val="20"/>
        </w:rPr>
        <w:t>PING hebe.inf.um.es (155.54.166.253) 56(84) bytes of data.</w:t>
        <w:br/>
      </w:r>
      <w:r>
        <w:rPr>
          <w:rFonts w:ascii="Free Mono" w:hAnsi="Free Mono"/>
          <w:sz w:val="20"/>
        </w:rPr>
        <w:t>64 bytes from 155.54.166.253: icmp_seq=1 ttl=53 time=30.7 ms</w:t>
        <w:br/>
      </w:r>
      <w:r>
        <w:rPr>
          <w:rFonts w:ascii="Free Mono" w:hAnsi="Free Mono"/>
          <w:sz w:val="20"/>
        </w:rPr>
        <w:t>64 bytes from 155.54.166.253: icmp_seq=2 ttl=53 time=31.0 ms</w:t>
        <w:br/>
      </w:r>
      <w:r>
        <w:rPr>
          <w:rFonts w:ascii="Free Mono" w:hAnsi="Free Mono"/>
          <w:sz w:val="20"/>
        </w:rPr>
        <w:t>64 bytes from 155.54.166.253: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--- 155.54.166.253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[nsa@hebe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[nsa@poseidon ~]$ ____(COMANDO6)____</w:t>
        <w:br/>
      </w:r>
      <w:r>
        <w:rPr>
          <w:rFonts w:ascii="Free Mono" w:hAnsi="Free Mono"/>
          <w:sz w:val="20"/>
        </w:rPr>
        <w:t>Trying 155.54.166.253 ...</w:t>
        <w:br/>
      </w:r>
      <w:r>
        <w:rPr>
          <w:rFonts w:ascii="Free Mono" w:hAnsi="Free Mono"/>
          <w:sz w:val="20"/>
        </w:rPr>
        <w:t xml:space="preserve">Connected to 155.54.166.253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[nsa@poseidon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155.54.86.3:44483  155.54.166.253:10252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155.54.166.253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hebe.inf.um.es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