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ANALISA STUDI KASUS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TUGAS KELOMPOK 3: USER STORY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drawing>
          <wp:inline distT="0" distB="0" distL="0" distR="0">
            <wp:extent cx="3325495" cy="3216275"/>
            <wp:effectExtent l="0" t="0" r="0" b="0"/>
            <wp:docPr id="3" name="Picture 1" descr="Dian Nuswantoro University (UDINU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n Nuswantoro University (UDINU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765" cy="32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firstLine="720"/>
        <w:rPr>
          <w:rFonts w:ascii="Arial" w:hAnsi="Arial" w:cs="Arial"/>
          <w:sz w:val="22"/>
          <w:szCs w:val="22"/>
        </w:rPr>
      </w:pPr>
    </w:p>
    <w:p>
      <w:pPr>
        <w:ind w:left="1440" w:firstLine="720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Disusun oleh:</w:t>
      </w:r>
    </w:p>
    <w:tbl>
      <w:tblPr>
        <w:tblStyle w:val="5"/>
        <w:tblpPr w:leftFromText="180" w:rightFromText="180" w:vertAnchor="text" w:horzAnchor="page" w:tblpX="3422" w:tblpY="34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ahoma" w:hAnsi="Tahoma" w:cs="Tahoma"/>
                <w:sz w:val="24"/>
                <w:szCs w:val="24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>Dian La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i</w:t>
            </w:r>
            <w:r>
              <w:rPr>
                <w:rFonts w:hint="default" w:ascii="Tahoma" w:hAnsi="Tahoma" w:cs="Tahoma"/>
                <w:sz w:val="24"/>
                <w:szCs w:val="24"/>
              </w:rPr>
              <w:t xml:space="preserve">la. S                     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 xml:space="preserve">Arfa Sabila 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>Muhammad Amirul. M</w:t>
            </w:r>
          </w:p>
        </w:tc>
        <w:tc>
          <w:tcPr>
            <w:tcW w:w="281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ahoma" w:hAnsi="Tahoma" w:cs="Tahoma"/>
                <w:sz w:val="24"/>
                <w:szCs w:val="24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 xml:space="preserve">     (A11.2019.11972)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>(A1</w:t>
            </w:r>
            <w:bookmarkStart w:id="0" w:name="_GoBack"/>
            <w:bookmarkEnd w:id="0"/>
            <w:r>
              <w:rPr>
                <w:rFonts w:hint="default" w:ascii="Tahoma" w:hAnsi="Tahoma" w:cs="Tahoma"/>
                <w:sz w:val="24"/>
                <w:szCs w:val="24"/>
              </w:rPr>
              <w:t>1.2019.12271)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</w:rPr>
              <w:t>(A11.2019.12321)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ahoma" w:hAnsi="Tahoma" w:cs="Tahoma"/>
                <w:sz w:val="24"/>
                <w:szCs w:val="24"/>
              </w:rPr>
            </w:pPr>
          </w:p>
        </w:tc>
      </w:tr>
    </w:tbl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  <w:r>
        <w:rPr>
          <w:rFonts w:hint="default" w:ascii="Tahoma" w:hAnsi="Tahoma" w:cs="Tahoma"/>
          <w:b/>
          <w:bCs/>
          <w:sz w:val="36"/>
          <w:szCs w:val="36"/>
        </w:rPr>
        <w:t>User Story</w:t>
      </w:r>
    </w:p>
    <w:p>
      <w:pPr>
        <w:rPr>
          <w:rFonts w:hint="default" w:ascii="Tahoma" w:hAnsi="Tahoma"/>
          <w:b w:val="0"/>
          <w:bCs w:val="0"/>
          <w:sz w:val="22"/>
          <w:szCs w:val="22"/>
        </w:rPr>
      </w:pPr>
      <w:r>
        <w:rPr>
          <w:rFonts w:hint="default" w:ascii="Tahoma" w:hAnsi="Tahoma"/>
          <w:b w:val="0"/>
          <w:bCs w:val="0"/>
          <w:sz w:val="22"/>
          <w:szCs w:val="22"/>
        </w:rPr>
        <w:t xml:space="preserve">Di kafe eksklusif  memang menyediakan permainan sederhana seperti kartu remi, uno, atau papan catur. Semuanya dapat dimainkan secara gratis. Namun di kafe ini ada beberapa kendala  yaitu </w:t>
      </w:r>
    </w:p>
    <w:p>
      <w:pPr>
        <w:rPr>
          <w:rFonts w:hint="default" w:ascii="Tahoma" w:hAnsi="Tahoma"/>
          <w:b w:val="0"/>
          <w:bCs w:val="0"/>
          <w:sz w:val="22"/>
          <w:szCs w:val="22"/>
        </w:rPr>
      </w:pPr>
      <w:r>
        <w:rPr>
          <w:rFonts w:hint="default" w:ascii="Tahoma" w:hAnsi="Tahoma"/>
          <w:b w:val="0"/>
          <w:bCs w:val="0"/>
          <w:sz w:val="22"/>
          <w:szCs w:val="22"/>
        </w:rPr>
        <w:t xml:space="preserve">1. Ketika ada pelanggan main game, ada komponen yang hilang. Pelanggan tadi tidak tahu ketika ada suatu komponen yang hilang ini sebelumnya yang memainkan siapa. </w:t>
      </w:r>
    </w:p>
    <w:p>
      <w:pPr>
        <w:rPr>
          <w:rFonts w:hint="default" w:ascii="Tahoma" w:hAnsi="Tahoma" w:cs="Tahoma"/>
          <w:b w:val="0"/>
          <w:bCs w:val="0"/>
          <w:sz w:val="22"/>
          <w:szCs w:val="22"/>
        </w:rPr>
      </w:pPr>
      <w:r>
        <w:rPr>
          <w:rFonts w:hint="default" w:ascii="Tahoma" w:hAnsi="Tahoma"/>
          <w:b w:val="0"/>
          <w:bCs w:val="0"/>
          <w:sz w:val="22"/>
          <w:szCs w:val="22"/>
        </w:rPr>
        <w:t xml:space="preserve">2.Tentang kenyamanan pelanggan </w:t>
      </w:r>
    </w:p>
    <w:p>
      <w:pPr>
        <w:rPr>
          <w:rFonts w:hint="default" w:ascii="Tahoma" w:hAnsi="Tahoma" w:cs="Tahoma"/>
          <w:b w:val="0"/>
          <w:bCs w:val="0"/>
          <w:sz w:val="22"/>
          <w:szCs w:val="22"/>
          <w:lang w:val="en-US"/>
        </w:rPr>
      </w:pP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>Requirment Gathering (technical dan non-technical)</w:t>
      </w: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  <w:r>
        <w:rPr>
          <w:rFonts w:hint="default" w:ascii="Tahoma" w:hAnsi="Tahoma" w:cs="Tahoma"/>
          <w:b/>
          <w:bCs/>
          <w:sz w:val="36"/>
          <w:szCs w:val="36"/>
        </w:rPr>
        <w:br w:type="page"/>
      </w:r>
    </w:p>
    <w:p>
      <w:pPr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Points</w:t>
      </w: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  <w:r>
        <w:rPr>
          <w:rFonts w:hint="default" w:ascii="Tahoma" w:hAnsi="Tahoma" w:cs="Tahoma"/>
          <w:b/>
          <w:bCs/>
          <w:sz w:val="36"/>
          <w:szCs w:val="36"/>
        </w:rPr>
        <w:t>WBS ( Work Breakdown Strucuture )</w:t>
      </w: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drawing>
          <wp:inline distT="0" distB="0" distL="114300" distR="114300">
            <wp:extent cx="5723890" cy="2947670"/>
            <wp:effectExtent l="0" t="0" r="0" b="11430"/>
            <wp:docPr id="2" name="Gambar 2" descr="Gambar wb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Gambar wbs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  <w:b/>
          <w:bCs/>
          <w:sz w:val="36"/>
          <w:szCs w:val="36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 xml:space="preserve">Gantt Chart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D8"/>
    <w:rsid w:val="00100C14"/>
    <w:rsid w:val="00137B3F"/>
    <w:rsid w:val="00182394"/>
    <w:rsid w:val="00211763"/>
    <w:rsid w:val="00233AD2"/>
    <w:rsid w:val="003C3336"/>
    <w:rsid w:val="003E4F93"/>
    <w:rsid w:val="00500C07"/>
    <w:rsid w:val="00542D5E"/>
    <w:rsid w:val="0056422F"/>
    <w:rsid w:val="005C02EB"/>
    <w:rsid w:val="00691C47"/>
    <w:rsid w:val="007B3C17"/>
    <w:rsid w:val="007E21C3"/>
    <w:rsid w:val="007F7EB7"/>
    <w:rsid w:val="008600C9"/>
    <w:rsid w:val="008705ED"/>
    <w:rsid w:val="009906D8"/>
    <w:rsid w:val="00AD00E1"/>
    <w:rsid w:val="00B34449"/>
    <w:rsid w:val="00BE5BC2"/>
    <w:rsid w:val="00D17173"/>
    <w:rsid w:val="00D449F1"/>
    <w:rsid w:val="00D95FB8"/>
    <w:rsid w:val="00DB64BD"/>
    <w:rsid w:val="00DC2108"/>
    <w:rsid w:val="00DC6BD4"/>
    <w:rsid w:val="00E069ED"/>
    <w:rsid w:val="00E74275"/>
    <w:rsid w:val="00EA604D"/>
    <w:rsid w:val="00EF1824"/>
    <w:rsid w:val="00F97267"/>
    <w:rsid w:val="00F9798D"/>
    <w:rsid w:val="034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1247</Characters>
  <Lines>10</Lines>
  <Paragraphs>2</Paragraphs>
  <TotalTime>1</TotalTime>
  <ScaleCrop>false</ScaleCrop>
  <LinksUpToDate>false</LinksUpToDate>
  <CharactersWithSpaces>1463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2022-05-29T08:37:00Z</dcterms:created>
  <dc:creator>fathan cahya</dc:creator>
  <cp:lastModifiedBy>18. Melina Khasna</cp:lastModifiedBy>
  <dcterms:modified xsi:type="dcterms:W3CDTF">2022-06-02T15:04:18Z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1057-11.2.0.11130</vt:lpwstr>
  </property>
  <property fmtid="{D5CDD505-2E9C-101B-9397-08002B2CF9AE}" pid="3" name="ICV">
    <vt:lpwstr>A3DEF39F50134B2CB99EAD5DC6E44A07</vt:lpwstr>
  </property>
</Properties>
</file>