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B3FF8" w14:textId="66B1BF9C" w:rsidR="002C709F" w:rsidRDefault="002C709F" w:rsidP="002C70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09F">
        <w:rPr>
          <w:rFonts w:ascii="Times New Roman" w:hAnsi="Times New Roman" w:cs="Times New Roman"/>
          <w:b/>
          <w:bCs/>
          <w:sz w:val="28"/>
          <w:szCs w:val="28"/>
        </w:rPr>
        <w:t>User Journey Map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1722"/>
        <w:gridCol w:w="1433"/>
        <w:gridCol w:w="1013"/>
        <w:gridCol w:w="1602"/>
        <w:gridCol w:w="1819"/>
      </w:tblGrid>
      <w:tr w:rsidR="005A32ED" w:rsidRPr="005A32ED" w14:paraId="11AB256C" w14:textId="77777777" w:rsidTr="005A32E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14E689" w14:textId="77777777" w:rsidR="005A32ED" w:rsidRPr="005A32ED" w:rsidRDefault="005A32ED" w:rsidP="005A32E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32ED">
              <w:rPr>
                <w:rFonts w:ascii="Times New Roman" w:hAnsi="Times New Roman" w:cs="Times New Roman"/>
                <w:b/>
                <w:bCs/>
              </w:rPr>
              <w:t>Tahap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CDD1F" w14:textId="77777777" w:rsidR="005A32ED" w:rsidRPr="005A32ED" w:rsidRDefault="005A32ED" w:rsidP="005A32E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32ED">
              <w:rPr>
                <w:rFonts w:ascii="Times New Roman" w:hAnsi="Times New Roman" w:cs="Times New Roman"/>
                <w:b/>
                <w:bCs/>
              </w:rPr>
              <w:t>Aktivitas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BBD3D" w14:textId="77777777" w:rsidR="005A32ED" w:rsidRPr="005A32ED" w:rsidRDefault="005A32ED" w:rsidP="005A32ED">
            <w:pPr>
              <w:rPr>
                <w:rFonts w:ascii="Times New Roman" w:hAnsi="Times New Roman" w:cs="Times New Roman"/>
                <w:b/>
                <w:bCs/>
              </w:rPr>
            </w:pPr>
            <w:r w:rsidRPr="005A32ED">
              <w:rPr>
                <w:rFonts w:ascii="Times New Roman" w:hAnsi="Times New Roman" w:cs="Times New Roman"/>
                <w:b/>
                <w:bCs/>
              </w:rPr>
              <w:t>Touchpoint</w:t>
            </w:r>
          </w:p>
        </w:tc>
        <w:tc>
          <w:tcPr>
            <w:tcW w:w="0" w:type="auto"/>
            <w:vAlign w:val="center"/>
            <w:hideMark/>
          </w:tcPr>
          <w:p w14:paraId="593791DE" w14:textId="77777777" w:rsidR="005A32ED" w:rsidRPr="005A32ED" w:rsidRDefault="005A32ED" w:rsidP="005A32ED">
            <w:pPr>
              <w:rPr>
                <w:rFonts w:ascii="Times New Roman" w:hAnsi="Times New Roman" w:cs="Times New Roman"/>
                <w:b/>
                <w:bCs/>
              </w:rPr>
            </w:pPr>
            <w:r w:rsidRPr="005A32ED">
              <w:rPr>
                <w:rFonts w:ascii="Times New Roman" w:hAnsi="Times New Roman" w:cs="Times New Roman"/>
                <w:b/>
                <w:bCs/>
              </w:rPr>
              <w:t>Emosi</w:t>
            </w:r>
          </w:p>
        </w:tc>
        <w:tc>
          <w:tcPr>
            <w:tcW w:w="0" w:type="auto"/>
            <w:vAlign w:val="center"/>
            <w:hideMark/>
          </w:tcPr>
          <w:p w14:paraId="43E3E124" w14:textId="77777777" w:rsidR="005A32ED" w:rsidRPr="005A32ED" w:rsidRDefault="005A32ED" w:rsidP="005A32ED">
            <w:pPr>
              <w:rPr>
                <w:rFonts w:ascii="Times New Roman" w:hAnsi="Times New Roman" w:cs="Times New Roman"/>
                <w:b/>
                <w:bCs/>
              </w:rPr>
            </w:pPr>
            <w:r w:rsidRPr="005A32ED">
              <w:rPr>
                <w:rFonts w:ascii="Times New Roman" w:hAnsi="Times New Roman" w:cs="Times New Roman"/>
                <w:b/>
                <w:bCs/>
              </w:rPr>
              <w:t>Masalah Utama</w:t>
            </w:r>
          </w:p>
        </w:tc>
        <w:tc>
          <w:tcPr>
            <w:tcW w:w="0" w:type="auto"/>
            <w:vAlign w:val="center"/>
            <w:hideMark/>
          </w:tcPr>
          <w:p w14:paraId="184106B6" w14:textId="77777777" w:rsidR="005A32ED" w:rsidRPr="005A32ED" w:rsidRDefault="005A32ED" w:rsidP="005A32E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A32ED">
              <w:rPr>
                <w:rFonts w:ascii="Times New Roman" w:hAnsi="Times New Roman" w:cs="Times New Roman"/>
                <w:b/>
                <w:bCs/>
              </w:rPr>
              <w:t>Peluang</w:t>
            </w:r>
            <w:proofErr w:type="spellEnd"/>
            <w:r w:rsidRPr="005A32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  <w:b/>
                <w:bCs/>
              </w:rPr>
              <w:t>Perbaikan</w:t>
            </w:r>
            <w:proofErr w:type="spellEnd"/>
          </w:p>
        </w:tc>
      </w:tr>
      <w:tr w:rsidR="005A32ED" w:rsidRPr="005A32ED" w14:paraId="416BBE1B" w14:textId="77777777" w:rsidTr="005A32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C767A3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5A32ED">
              <w:rPr>
                <w:rFonts w:ascii="Times New Roman" w:hAnsi="Times New Roman" w:cs="Times New Roman"/>
              </w:rPr>
              <w:t>Membuka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FDC64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proofErr w:type="spellStart"/>
            <w:r w:rsidRPr="005A32ED">
              <w:rPr>
                <w:rFonts w:ascii="Times New Roman" w:hAnsi="Times New Roman" w:cs="Times New Roman"/>
              </w:rPr>
              <w:t>Mengakses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aplikasi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dari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ponsel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6ABB0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>Logo dan splash screen</w:t>
            </w:r>
          </w:p>
        </w:tc>
        <w:tc>
          <w:tcPr>
            <w:tcW w:w="0" w:type="auto"/>
            <w:vAlign w:val="center"/>
            <w:hideMark/>
          </w:tcPr>
          <w:p w14:paraId="28C56418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proofErr w:type="spellStart"/>
            <w:r w:rsidRPr="005A32ED">
              <w:rPr>
                <w:rFonts w:ascii="Times New Roman" w:hAnsi="Times New Roman" w:cs="Times New Roman"/>
              </w:rPr>
              <w:t>Netral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→ Harapan</w:t>
            </w:r>
          </w:p>
        </w:tc>
        <w:tc>
          <w:tcPr>
            <w:tcW w:w="0" w:type="auto"/>
            <w:vAlign w:val="center"/>
            <w:hideMark/>
          </w:tcPr>
          <w:p w14:paraId="379DA870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Harus login sebelum bisa menjelajah</w:t>
            </w:r>
          </w:p>
        </w:tc>
        <w:tc>
          <w:tcPr>
            <w:tcW w:w="0" w:type="auto"/>
            <w:vAlign w:val="center"/>
            <w:hideMark/>
          </w:tcPr>
          <w:p w14:paraId="3653A19C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Sediakan opsi eksplorasi tanpa login</w:t>
            </w:r>
          </w:p>
        </w:tc>
      </w:tr>
      <w:tr w:rsidR="005A32ED" w:rsidRPr="005A32ED" w14:paraId="7F4B1962" w14:textId="77777777" w:rsidTr="005A32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68E2E1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5A32ED">
              <w:rPr>
                <w:rFonts w:ascii="Times New Roman" w:hAnsi="Times New Roman" w:cs="Times New Roman"/>
              </w:rPr>
              <w:t>Menjelajahi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4C01C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Scroll halaman utama, memilih kategori wanita → atasan</w:t>
            </w:r>
          </w:p>
        </w:tc>
        <w:tc>
          <w:tcPr>
            <w:tcW w:w="0" w:type="auto"/>
            <w:vAlign w:val="center"/>
            <w:hideMark/>
          </w:tcPr>
          <w:p w14:paraId="4BDABB00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 w:rsidRPr="005A32ED">
              <w:rPr>
                <w:rFonts w:ascii="Times New Roman" w:hAnsi="Times New Roman" w:cs="Times New Roman"/>
              </w:rPr>
              <w:t>katalog</w:t>
            </w:r>
            <w:proofErr w:type="spellEnd"/>
            <w:r w:rsidRPr="005A32ED">
              <w:rPr>
                <w:rFonts w:ascii="Times New Roman" w:hAnsi="Times New Roman" w:cs="Times New Roman"/>
              </w:rPr>
              <w:t>, filter</w:t>
            </w:r>
          </w:p>
        </w:tc>
        <w:tc>
          <w:tcPr>
            <w:tcW w:w="0" w:type="auto"/>
            <w:vAlign w:val="center"/>
            <w:hideMark/>
          </w:tcPr>
          <w:p w14:paraId="2144DE1F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proofErr w:type="spellStart"/>
            <w:r w:rsidRPr="005A32ED">
              <w:rPr>
                <w:rFonts w:ascii="Times New Roman" w:hAnsi="Times New Roman" w:cs="Times New Roman"/>
              </w:rPr>
              <w:t>Sedikit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bingung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A0D0C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Filter produk kurang spesifik (warna, ukuran, harga)</w:t>
            </w:r>
          </w:p>
        </w:tc>
        <w:tc>
          <w:tcPr>
            <w:tcW w:w="0" w:type="auto"/>
            <w:vAlign w:val="center"/>
            <w:hideMark/>
          </w:tcPr>
          <w:p w14:paraId="1EA371A2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Tambah filter yang lebih lengkap, ringkas, dan jelas</w:t>
            </w:r>
          </w:p>
        </w:tc>
      </w:tr>
      <w:tr w:rsidR="005A32ED" w:rsidRPr="005A32ED" w14:paraId="0923980B" w14:textId="77777777" w:rsidTr="005A32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19B404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5A32ED">
              <w:rPr>
                <w:rFonts w:ascii="Times New Roman" w:hAnsi="Times New Roman" w:cs="Times New Roman"/>
              </w:rPr>
              <w:t>Melihat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5A32ED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C018E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Melihat gambar dan deskripsi produk</w:t>
            </w:r>
          </w:p>
        </w:tc>
        <w:tc>
          <w:tcPr>
            <w:tcW w:w="0" w:type="auto"/>
            <w:vAlign w:val="center"/>
            <w:hideMark/>
          </w:tcPr>
          <w:p w14:paraId="0574610F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 w:rsidRPr="005A32ED"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C1FF7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proofErr w:type="spellStart"/>
            <w:r w:rsidRPr="005A32ED">
              <w:rPr>
                <w:rFonts w:ascii="Times New Roman" w:hAnsi="Times New Roman" w:cs="Times New Roman"/>
              </w:rPr>
              <w:t>Tertarik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tapi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ragu</w:t>
            </w:r>
          </w:p>
        </w:tc>
        <w:tc>
          <w:tcPr>
            <w:tcW w:w="0" w:type="auto"/>
            <w:vAlign w:val="center"/>
            <w:hideMark/>
          </w:tcPr>
          <w:p w14:paraId="38232451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Ukuran hanya S/M/L tanpa konversi ke cm, gambar terbatas</w:t>
            </w:r>
          </w:p>
        </w:tc>
        <w:tc>
          <w:tcPr>
            <w:tcW w:w="0" w:type="auto"/>
            <w:vAlign w:val="center"/>
            <w:hideMark/>
          </w:tcPr>
          <w:p w14:paraId="37350C3F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Tampilkan ukuran detail &amp; galeri produk lebih lengkap</w:t>
            </w:r>
          </w:p>
        </w:tc>
      </w:tr>
      <w:tr w:rsidR="005A32ED" w:rsidRPr="005A32ED" w14:paraId="3799257F" w14:textId="77777777" w:rsidTr="005A32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8C9897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5A32ED">
              <w:rPr>
                <w:rFonts w:ascii="Times New Roman" w:hAnsi="Times New Roman" w:cs="Times New Roman"/>
              </w:rPr>
              <w:t>Tambah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ke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Keranjang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6B457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Klik tombol "Tambahkan ke Keranjang"</w:t>
            </w:r>
          </w:p>
        </w:tc>
        <w:tc>
          <w:tcPr>
            <w:tcW w:w="0" w:type="auto"/>
            <w:vAlign w:val="center"/>
            <w:hideMark/>
          </w:tcPr>
          <w:p w14:paraId="7B01657D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Tombol aksi di halaman produk</w:t>
            </w:r>
          </w:p>
        </w:tc>
        <w:tc>
          <w:tcPr>
            <w:tcW w:w="0" w:type="auto"/>
            <w:vAlign w:val="center"/>
            <w:hideMark/>
          </w:tcPr>
          <w:p w14:paraId="7F9F5E39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>Yakin</w:t>
            </w:r>
          </w:p>
        </w:tc>
        <w:tc>
          <w:tcPr>
            <w:tcW w:w="0" w:type="auto"/>
            <w:vAlign w:val="center"/>
            <w:hideMark/>
          </w:tcPr>
          <w:p w14:paraId="1FEEAD9D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Tidak tahu total ongkir sebelum checkout</w:t>
            </w:r>
          </w:p>
        </w:tc>
        <w:tc>
          <w:tcPr>
            <w:tcW w:w="0" w:type="auto"/>
            <w:vAlign w:val="center"/>
            <w:hideMark/>
          </w:tcPr>
          <w:p w14:paraId="22873215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Estimasi ongkir langsung ditampilkan sebelum lanjut ke pembayaran</w:t>
            </w:r>
          </w:p>
        </w:tc>
      </w:tr>
      <w:tr w:rsidR="005A32ED" w:rsidRPr="005A32ED" w14:paraId="1710AF46" w14:textId="77777777" w:rsidTr="005A32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405920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5. Checkout &amp; </w:t>
            </w:r>
            <w:proofErr w:type="spellStart"/>
            <w:r w:rsidRPr="005A32ED">
              <w:rPr>
                <w:rFonts w:ascii="Times New Roman" w:hAnsi="Times New Roman" w:cs="Times New Roman"/>
              </w:rPr>
              <w:t>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7C7E4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Isi alamat, pilih metode bayar</w:t>
            </w:r>
          </w:p>
        </w:tc>
        <w:tc>
          <w:tcPr>
            <w:tcW w:w="0" w:type="auto"/>
            <w:vAlign w:val="center"/>
            <w:hideMark/>
          </w:tcPr>
          <w:p w14:paraId="33AC3033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>Form checkout</w:t>
            </w:r>
          </w:p>
        </w:tc>
        <w:tc>
          <w:tcPr>
            <w:tcW w:w="0" w:type="auto"/>
            <w:vAlign w:val="center"/>
            <w:hideMark/>
          </w:tcPr>
          <w:p w14:paraId="6FC1DB1B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proofErr w:type="spellStart"/>
            <w:r w:rsidRPr="005A32ED">
              <w:rPr>
                <w:rFonts w:ascii="Times New Roman" w:hAnsi="Times New Roman" w:cs="Times New Roman"/>
              </w:rPr>
              <w:t>Frustrasi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F9F0E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Banyak </w:t>
            </w:r>
            <w:proofErr w:type="spellStart"/>
            <w:r w:rsidRPr="005A32ED">
              <w:rPr>
                <w:rFonts w:ascii="Times New Roman" w:hAnsi="Times New Roman" w:cs="Times New Roman"/>
              </w:rPr>
              <w:t>langkah</w:t>
            </w:r>
            <w:proofErr w:type="spellEnd"/>
            <w:r w:rsidRPr="005A32ED">
              <w:rPr>
                <w:rFonts w:ascii="Times New Roman" w:hAnsi="Times New Roman" w:cs="Times New Roman"/>
              </w:rPr>
              <w:t>, loading lama</w:t>
            </w:r>
          </w:p>
        </w:tc>
        <w:tc>
          <w:tcPr>
            <w:tcW w:w="0" w:type="auto"/>
            <w:vAlign w:val="center"/>
            <w:hideMark/>
          </w:tcPr>
          <w:p w14:paraId="3B85CCDB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Checkout </w:t>
            </w:r>
            <w:proofErr w:type="spellStart"/>
            <w:r w:rsidRPr="005A32ED">
              <w:rPr>
                <w:rFonts w:ascii="Times New Roman" w:hAnsi="Times New Roman" w:cs="Times New Roman"/>
              </w:rPr>
              <w:t>ringkas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A32ED">
              <w:rPr>
                <w:rFonts w:ascii="Times New Roman" w:hAnsi="Times New Roman" w:cs="Times New Roman"/>
              </w:rPr>
              <w:t>maks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. 2–3 </w:t>
            </w:r>
            <w:proofErr w:type="spellStart"/>
            <w:r w:rsidRPr="005A32ED">
              <w:rPr>
                <w:rFonts w:ascii="Times New Roman" w:hAnsi="Times New Roman" w:cs="Times New Roman"/>
              </w:rPr>
              <w:t>langkah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5A32ED">
              <w:rPr>
                <w:rFonts w:ascii="Times New Roman" w:hAnsi="Times New Roman" w:cs="Times New Roman"/>
              </w:rPr>
              <w:t>estimasi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waktu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kirim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otomatis</w:t>
            </w:r>
            <w:proofErr w:type="spellEnd"/>
          </w:p>
        </w:tc>
      </w:tr>
      <w:tr w:rsidR="005A32ED" w:rsidRPr="005A32ED" w14:paraId="11C258E8" w14:textId="77777777" w:rsidTr="005A32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20CF5E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5A32ED">
              <w:rPr>
                <w:rFonts w:ascii="Times New Roman" w:hAnsi="Times New Roman" w:cs="Times New Roman"/>
              </w:rPr>
              <w:t>Selesai</w:t>
            </w:r>
            <w:proofErr w:type="spellEnd"/>
            <w:r w:rsidRPr="005A32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32ED">
              <w:rPr>
                <w:rFonts w:ascii="Times New Roman" w:hAnsi="Times New Roman" w:cs="Times New Roman"/>
              </w:rPr>
              <w:t>Belanja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0392A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Terima notifikasi dan halaman sukses</w:t>
            </w:r>
          </w:p>
        </w:tc>
        <w:tc>
          <w:tcPr>
            <w:tcW w:w="0" w:type="auto"/>
            <w:vAlign w:val="center"/>
            <w:hideMark/>
          </w:tcPr>
          <w:p w14:paraId="605DEF60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 xml:space="preserve">Halaman </w:t>
            </w:r>
            <w:proofErr w:type="spellStart"/>
            <w:r w:rsidRPr="005A32ED">
              <w:rPr>
                <w:rFonts w:ascii="Times New Roman" w:hAnsi="Times New Roman" w:cs="Times New Roman"/>
              </w:rPr>
              <w:t>sukses</w:t>
            </w:r>
            <w:proofErr w:type="spellEnd"/>
            <w:r w:rsidRPr="005A32ED">
              <w:rPr>
                <w:rFonts w:ascii="Times New Roman" w:hAnsi="Times New Roman" w:cs="Times New Roman"/>
              </w:rPr>
              <w:t>, email</w:t>
            </w:r>
          </w:p>
        </w:tc>
        <w:tc>
          <w:tcPr>
            <w:tcW w:w="0" w:type="auto"/>
            <w:vAlign w:val="center"/>
            <w:hideMark/>
          </w:tcPr>
          <w:p w14:paraId="0EB51E07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>Lega</w:t>
            </w:r>
          </w:p>
        </w:tc>
        <w:tc>
          <w:tcPr>
            <w:tcW w:w="0" w:type="auto"/>
            <w:vAlign w:val="center"/>
            <w:hideMark/>
          </w:tcPr>
          <w:p w14:paraId="554DB873" w14:textId="77777777" w:rsidR="005A32ED" w:rsidRPr="005A32ED" w:rsidRDefault="005A32ED" w:rsidP="005A32ED">
            <w:pPr>
              <w:rPr>
                <w:rFonts w:ascii="Times New Roman" w:hAnsi="Times New Roman" w:cs="Times New Roman"/>
              </w:rPr>
            </w:pPr>
            <w:r w:rsidRPr="005A32E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A9FFAD" w14:textId="77777777" w:rsidR="005A32ED" w:rsidRPr="005A32ED" w:rsidRDefault="005A32ED" w:rsidP="005A32ED">
            <w:pPr>
              <w:rPr>
                <w:rFonts w:ascii="Times New Roman" w:hAnsi="Times New Roman" w:cs="Times New Roman"/>
                <w:lang w:val="sv-SE"/>
              </w:rPr>
            </w:pPr>
            <w:r w:rsidRPr="005A32ED">
              <w:rPr>
                <w:rFonts w:ascii="Times New Roman" w:hAnsi="Times New Roman" w:cs="Times New Roman"/>
                <w:lang w:val="sv-SE"/>
              </w:rPr>
              <w:t>Tambah fitur "lihat produk serupa" setelah pembelian</w:t>
            </w:r>
          </w:p>
        </w:tc>
      </w:tr>
    </w:tbl>
    <w:p w14:paraId="433945D7" w14:textId="366BAAAC" w:rsidR="002C709F" w:rsidRPr="005A32ED" w:rsidRDefault="002C709F" w:rsidP="002C709F">
      <w:pPr>
        <w:rPr>
          <w:rFonts w:ascii="Times New Roman" w:hAnsi="Times New Roman" w:cs="Times New Roman"/>
          <w:lang w:val="sv-SE"/>
        </w:rPr>
      </w:pPr>
    </w:p>
    <w:p w14:paraId="5C65A751" w14:textId="77777777" w:rsidR="002C709F" w:rsidRPr="005A32ED" w:rsidRDefault="002C709F" w:rsidP="002C709F">
      <w:pPr>
        <w:rPr>
          <w:rFonts w:ascii="Times New Roman" w:hAnsi="Times New Roman" w:cs="Times New Roman"/>
          <w:lang w:val="sv-SE"/>
        </w:rPr>
      </w:pPr>
    </w:p>
    <w:sectPr w:rsidR="002C709F" w:rsidRPr="005A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9F"/>
    <w:rsid w:val="002C709F"/>
    <w:rsid w:val="005A32ED"/>
    <w:rsid w:val="0076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7220"/>
  <w15:chartTrackingRefBased/>
  <w15:docId w15:val="{2FCEACA8-E38A-4678-ACE0-F0669FBE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Arfan</dc:creator>
  <cp:keywords/>
  <dc:description/>
  <cp:lastModifiedBy>Abdullah Arfan</cp:lastModifiedBy>
  <cp:revision>1</cp:revision>
  <dcterms:created xsi:type="dcterms:W3CDTF">2025-04-29T13:11:00Z</dcterms:created>
  <dcterms:modified xsi:type="dcterms:W3CDTF">2025-04-29T13:39:00Z</dcterms:modified>
</cp:coreProperties>
</file>